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1.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35CFE" w14:textId="77777777" w:rsidR="00685539" w:rsidRDefault="00685539">
      <w:pPr>
        <w:pStyle w:val="Body"/>
      </w:pPr>
    </w:p>
    <w:p w14:paraId="70A354C3" w14:textId="77777777" w:rsidR="00685539" w:rsidRDefault="00685539">
      <w:pPr>
        <w:pStyle w:val="Body"/>
      </w:pPr>
    </w:p>
    <w:p w14:paraId="44F7AA89" w14:textId="77777777" w:rsidR="00685539" w:rsidRDefault="00685539">
      <w:pPr>
        <w:pStyle w:val="Body"/>
      </w:pPr>
    </w:p>
    <w:p w14:paraId="6C56209C" w14:textId="77777777" w:rsidR="00A77347" w:rsidRDefault="00A77347" w:rsidP="00A32DDA">
      <w:pPr>
        <w:jc w:val="center"/>
        <w:rPr>
          <w:rFonts w:ascii="Proxima Nova" w:hAnsi="Proxima Nova" w:cs="Proxima Nova Th"/>
          <w:b/>
          <w:bCs/>
          <w:sz w:val="28"/>
          <w:szCs w:val="32"/>
        </w:rPr>
      </w:pPr>
      <w:r>
        <w:rPr>
          <w:rFonts w:ascii="Proxima Nova" w:hAnsi="Proxima Nova" w:cs="Proxima Nova Th"/>
          <w:b/>
          <w:bCs/>
          <w:sz w:val="28"/>
          <w:szCs w:val="32"/>
        </w:rPr>
        <w:t>Australian Government</w:t>
      </w:r>
    </w:p>
    <w:p w14:paraId="3F2DEE84" w14:textId="77777777" w:rsidR="00A77347" w:rsidRDefault="00A77347" w:rsidP="00A32DDA">
      <w:pPr>
        <w:jc w:val="center"/>
        <w:rPr>
          <w:rFonts w:ascii="Proxima Nova" w:hAnsi="Proxima Nova" w:cs="Proxima Nova Th"/>
          <w:b/>
          <w:bCs/>
          <w:sz w:val="28"/>
          <w:szCs w:val="32"/>
        </w:rPr>
      </w:pPr>
      <w:r>
        <w:rPr>
          <w:rFonts w:ascii="Proxima Nova" w:hAnsi="Proxima Nova" w:cs="Proxima Nova Th"/>
          <w:b/>
          <w:bCs/>
          <w:sz w:val="28"/>
          <w:szCs w:val="32"/>
        </w:rPr>
        <w:t>Department of Education, Skills and Employment</w:t>
      </w:r>
      <w:r w:rsidR="00A32DDA" w:rsidRPr="00271F16">
        <w:rPr>
          <w:rFonts w:ascii="Proxima Nova" w:hAnsi="Proxima Nova" w:cs="Proxima Nova Th"/>
          <w:b/>
          <w:bCs/>
          <w:sz w:val="28"/>
          <w:szCs w:val="32"/>
        </w:rPr>
        <w:t xml:space="preserve"> </w:t>
      </w:r>
    </w:p>
    <w:p w14:paraId="602422E1" w14:textId="77777777" w:rsidR="00A32DDA" w:rsidRPr="00271F16" w:rsidRDefault="00A32DDA" w:rsidP="00A32DDA">
      <w:pPr>
        <w:jc w:val="center"/>
        <w:rPr>
          <w:rFonts w:ascii="Proxima Nova" w:hAnsi="Proxima Nova" w:cs="Proxima Nova Th"/>
          <w:b/>
          <w:bCs/>
          <w:sz w:val="32"/>
          <w:szCs w:val="32"/>
        </w:rPr>
      </w:pPr>
      <w:r w:rsidRPr="00271F16">
        <w:rPr>
          <w:rFonts w:ascii="Proxima Nova" w:hAnsi="Proxima Nova" w:cs="Proxima Nova Th"/>
          <w:b/>
          <w:bCs/>
          <w:sz w:val="28"/>
          <w:szCs w:val="32"/>
        </w:rPr>
        <w:t>&amp; Year13</w:t>
      </w:r>
      <w:r w:rsidRPr="00271F16">
        <w:rPr>
          <w:rFonts w:ascii="Proxima Nova" w:hAnsi="Proxima Nova" w:cs="Proxima Nova Th"/>
          <w:b/>
          <w:bCs/>
          <w:sz w:val="32"/>
          <w:szCs w:val="32"/>
        </w:rPr>
        <w:br/>
      </w:r>
    </w:p>
    <w:p w14:paraId="655B0547" w14:textId="77777777" w:rsidR="00A32DDA" w:rsidRPr="00271F16" w:rsidRDefault="00A77347" w:rsidP="00A32DDA">
      <w:pPr>
        <w:jc w:val="center"/>
        <w:rPr>
          <w:rFonts w:ascii="Proxima Nova" w:hAnsi="Proxima Nova" w:cs="Proxima Nova Th"/>
          <w:b/>
          <w:bCs/>
          <w:sz w:val="36"/>
          <w:szCs w:val="32"/>
        </w:rPr>
      </w:pPr>
      <w:bookmarkStart w:id="0" w:name="OLE_LINK1"/>
      <w:r>
        <w:rPr>
          <w:rFonts w:ascii="Proxima Nova" w:hAnsi="Proxima Nova" w:cs="Proxima Nova Th"/>
          <w:b/>
          <w:bCs/>
          <w:sz w:val="36"/>
          <w:szCs w:val="32"/>
        </w:rPr>
        <w:t xml:space="preserve">Regional &amp; </w:t>
      </w:r>
      <w:r w:rsidR="00053AEE">
        <w:rPr>
          <w:rFonts w:ascii="Proxima Nova" w:hAnsi="Proxima Nova" w:cs="Proxima Nova Th"/>
          <w:b/>
          <w:bCs/>
          <w:sz w:val="36"/>
          <w:szCs w:val="32"/>
        </w:rPr>
        <w:t>R</w:t>
      </w:r>
      <w:r>
        <w:rPr>
          <w:rFonts w:ascii="Proxima Nova" w:hAnsi="Proxima Nova" w:cs="Proxima Nova Th"/>
          <w:b/>
          <w:bCs/>
          <w:sz w:val="36"/>
          <w:szCs w:val="32"/>
        </w:rPr>
        <w:t xml:space="preserve">ural </w:t>
      </w:r>
      <w:r w:rsidR="00053AEE">
        <w:rPr>
          <w:rFonts w:ascii="Proxima Nova" w:hAnsi="Proxima Nova" w:cs="Proxima Nova Th"/>
          <w:b/>
          <w:bCs/>
          <w:sz w:val="36"/>
          <w:szCs w:val="32"/>
        </w:rPr>
        <w:t>L</w:t>
      </w:r>
      <w:r>
        <w:rPr>
          <w:rFonts w:ascii="Proxima Nova" w:hAnsi="Proxima Nova" w:cs="Proxima Nova Th"/>
          <w:b/>
          <w:bCs/>
          <w:sz w:val="36"/>
          <w:szCs w:val="32"/>
        </w:rPr>
        <w:t>iving</w:t>
      </w:r>
      <w:r w:rsidR="00A32DDA" w:rsidRPr="00271F16">
        <w:rPr>
          <w:rFonts w:ascii="Proxima Nova" w:hAnsi="Proxima Nova" w:cs="Proxima Nova Th"/>
          <w:b/>
          <w:bCs/>
          <w:sz w:val="36"/>
          <w:szCs w:val="32"/>
        </w:rPr>
        <w:t xml:space="preserve"> Survey</w:t>
      </w:r>
    </w:p>
    <w:bookmarkEnd w:id="0"/>
    <w:p w14:paraId="6FE65213" w14:textId="77777777" w:rsidR="00A32DDA" w:rsidRPr="00271F16" w:rsidRDefault="00A32DDA" w:rsidP="00A32DDA">
      <w:pPr>
        <w:jc w:val="center"/>
        <w:rPr>
          <w:rFonts w:ascii="Proxima Nova" w:hAnsi="Proxima Nova" w:cs="Proxima Nova Th"/>
          <w:b/>
          <w:bCs/>
          <w:sz w:val="22"/>
          <w:szCs w:val="32"/>
        </w:rPr>
      </w:pPr>
      <w:r w:rsidRPr="00271F16">
        <w:rPr>
          <w:rFonts w:ascii="Proxima Nova" w:hAnsi="Proxima Nova" w:cs="Proxima Nova Th"/>
          <w:b/>
          <w:bCs/>
          <w:sz w:val="32"/>
          <w:szCs w:val="32"/>
        </w:rPr>
        <w:br/>
      </w:r>
      <w:r w:rsidRPr="00271F16">
        <w:rPr>
          <w:rFonts w:ascii="Proxima Nova" w:hAnsi="Proxima Nova" w:cs="Proxima Nova Th"/>
          <w:b/>
          <w:bCs/>
          <w:sz w:val="22"/>
          <w:szCs w:val="32"/>
        </w:rPr>
        <w:t>RESEARCH RESULTS, FINDINGS AND CONCLUSIONS</w:t>
      </w:r>
    </w:p>
    <w:p w14:paraId="71E7A892" w14:textId="77777777" w:rsidR="00A32DDA" w:rsidRPr="00271F16" w:rsidRDefault="00A77347" w:rsidP="00A32DDA">
      <w:pPr>
        <w:jc w:val="center"/>
        <w:rPr>
          <w:rFonts w:ascii="Proxima Nova" w:hAnsi="Proxima Nova" w:cs="Proxima Nova Th"/>
          <w:b/>
          <w:bCs/>
          <w:sz w:val="32"/>
          <w:szCs w:val="32"/>
        </w:rPr>
      </w:pPr>
      <w:r>
        <w:rPr>
          <w:rFonts w:ascii="Proxima Nova" w:hAnsi="Proxima Nova" w:cs="Proxima Nova Th"/>
          <w:b/>
          <w:bCs/>
          <w:sz w:val="22"/>
          <w:szCs w:val="32"/>
        </w:rPr>
        <w:t>April</w:t>
      </w:r>
      <w:r w:rsidR="00A32DDA" w:rsidRPr="00271F16">
        <w:rPr>
          <w:rFonts w:ascii="Proxima Nova" w:hAnsi="Proxima Nova" w:cs="Proxima Nova Th"/>
          <w:b/>
          <w:bCs/>
          <w:sz w:val="22"/>
          <w:szCs w:val="32"/>
        </w:rPr>
        <w:t xml:space="preserve"> </w:t>
      </w:r>
      <w:r>
        <w:rPr>
          <w:rFonts w:ascii="Proxima Nova" w:hAnsi="Proxima Nova" w:cs="Proxima Nova Th"/>
          <w:b/>
          <w:bCs/>
          <w:sz w:val="22"/>
          <w:szCs w:val="32"/>
        </w:rPr>
        <w:t>2020</w:t>
      </w:r>
    </w:p>
    <w:p w14:paraId="5F3AEB0A" w14:textId="77777777" w:rsidR="004923C5" w:rsidRDefault="004923C5"/>
    <w:p w14:paraId="7257BE2A" w14:textId="77777777" w:rsidR="004923C5" w:rsidRDefault="004923C5"/>
    <w:p w14:paraId="2B2741CD" w14:textId="77777777" w:rsidR="00A32DDA" w:rsidRDefault="004923C5">
      <w:pPr>
        <w:rPr>
          <w:rFonts w:ascii="Helvetica Neue" w:hAnsi="Helvetica Neue" w:cs="Arial Unicode MS"/>
          <w:color w:val="000000"/>
          <w:sz w:val="22"/>
          <w:szCs w:val="22"/>
          <w:lang w:eastAsia="en-GB"/>
          <w14:textOutline w14:w="0" w14:cap="flat" w14:cmpd="sng" w14:algn="ctr">
            <w14:noFill/>
            <w14:prstDash w14:val="solid"/>
            <w14:bevel/>
          </w14:textOutline>
        </w:rPr>
      </w:pPr>
      <w:r>
        <w:rPr>
          <w:noProof/>
          <w:lang w:eastAsia="en-AU"/>
        </w:rPr>
        <w:drawing>
          <wp:inline distT="0" distB="0" distL="0" distR="0" wp14:anchorId="2912EFC1" wp14:editId="0B2E3719">
            <wp:extent cx="6120130" cy="4078605"/>
            <wp:effectExtent l="0" t="0" r="0" b="0"/>
            <wp:docPr id="20" name="Picture 20" descr="An empty road with a sunset in the background"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gional &amp; rural living Survey.jpg"/>
                    <pic:cNvPicPr/>
                  </pic:nvPicPr>
                  <pic:blipFill>
                    <a:blip r:embed="rId7">
                      <a:extLst>
                        <a:ext uri="{28A0092B-C50C-407E-A947-70E740481C1C}">
                          <a14:useLocalDpi xmlns:a14="http://schemas.microsoft.com/office/drawing/2010/main" val="0"/>
                        </a:ext>
                      </a:extLst>
                    </a:blip>
                    <a:stretch>
                      <a:fillRect/>
                    </a:stretch>
                  </pic:blipFill>
                  <pic:spPr>
                    <a:xfrm>
                      <a:off x="0" y="0"/>
                      <a:ext cx="6120130" cy="4078605"/>
                    </a:xfrm>
                    <a:prstGeom prst="rect">
                      <a:avLst/>
                    </a:prstGeom>
                  </pic:spPr>
                </pic:pic>
              </a:graphicData>
            </a:graphic>
          </wp:inline>
        </w:drawing>
      </w:r>
      <w:r w:rsidR="00A32DDA">
        <w:br w:type="page"/>
      </w:r>
    </w:p>
    <w:p w14:paraId="1C1428B8" w14:textId="77777777" w:rsidR="00A32DDA" w:rsidRDefault="00A32DDA">
      <w:pPr>
        <w:pStyle w:val="Body"/>
        <w:rPr>
          <w:lang w:val="en-US"/>
        </w:rPr>
      </w:pPr>
    </w:p>
    <w:p w14:paraId="4C6AED1D" w14:textId="77777777" w:rsidR="00A32DDA" w:rsidRPr="009247BF" w:rsidRDefault="00A32DDA">
      <w:pPr>
        <w:pStyle w:val="Body"/>
        <w:rPr>
          <w:rFonts w:ascii="Proxima Nova" w:hAnsi="Proxima Nova"/>
          <w:lang w:val="en-US"/>
        </w:rPr>
      </w:pPr>
    </w:p>
    <w:p w14:paraId="3D175C4F" w14:textId="77777777" w:rsidR="00A32DDA" w:rsidRPr="009247BF" w:rsidRDefault="00A32DDA">
      <w:pPr>
        <w:pStyle w:val="Body"/>
        <w:rPr>
          <w:rFonts w:ascii="Proxima Nova" w:hAnsi="Proxima Nova"/>
          <w:b/>
          <w:bCs/>
          <w:lang w:val="en-US"/>
        </w:rPr>
      </w:pPr>
      <w:r w:rsidRPr="009247BF">
        <w:rPr>
          <w:rFonts w:ascii="Proxima Nova" w:hAnsi="Proxima Nova"/>
          <w:b/>
          <w:bCs/>
          <w:lang w:val="en-US"/>
        </w:rPr>
        <w:t>Brief:</w:t>
      </w:r>
    </w:p>
    <w:p w14:paraId="443D1652" w14:textId="77777777" w:rsidR="00A32DDA" w:rsidRPr="009247BF" w:rsidRDefault="00A32DDA">
      <w:pPr>
        <w:pStyle w:val="Body"/>
        <w:rPr>
          <w:rFonts w:ascii="Proxima Nova" w:hAnsi="Proxima Nova"/>
          <w:lang w:val="en-US"/>
        </w:rPr>
      </w:pPr>
    </w:p>
    <w:p w14:paraId="768E1689" w14:textId="77777777" w:rsidR="00A77347" w:rsidRPr="009247BF" w:rsidRDefault="00A77347" w:rsidP="00A77347">
      <w:pPr>
        <w:rPr>
          <w:rFonts w:ascii="Proxima Nova" w:eastAsia="Times New Roman" w:hAnsi="Proxima Nova"/>
          <w:iCs/>
          <w:sz w:val="22"/>
          <w:szCs w:val="22"/>
          <w:lang w:eastAsia="en-GB"/>
        </w:rPr>
      </w:pPr>
      <w:r w:rsidRPr="009247BF">
        <w:rPr>
          <w:rFonts w:ascii="Proxima Nova" w:eastAsia="Times New Roman" w:hAnsi="Proxima Nova" w:cs="Arial"/>
          <w:iCs/>
          <w:color w:val="000000" w:themeColor="text1"/>
          <w:sz w:val="22"/>
          <w:szCs w:val="22"/>
        </w:rPr>
        <w:t>Year13 is to run a quanti</w:t>
      </w:r>
      <w:r w:rsidR="00CC27A8">
        <w:rPr>
          <w:rFonts w:ascii="Proxima Nova" w:eastAsia="Times New Roman" w:hAnsi="Proxima Nova" w:cs="Arial"/>
          <w:iCs/>
          <w:color w:val="000000" w:themeColor="text1"/>
          <w:sz w:val="22"/>
          <w:szCs w:val="22"/>
        </w:rPr>
        <w:t>ta</w:t>
      </w:r>
      <w:r w:rsidRPr="009247BF">
        <w:rPr>
          <w:rFonts w:ascii="Proxima Nova" w:eastAsia="Times New Roman" w:hAnsi="Proxima Nova" w:cs="Arial"/>
          <w:iCs/>
          <w:color w:val="000000" w:themeColor="text1"/>
          <w:sz w:val="22"/>
          <w:szCs w:val="22"/>
        </w:rPr>
        <w:t xml:space="preserve">tive </w:t>
      </w:r>
      <w:r w:rsidR="00AB64FF">
        <w:rPr>
          <w:rFonts w:ascii="Proxima Nova" w:eastAsia="Times New Roman" w:hAnsi="Proxima Nova" w:cs="Arial"/>
          <w:iCs/>
          <w:color w:val="000000" w:themeColor="text1"/>
          <w:sz w:val="22"/>
          <w:szCs w:val="22"/>
        </w:rPr>
        <w:t xml:space="preserve">and qualitative </w:t>
      </w:r>
      <w:r w:rsidRPr="009247BF">
        <w:rPr>
          <w:rFonts w:ascii="Proxima Nova" w:eastAsia="Times New Roman" w:hAnsi="Proxima Nova" w:cs="Arial"/>
          <w:iCs/>
          <w:color w:val="000000" w:themeColor="text1"/>
          <w:sz w:val="22"/>
          <w:szCs w:val="22"/>
        </w:rPr>
        <w:t xml:space="preserve">survey to </w:t>
      </w:r>
      <w:r w:rsidRPr="009247BF">
        <w:rPr>
          <w:rFonts w:ascii="Proxima Nova" w:eastAsia="Times New Roman" w:hAnsi="Proxima Nova" w:cs="Arial"/>
          <w:iCs/>
          <w:color w:val="1D1C1D"/>
          <w:sz w:val="22"/>
          <w:szCs w:val="22"/>
          <w:shd w:val="clear" w:color="auto" w:fill="FFFFFF"/>
          <w:lang w:eastAsia="en-GB"/>
        </w:rPr>
        <w:t>understand the attraction, retention and mobilisation of youth into rural and regional areas and the impact of fire, drought and flood disasters on their decisions. </w:t>
      </w:r>
    </w:p>
    <w:p w14:paraId="4403824D" w14:textId="77777777" w:rsidR="00A77347" w:rsidRPr="009247BF" w:rsidRDefault="00A77347" w:rsidP="00A77347">
      <w:pPr>
        <w:rPr>
          <w:rFonts w:ascii="Proxima Nova" w:eastAsia="Times New Roman" w:hAnsi="Proxima Nova"/>
          <w:b/>
          <w:color w:val="000000" w:themeColor="text1"/>
          <w:sz w:val="22"/>
          <w:szCs w:val="22"/>
        </w:rPr>
      </w:pPr>
    </w:p>
    <w:p w14:paraId="55AA999D" w14:textId="061647A4" w:rsidR="00A77347" w:rsidRPr="009247BF" w:rsidRDefault="00A77347" w:rsidP="00A77347">
      <w:pPr>
        <w:pStyle w:val="p1"/>
        <w:rPr>
          <w:rStyle w:val="s1"/>
          <w:rFonts w:ascii="Proxima Nova" w:hAnsi="Proxima Nova"/>
          <w:color w:val="000000" w:themeColor="text1"/>
          <w:sz w:val="22"/>
          <w:szCs w:val="22"/>
        </w:rPr>
      </w:pPr>
      <w:r w:rsidRPr="009247BF">
        <w:rPr>
          <w:rStyle w:val="s1"/>
          <w:rFonts w:ascii="Proxima Nova" w:hAnsi="Proxima Nova"/>
          <w:b/>
          <w:color w:val="000000" w:themeColor="text1"/>
          <w:sz w:val="22"/>
          <w:szCs w:val="22"/>
        </w:rPr>
        <w:t>Data Collection</w:t>
      </w:r>
      <w:r w:rsidRPr="009247BF">
        <w:rPr>
          <w:rStyle w:val="s1"/>
          <w:rFonts w:ascii="Proxima Nova" w:hAnsi="Proxima Nova"/>
          <w:color w:val="000000" w:themeColor="text1"/>
          <w:sz w:val="22"/>
          <w:szCs w:val="22"/>
        </w:rPr>
        <w:t xml:space="preserve"> </w:t>
      </w:r>
      <w:r w:rsidR="0038102E">
        <w:rPr>
          <w:rStyle w:val="s1"/>
          <w:rFonts w:ascii="Proxima Nova" w:hAnsi="Proxima Nova"/>
          <w:color w:val="000000" w:themeColor="text1"/>
          <w:sz w:val="22"/>
          <w:szCs w:val="22"/>
        </w:rPr>
        <w:t>–</w:t>
      </w:r>
      <w:r w:rsidRPr="009247BF">
        <w:rPr>
          <w:rStyle w:val="s1"/>
          <w:rFonts w:ascii="Proxima Nova" w:hAnsi="Proxima Nova"/>
          <w:color w:val="000000" w:themeColor="text1"/>
          <w:sz w:val="22"/>
          <w:szCs w:val="22"/>
        </w:rPr>
        <w:t xml:space="preserve"> Quantitative</w:t>
      </w:r>
      <w:r w:rsidR="0038102E">
        <w:rPr>
          <w:rStyle w:val="s1"/>
          <w:rFonts w:ascii="Proxima Nova" w:hAnsi="Proxima Nova"/>
          <w:color w:val="000000" w:themeColor="text1"/>
          <w:sz w:val="22"/>
          <w:szCs w:val="22"/>
        </w:rPr>
        <w:t xml:space="preserve"> and </w:t>
      </w:r>
      <w:r w:rsidR="0038102E">
        <w:rPr>
          <w:rFonts w:ascii="Proxima Nova" w:eastAsia="Times New Roman" w:hAnsi="Proxima Nova" w:cs="Arial"/>
          <w:iCs/>
          <w:color w:val="000000" w:themeColor="text1"/>
          <w:sz w:val="22"/>
          <w:szCs w:val="22"/>
        </w:rPr>
        <w:t>qualitative</w:t>
      </w:r>
      <w:r w:rsidRPr="009247BF">
        <w:rPr>
          <w:rStyle w:val="s1"/>
          <w:rFonts w:ascii="Proxima Nova" w:hAnsi="Proxima Nova"/>
          <w:color w:val="000000" w:themeColor="text1"/>
          <w:sz w:val="22"/>
          <w:szCs w:val="22"/>
        </w:rPr>
        <w:t xml:space="preserve"> research </w:t>
      </w:r>
    </w:p>
    <w:p w14:paraId="0CD40D7B" w14:textId="77777777" w:rsidR="00A77347" w:rsidRPr="009247BF" w:rsidRDefault="00A77347" w:rsidP="00A77347">
      <w:pPr>
        <w:pStyle w:val="p2"/>
        <w:rPr>
          <w:rFonts w:ascii="Proxima Nova" w:hAnsi="Proxima Nova"/>
          <w:color w:val="000000" w:themeColor="text1"/>
          <w:sz w:val="22"/>
          <w:szCs w:val="22"/>
        </w:rPr>
      </w:pPr>
    </w:p>
    <w:p w14:paraId="4370CD5E" w14:textId="5DAF1299" w:rsidR="0038102E" w:rsidRDefault="00A77347" w:rsidP="00A77347">
      <w:pPr>
        <w:pStyle w:val="p1"/>
        <w:rPr>
          <w:rStyle w:val="s1"/>
          <w:rFonts w:ascii="Proxima Nova" w:hAnsi="Proxima Nova"/>
          <w:color w:val="000000" w:themeColor="text1"/>
          <w:sz w:val="22"/>
          <w:szCs w:val="22"/>
        </w:rPr>
      </w:pPr>
      <w:r w:rsidRPr="009247BF">
        <w:rPr>
          <w:rStyle w:val="s1"/>
          <w:rFonts w:ascii="Proxima Nova" w:hAnsi="Proxima Nova"/>
          <w:color w:val="000000" w:themeColor="text1"/>
          <w:sz w:val="22"/>
          <w:szCs w:val="22"/>
        </w:rPr>
        <w:t>Survey data was collected through Year13's social media and digital channels, targeting Australian males and females aged 15</w:t>
      </w:r>
      <w:r w:rsidR="00A51449">
        <w:rPr>
          <w:rStyle w:val="s1"/>
          <w:rFonts w:ascii="Proxima Nova" w:hAnsi="Proxima Nova"/>
          <w:color w:val="000000" w:themeColor="text1"/>
          <w:sz w:val="22"/>
          <w:szCs w:val="22"/>
        </w:rPr>
        <w:t xml:space="preserve"> – 24</w:t>
      </w:r>
      <w:r w:rsidRPr="009247BF">
        <w:rPr>
          <w:rStyle w:val="s1"/>
          <w:rFonts w:ascii="Proxima Nova" w:hAnsi="Proxima Nova"/>
          <w:color w:val="000000" w:themeColor="text1"/>
          <w:sz w:val="22"/>
          <w:szCs w:val="22"/>
        </w:rPr>
        <w:t xml:space="preserve"> living in</w:t>
      </w:r>
      <w:r w:rsidR="004923C5">
        <w:rPr>
          <w:rStyle w:val="s1"/>
          <w:rFonts w:ascii="Proxima Nova" w:hAnsi="Proxima Nova"/>
          <w:color w:val="000000" w:themeColor="text1"/>
          <w:sz w:val="22"/>
          <w:szCs w:val="22"/>
        </w:rPr>
        <w:t xml:space="preserve"> metropolitan, regional, rural and remote areas across Australia</w:t>
      </w:r>
      <w:r w:rsidRPr="009247BF">
        <w:rPr>
          <w:rStyle w:val="s1"/>
          <w:rFonts w:ascii="Proxima Nova" w:hAnsi="Proxima Nova"/>
          <w:color w:val="000000" w:themeColor="text1"/>
          <w:sz w:val="22"/>
          <w:szCs w:val="22"/>
        </w:rPr>
        <w:t xml:space="preserve"> between </w:t>
      </w:r>
      <w:r w:rsidR="004923C5">
        <w:rPr>
          <w:rStyle w:val="s1"/>
          <w:rFonts w:ascii="Proxima Nova" w:hAnsi="Proxima Nova"/>
          <w:color w:val="000000" w:themeColor="text1"/>
          <w:sz w:val="22"/>
          <w:szCs w:val="22"/>
        </w:rPr>
        <w:t>13</w:t>
      </w:r>
      <w:r w:rsidR="004923C5" w:rsidRPr="004923C5">
        <w:rPr>
          <w:rStyle w:val="s1"/>
          <w:rFonts w:ascii="Proxima Nova" w:hAnsi="Proxima Nova"/>
          <w:color w:val="000000" w:themeColor="text1"/>
          <w:sz w:val="22"/>
          <w:szCs w:val="22"/>
          <w:vertAlign w:val="superscript"/>
        </w:rPr>
        <w:t>th</w:t>
      </w:r>
      <w:r w:rsidRPr="009247BF">
        <w:rPr>
          <w:rStyle w:val="s1"/>
          <w:rFonts w:ascii="Proxima Nova" w:hAnsi="Proxima Nova"/>
          <w:color w:val="000000" w:themeColor="text1"/>
          <w:sz w:val="22"/>
          <w:szCs w:val="22"/>
        </w:rPr>
        <w:t xml:space="preserve"> March </w:t>
      </w:r>
      <w:r w:rsidR="004923C5">
        <w:rPr>
          <w:rStyle w:val="s1"/>
          <w:rFonts w:ascii="Proxima Nova" w:hAnsi="Proxima Nova"/>
          <w:color w:val="000000" w:themeColor="text1"/>
          <w:sz w:val="22"/>
          <w:szCs w:val="22"/>
        </w:rPr>
        <w:t>2020</w:t>
      </w:r>
      <w:r w:rsidRPr="009247BF">
        <w:rPr>
          <w:rStyle w:val="s1"/>
          <w:rFonts w:ascii="Proxima Nova" w:hAnsi="Proxima Nova"/>
          <w:color w:val="000000" w:themeColor="text1"/>
          <w:sz w:val="22"/>
          <w:szCs w:val="22"/>
        </w:rPr>
        <w:t xml:space="preserve"> to </w:t>
      </w:r>
      <w:r w:rsidR="004923C5">
        <w:rPr>
          <w:rStyle w:val="s1"/>
          <w:rFonts w:ascii="Proxima Nova" w:hAnsi="Proxima Nova"/>
          <w:color w:val="000000" w:themeColor="text1"/>
          <w:sz w:val="22"/>
          <w:szCs w:val="22"/>
        </w:rPr>
        <w:t>20</w:t>
      </w:r>
      <w:r w:rsidRPr="009247BF">
        <w:rPr>
          <w:rStyle w:val="s1"/>
          <w:rFonts w:ascii="Proxima Nova" w:hAnsi="Proxima Nova"/>
          <w:color w:val="000000" w:themeColor="text1"/>
          <w:sz w:val="22"/>
          <w:szCs w:val="22"/>
          <w:vertAlign w:val="superscript"/>
        </w:rPr>
        <w:t>th</w:t>
      </w:r>
      <w:r w:rsidRPr="009247BF">
        <w:rPr>
          <w:rStyle w:val="s1"/>
          <w:rFonts w:ascii="Proxima Nova" w:hAnsi="Proxima Nova"/>
          <w:color w:val="000000" w:themeColor="text1"/>
          <w:sz w:val="22"/>
          <w:szCs w:val="22"/>
        </w:rPr>
        <w:t xml:space="preserve"> March </w:t>
      </w:r>
      <w:r w:rsidR="0038102E">
        <w:rPr>
          <w:rStyle w:val="s1"/>
          <w:rFonts w:ascii="Proxima Nova" w:hAnsi="Proxima Nova"/>
          <w:color w:val="000000" w:themeColor="text1"/>
          <w:sz w:val="22"/>
          <w:szCs w:val="22"/>
        </w:rPr>
        <w:t>2020</w:t>
      </w:r>
      <w:r w:rsidRPr="009247BF">
        <w:rPr>
          <w:rStyle w:val="s1"/>
          <w:rFonts w:ascii="Proxima Nova" w:hAnsi="Proxima Nova"/>
          <w:color w:val="000000" w:themeColor="text1"/>
          <w:sz w:val="22"/>
          <w:szCs w:val="22"/>
        </w:rPr>
        <w:t xml:space="preserve">. </w:t>
      </w:r>
    </w:p>
    <w:p w14:paraId="5C305F68" w14:textId="46C907AD" w:rsidR="0038102E" w:rsidRDefault="0038102E" w:rsidP="00A77347">
      <w:pPr>
        <w:pStyle w:val="p1"/>
        <w:rPr>
          <w:rStyle w:val="s1"/>
          <w:rFonts w:ascii="Proxima Nova" w:hAnsi="Proxima Nova"/>
          <w:color w:val="000000" w:themeColor="text1"/>
          <w:sz w:val="22"/>
          <w:szCs w:val="22"/>
        </w:rPr>
      </w:pPr>
    </w:p>
    <w:p w14:paraId="6FA5A9FD" w14:textId="77777777" w:rsidR="0038102E" w:rsidRPr="009247BF" w:rsidRDefault="0038102E" w:rsidP="0038102E">
      <w:pPr>
        <w:pStyle w:val="p1"/>
        <w:rPr>
          <w:rStyle w:val="s1"/>
          <w:rFonts w:ascii="Proxima Nova" w:hAnsi="Proxima Nova"/>
          <w:color w:val="000000" w:themeColor="text1"/>
          <w:sz w:val="22"/>
          <w:szCs w:val="22"/>
        </w:rPr>
      </w:pPr>
      <w:r w:rsidRPr="009247BF">
        <w:rPr>
          <w:rStyle w:val="s1"/>
          <w:rFonts w:ascii="Proxima Nova" w:hAnsi="Proxima Nova"/>
          <w:color w:val="000000" w:themeColor="text1"/>
          <w:sz w:val="22"/>
          <w:szCs w:val="22"/>
        </w:rPr>
        <w:t xml:space="preserve">Online with </w:t>
      </w:r>
      <w:proofErr w:type="spellStart"/>
      <w:r w:rsidRPr="009247BF">
        <w:rPr>
          <w:rStyle w:val="s1"/>
          <w:rFonts w:ascii="Proxima Nova" w:hAnsi="Proxima Nova"/>
          <w:color w:val="000000" w:themeColor="text1"/>
          <w:sz w:val="22"/>
          <w:szCs w:val="22"/>
        </w:rPr>
        <w:t>n</w:t>
      </w:r>
      <w:r w:rsidRPr="009247BF">
        <w:rPr>
          <w:rStyle w:val="s1"/>
          <w:rFonts w:ascii="Proxima Nova" w:hAnsi="Proxima Nova"/>
          <w:color w:val="000000" w:themeColor="text1"/>
          <w:sz w:val="22"/>
          <w:szCs w:val="22"/>
          <w:vertAlign w:val="subscript"/>
        </w:rPr>
        <w:t>T</w:t>
      </w:r>
      <w:proofErr w:type="spellEnd"/>
      <w:r w:rsidRPr="009247BF">
        <w:rPr>
          <w:rStyle w:val="s1"/>
          <w:rFonts w:ascii="Proxima Nova" w:hAnsi="Proxima Nova"/>
          <w:color w:val="000000" w:themeColor="text1"/>
          <w:sz w:val="22"/>
          <w:szCs w:val="22"/>
        </w:rPr>
        <w:t xml:space="preserve">= </w:t>
      </w:r>
      <w:r>
        <w:rPr>
          <w:rStyle w:val="s1"/>
          <w:rFonts w:ascii="Proxima Nova" w:hAnsi="Proxima Nova"/>
          <w:color w:val="000000" w:themeColor="text1"/>
          <w:sz w:val="22"/>
          <w:szCs w:val="22"/>
        </w:rPr>
        <w:t>2058</w:t>
      </w:r>
      <w:r w:rsidRPr="009247BF">
        <w:rPr>
          <w:rStyle w:val="s1"/>
          <w:rFonts w:ascii="Proxima Nova" w:hAnsi="Proxima Nova"/>
          <w:color w:val="000000" w:themeColor="text1"/>
          <w:sz w:val="22"/>
          <w:szCs w:val="22"/>
        </w:rPr>
        <w:t xml:space="preserve"> (total completed)</w:t>
      </w:r>
    </w:p>
    <w:p w14:paraId="1F123E19" w14:textId="77777777" w:rsidR="0038102E" w:rsidRDefault="0038102E" w:rsidP="00A77347">
      <w:pPr>
        <w:pStyle w:val="p1"/>
        <w:rPr>
          <w:rStyle w:val="s1"/>
          <w:rFonts w:ascii="Proxima Nova" w:hAnsi="Proxima Nova"/>
          <w:color w:val="000000" w:themeColor="text1"/>
          <w:sz w:val="22"/>
          <w:szCs w:val="22"/>
        </w:rPr>
      </w:pPr>
    </w:p>
    <w:p w14:paraId="3E15DB4F" w14:textId="52005CF7" w:rsidR="00A77347" w:rsidRPr="009247BF" w:rsidRDefault="0038102E" w:rsidP="00A77347">
      <w:pPr>
        <w:pStyle w:val="p1"/>
        <w:rPr>
          <w:rStyle w:val="s1"/>
          <w:rFonts w:ascii="Proxima Nova" w:hAnsi="Proxima Nova"/>
          <w:color w:val="000000" w:themeColor="text1"/>
          <w:sz w:val="22"/>
          <w:szCs w:val="22"/>
        </w:rPr>
      </w:pPr>
      <w:r>
        <w:rPr>
          <w:rStyle w:val="s1"/>
          <w:rFonts w:ascii="Proxima Nova" w:hAnsi="Proxima Nova"/>
          <w:color w:val="000000" w:themeColor="text1"/>
          <w:sz w:val="22"/>
          <w:szCs w:val="22"/>
        </w:rPr>
        <w:t xml:space="preserve">Interviews were conducted over the phone with </w:t>
      </w:r>
      <w:r w:rsidRPr="009247BF">
        <w:rPr>
          <w:rStyle w:val="s1"/>
          <w:rFonts w:ascii="Proxima Nova" w:hAnsi="Proxima Nova"/>
          <w:color w:val="000000" w:themeColor="text1"/>
          <w:sz w:val="22"/>
          <w:szCs w:val="22"/>
        </w:rPr>
        <w:t>males and females</w:t>
      </w:r>
      <w:r w:rsidR="00A51449">
        <w:rPr>
          <w:rStyle w:val="s1"/>
          <w:rFonts w:ascii="Proxima Nova" w:hAnsi="Proxima Nova"/>
          <w:color w:val="000000" w:themeColor="text1"/>
          <w:sz w:val="22"/>
          <w:szCs w:val="22"/>
        </w:rPr>
        <w:t xml:space="preserve"> within the 15 – 24 age range</w:t>
      </w:r>
      <w:r w:rsidRPr="009247BF">
        <w:rPr>
          <w:rStyle w:val="s1"/>
          <w:rFonts w:ascii="Proxima Nova" w:hAnsi="Proxima Nova"/>
          <w:color w:val="000000" w:themeColor="text1"/>
          <w:sz w:val="22"/>
          <w:szCs w:val="22"/>
        </w:rPr>
        <w:t xml:space="preserve"> </w:t>
      </w:r>
      <w:r>
        <w:rPr>
          <w:rStyle w:val="s1"/>
          <w:rFonts w:ascii="Proxima Nova" w:hAnsi="Proxima Nova"/>
          <w:color w:val="000000" w:themeColor="text1"/>
          <w:sz w:val="22"/>
          <w:szCs w:val="22"/>
        </w:rPr>
        <w:t>living in regional and rural areas</w:t>
      </w:r>
      <w:r w:rsidR="00A51449">
        <w:rPr>
          <w:rStyle w:val="s1"/>
          <w:rFonts w:ascii="Proxima Nova" w:hAnsi="Proxima Nova"/>
          <w:color w:val="000000" w:themeColor="text1"/>
          <w:sz w:val="22"/>
          <w:szCs w:val="22"/>
        </w:rPr>
        <w:t xml:space="preserve"> across Australia between 27</w:t>
      </w:r>
      <w:r w:rsidR="00A51449" w:rsidRPr="0038102E">
        <w:rPr>
          <w:rStyle w:val="s1"/>
          <w:rFonts w:ascii="Proxima Nova" w:hAnsi="Proxima Nova"/>
          <w:color w:val="000000" w:themeColor="text1"/>
          <w:sz w:val="22"/>
          <w:szCs w:val="22"/>
          <w:vertAlign w:val="superscript"/>
        </w:rPr>
        <w:t>th</w:t>
      </w:r>
      <w:r w:rsidR="00A51449">
        <w:rPr>
          <w:rStyle w:val="s1"/>
          <w:rFonts w:ascii="Proxima Nova" w:hAnsi="Proxima Nova"/>
          <w:color w:val="000000" w:themeColor="text1"/>
          <w:sz w:val="22"/>
          <w:szCs w:val="22"/>
        </w:rPr>
        <w:t xml:space="preserve"> March 2020 to 30</w:t>
      </w:r>
      <w:r w:rsidR="00A51449" w:rsidRPr="0038102E">
        <w:rPr>
          <w:rStyle w:val="s1"/>
          <w:rFonts w:ascii="Proxima Nova" w:hAnsi="Proxima Nova"/>
          <w:color w:val="000000" w:themeColor="text1"/>
          <w:sz w:val="22"/>
          <w:szCs w:val="22"/>
          <w:vertAlign w:val="superscript"/>
        </w:rPr>
        <w:t>th</w:t>
      </w:r>
      <w:r w:rsidR="00A51449">
        <w:rPr>
          <w:rStyle w:val="s1"/>
          <w:rFonts w:ascii="Proxima Nova" w:hAnsi="Proxima Nova"/>
          <w:color w:val="000000" w:themeColor="text1"/>
          <w:sz w:val="22"/>
          <w:szCs w:val="22"/>
        </w:rPr>
        <w:t xml:space="preserve"> March 2020</w:t>
      </w:r>
      <w:r>
        <w:rPr>
          <w:rStyle w:val="s1"/>
          <w:rFonts w:ascii="Proxima Nova" w:hAnsi="Proxima Nova"/>
          <w:color w:val="000000" w:themeColor="text1"/>
          <w:sz w:val="22"/>
          <w:szCs w:val="22"/>
        </w:rPr>
        <w:t xml:space="preserve"> who were sourced through Year13’s social media and digital channels.</w:t>
      </w:r>
    </w:p>
    <w:p w14:paraId="678B454E" w14:textId="77777777" w:rsidR="00A77347" w:rsidRPr="009247BF" w:rsidRDefault="00A77347" w:rsidP="00A77347">
      <w:pPr>
        <w:pStyle w:val="p1"/>
        <w:rPr>
          <w:rStyle w:val="s1"/>
          <w:rFonts w:ascii="Proxima Nova" w:hAnsi="Proxima Nova"/>
          <w:color w:val="000000" w:themeColor="text1"/>
          <w:sz w:val="22"/>
          <w:szCs w:val="22"/>
        </w:rPr>
      </w:pPr>
    </w:p>
    <w:p w14:paraId="35362BCF" w14:textId="77777777" w:rsidR="00A32DDA" w:rsidRPr="009247BF" w:rsidRDefault="00A32DDA">
      <w:pPr>
        <w:rPr>
          <w:rFonts w:ascii="Proxima Nova" w:hAnsi="Proxima Nova" w:cs="Arial Unicode MS"/>
          <w:color w:val="000000"/>
          <w:sz w:val="22"/>
          <w:szCs w:val="22"/>
          <w:lang w:eastAsia="en-GB"/>
          <w14:textOutline w14:w="0" w14:cap="flat" w14:cmpd="sng" w14:algn="ctr">
            <w14:noFill/>
            <w14:prstDash w14:val="solid"/>
            <w14:bevel/>
          </w14:textOutline>
        </w:rPr>
      </w:pPr>
      <w:r w:rsidRPr="009247BF">
        <w:rPr>
          <w:rFonts w:ascii="Proxima Nova" w:hAnsi="Proxima Nova"/>
          <w:sz w:val="22"/>
          <w:szCs w:val="22"/>
        </w:rPr>
        <w:br w:type="page"/>
      </w:r>
    </w:p>
    <w:p w14:paraId="7A3B68E8" w14:textId="77777777" w:rsidR="00A32DDA" w:rsidRDefault="00A32DDA">
      <w:pPr>
        <w:pStyle w:val="Body"/>
        <w:rPr>
          <w:lang w:val="en-US"/>
        </w:rPr>
      </w:pPr>
    </w:p>
    <w:p w14:paraId="54347BC6" w14:textId="77777777" w:rsidR="00A32DDA" w:rsidRDefault="00A32DDA">
      <w:pPr>
        <w:pStyle w:val="Body"/>
        <w:rPr>
          <w:lang w:val="en-US"/>
        </w:rPr>
      </w:pPr>
    </w:p>
    <w:p w14:paraId="7C7D3F8E" w14:textId="77777777" w:rsidR="00A32DDA" w:rsidRPr="00A77347" w:rsidRDefault="00A77347" w:rsidP="00A77347">
      <w:pPr>
        <w:pStyle w:val="Body"/>
        <w:jc w:val="center"/>
        <w:rPr>
          <w:rFonts w:ascii="Proxima Nova" w:hAnsi="Proxima Nova"/>
          <w:b/>
          <w:bCs/>
          <w:lang w:val="en-US"/>
        </w:rPr>
      </w:pPr>
      <w:r>
        <w:rPr>
          <w:rFonts w:ascii="Proxima Nova" w:hAnsi="Proxima Nova"/>
          <w:b/>
          <w:bCs/>
          <w:lang w:val="en-US"/>
        </w:rPr>
        <w:t>EXECUTIVE SUMMARY</w:t>
      </w:r>
    </w:p>
    <w:p w14:paraId="6BFC289D" w14:textId="77777777" w:rsidR="00A32DDA" w:rsidRPr="00A77347" w:rsidRDefault="00A32DDA">
      <w:pPr>
        <w:pStyle w:val="Body"/>
        <w:rPr>
          <w:rFonts w:ascii="Proxima Nova" w:hAnsi="Proxima Nova"/>
          <w:lang w:val="en-US"/>
        </w:rPr>
      </w:pPr>
    </w:p>
    <w:p w14:paraId="43AEFCF4" w14:textId="5BFA2011" w:rsidR="003A0025" w:rsidRPr="004A411C" w:rsidRDefault="003A0025">
      <w:pPr>
        <w:pStyle w:val="Body"/>
        <w:rPr>
          <w:rFonts w:ascii="Proxima Nova" w:hAnsi="Proxima Nova"/>
          <w:lang w:val="en-US"/>
        </w:rPr>
      </w:pPr>
      <w:r>
        <w:rPr>
          <w:rFonts w:ascii="Proxima Nova" w:hAnsi="Proxima Nova"/>
          <w:lang w:val="en-US"/>
        </w:rPr>
        <w:t>Young Australians are on the move.</w:t>
      </w:r>
      <w:r w:rsidR="00A8014F">
        <w:rPr>
          <w:rFonts w:ascii="Proxima Nova" w:hAnsi="Proxima Nova"/>
          <w:lang w:val="en-US"/>
        </w:rPr>
        <w:t xml:space="preserve"> But where from, where to and </w:t>
      </w:r>
      <w:r w:rsidR="00C34A24">
        <w:rPr>
          <w:rFonts w:ascii="Proxima Nova" w:hAnsi="Proxima Nova"/>
          <w:lang w:val="en-US"/>
        </w:rPr>
        <w:t>for what reasons</w:t>
      </w:r>
      <w:r w:rsidR="00A8014F">
        <w:rPr>
          <w:rFonts w:ascii="Proxima Nova" w:hAnsi="Proxima Nova"/>
          <w:lang w:val="en-US"/>
        </w:rPr>
        <w:t>? These questions will be answered in this report.</w:t>
      </w:r>
      <w:r w:rsidR="0002435D">
        <w:rPr>
          <w:rFonts w:ascii="Proxima Nova" w:hAnsi="Proxima Nova"/>
          <w:lang w:val="en-US"/>
        </w:rPr>
        <w:t xml:space="preserve"> The results of Year13’s national survey of over 2</w:t>
      </w:r>
      <w:r w:rsidR="00C34A24">
        <w:rPr>
          <w:rFonts w:ascii="Proxima Nova" w:hAnsi="Proxima Nova"/>
          <w:lang w:val="en-US"/>
        </w:rPr>
        <w:t>,</w:t>
      </w:r>
      <w:r w:rsidR="0002435D">
        <w:rPr>
          <w:rFonts w:ascii="Proxima Nova" w:hAnsi="Proxima Nova"/>
          <w:lang w:val="en-US"/>
        </w:rPr>
        <w:t>000 young people aged 15 to 24 ha</w:t>
      </w:r>
      <w:r w:rsidR="00856525">
        <w:rPr>
          <w:rFonts w:ascii="Proxima Nova" w:hAnsi="Proxima Nova"/>
          <w:lang w:val="en-US"/>
        </w:rPr>
        <w:t>ve</w:t>
      </w:r>
      <w:r w:rsidR="0002435D">
        <w:rPr>
          <w:rFonts w:ascii="Proxima Nova" w:hAnsi="Proxima Nova"/>
          <w:lang w:val="en-US"/>
        </w:rPr>
        <w:t xml:space="preserve"> </w:t>
      </w:r>
      <w:r w:rsidR="0002435D" w:rsidRPr="004A411C">
        <w:rPr>
          <w:rFonts w:ascii="Proxima Nova" w:hAnsi="Proxima Nova"/>
          <w:lang w:val="en-US"/>
        </w:rPr>
        <w:t>found</w:t>
      </w:r>
      <w:r w:rsidR="00C34A24" w:rsidRPr="004A411C">
        <w:rPr>
          <w:rFonts w:ascii="Proxima Nova" w:hAnsi="Proxima Nova"/>
          <w:lang w:val="en-US"/>
        </w:rPr>
        <w:t xml:space="preserve"> that</w:t>
      </w:r>
      <w:r w:rsidR="0002435D" w:rsidRPr="004A411C">
        <w:rPr>
          <w:rFonts w:ascii="Proxima Nova" w:hAnsi="Proxima Nova"/>
          <w:lang w:val="en-US"/>
        </w:rPr>
        <w:t xml:space="preserve"> those from regional, rural and remote areas are significantly more likely to be </w:t>
      </w:r>
      <w:r w:rsidR="00B052F5" w:rsidRPr="004A411C">
        <w:rPr>
          <w:rFonts w:ascii="Proxima Nova" w:hAnsi="Proxima Nova"/>
          <w:lang w:val="en-US"/>
        </w:rPr>
        <w:t>planning to move</w:t>
      </w:r>
      <w:r w:rsidR="0002435D" w:rsidRPr="004A411C">
        <w:rPr>
          <w:rFonts w:ascii="Proxima Nova" w:hAnsi="Proxima Nova"/>
          <w:lang w:val="en-US"/>
        </w:rPr>
        <w:t xml:space="preserve"> to another town or city in the next five years than those from metropolitan areas</w:t>
      </w:r>
      <w:r w:rsidR="00C07970" w:rsidRPr="004A411C">
        <w:rPr>
          <w:rFonts w:ascii="Proxima Nova" w:hAnsi="Proxima Nova"/>
          <w:lang w:val="en-US"/>
        </w:rPr>
        <w:t xml:space="preserve">, defined as </w:t>
      </w:r>
      <w:r w:rsidR="00C34A24" w:rsidRPr="004A411C">
        <w:rPr>
          <w:rFonts w:ascii="Proxima Nova" w:hAnsi="Proxima Nova"/>
          <w:lang w:val="en-US"/>
        </w:rPr>
        <w:t>‘</w:t>
      </w:r>
      <w:r w:rsidR="00C07970" w:rsidRPr="004A411C">
        <w:rPr>
          <w:rFonts w:ascii="Proxima Nova" w:hAnsi="Proxima Nova"/>
          <w:lang w:val="en-US"/>
        </w:rPr>
        <w:t>capital cities</w:t>
      </w:r>
      <w:r w:rsidR="00C34A24" w:rsidRPr="004A411C">
        <w:rPr>
          <w:rFonts w:ascii="Proxima Nova" w:hAnsi="Proxima Nova"/>
          <w:lang w:val="en-US"/>
        </w:rPr>
        <w:t>’</w:t>
      </w:r>
      <w:r w:rsidR="00C07970" w:rsidRPr="004A411C">
        <w:rPr>
          <w:rFonts w:ascii="Proxima Nova" w:hAnsi="Proxima Nova"/>
          <w:lang w:val="en-US"/>
        </w:rPr>
        <w:t xml:space="preserve"> in this report</w:t>
      </w:r>
      <w:r w:rsidR="0002435D" w:rsidRPr="004A411C">
        <w:rPr>
          <w:rFonts w:ascii="Proxima Nova" w:hAnsi="Proxima Nova"/>
          <w:lang w:val="en-US"/>
        </w:rPr>
        <w:t>.</w:t>
      </w:r>
    </w:p>
    <w:p w14:paraId="2B2B0877" w14:textId="07F17824" w:rsidR="0002435D" w:rsidRDefault="0002435D">
      <w:pPr>
        <w:pStyle w:val="Body"/>
        <w:rPr>
          <w:rFonts w:ascii="Proxima Nova" w:hAnsi="Proxima Nova"/>
          <w:lang w:val="en-US"/>
        </w:rPr>
      </w:pPr>
    </w:p>
    <w:p w14:paraId="559ABA25" w14:textId="2C8CD50D" w:rsidR="00676612" w:rsidRPr="00676612" w:rsidRDefault="00676612">
      <w:pPr>
        <w:pStyle w:val="Body"/>
        <w:rPr>
          <w:rFonts w:ascii="Proxima Nova" w:hAnsi="Proxima Nova"/>
          <w:b/>
          <w:bCs/>
          <w:lang w:val="en-US"/>
        </w:rPr>
      </w:pPr>
      <w:r w:rsidRPr="00676612">
        <w:rPr>
          <w:rFonts w:ascii="Proxima Nova" w:hAnsi="Proxima Nova"/>
          <w:b/>
          <w:bCs/>
          <w:lang w:val="en-US"/>
        </w:rPr>
        <w:t>Where are they going and will they return?</w:t>
      </w:r>
    </w:p>
    <w:p w14:paraId="31D60B8C" w14:textId="77777777" w:rsidR="00676612" w:rsidRPr="004A411C" w:rsidRDefault="00676612">
      <w:pPr>
        <w:pStyle w:val="Body"/>
        <w:rPr>
          <w:rFonts w:ascii="Proxima Nova" w:hAnsi="Proxima Nova"/>
          <w:lang w:val="en-US"/>
        </w:rPr>
      </w:pPr>
    </w:p>
    <w:p w14:paraId="60917C05" w14:textId="6954B1F7" w:rsidR="00EA77D9" w:rsidRDefault="00644156" w:rsidP="00244DD4">
      <w:pPr>
        <w:pStyle w:val="Body"/>
        <w:rPr>
          <w:rFonts w:ascii="Proxima Nova" w:hAnsi="Proxima Nova"/>
          <w:lang w:val="en-US"/>
        </w:rPr>
      </w:pPr>
      <w:r>
        <w:rPr>
          <w:rFonts w:ascii="Proxima Nova" w:hAnsi="Proxima Nova"/>
          <w:lang w:val="en-US"/>
        </w:rPr>
        <w:t>58</w:t>
      </w:r>
      <w:r w:rsidR="00CB0A5C" w:rsidRPr="004A411C">
        <w:rPr>
          <w:rFonts w:ascii="Proxima Nova" w:hAnsi="Proxima Nova"/>
          <w:lang w:val="en-US"/>
        </w:rPr>
        <w:t>% of youth surveyed from non-metropolitan areas said they planned to leave home and move elsewhere</w:t>
      </w:r>
      <w:r>
        <w:rPr>
          <w:rFonts w:ascii="Proxima Nova" w:hAnsi="Proxima Nova"/>
          <w:lang w:val="en-US"/>
        </w:rPr>
        <w:t xml:space="preserve"> compared to 39% from metropolitan areas</w:t>
      </w:r>
      <w:r w:rsidR="00CB0A5C" w:rsidRPr="004A411C">
        <w:rPr>
          <w:rFonts w:ascii="Proxima Nova" w:hAnsi="Proxima Nova"/>
          <w:lang w:val="en-US"/>
        </w:rPr>
        <w:t>.</w:t>
      </w:r>
      <w:r w:rsidR="00CB0A5C">
        <w:rPr>
          <w:rFonts w:ascii="Proxima Nova" w:hAnsi="Proxima Nova"/>
          <w:lang w:val="en-US"/>
        </w:rPr>
        <w:t xml:space="preserve"> </w:t>
      </w:r>
      <w:r w:rsidR="0002435D" w:rsidRPr="004A411C">
        <w:rPr>
          <w:rFonts w:ascii="Proxima Nova" w:hAnsi="Proxima Nova"/>
          <w:lang w:val="en-US"/>
        </w:rPr>
        <w:t>For the majority of youth</w:t>
      </w:r>
      <w:r w:rsidR="001608F4">
        <w:rPr>
          <w:rFonts w:ascii="Proxima Nova" w:hAnsi="Proxima Nova"/>
          <w:lang w:val="en-US"/>
        </w:rPr>
        <w:t xml:space="preserve">, including those from </w:t>
      </w:r>
      <w:r>
        <w:rPr>
          <w:rFonts w:ascii="Proxima Nova" w:hAnsi="Proxima Nova"/>
          <w:lang w:val="en-US"/>
        </w:rPr>
        <w:t>metropolitan</w:t>
      </w:r>
      <w:r w:rsidR="001608F4">
        <w:rPr>
          <w:rFonts w:ascii="Proxima Nova" w:hAnsi="Proxima Nova"/>
          <w:lang w:val="en-US"/>
        </w:rPr>
        <w:t xml:space="preserve"> </w:t>
      </w:r>
      <w:r>
        <w:rPr>
          <w:rFonts w:ascii="Proxima Nova" w:hAnsi="Proxima Nova"/>
          <w:lang w:val="en-US"/>
        </w:rPr>
        <w:t>areas</w:t>
      </w:r>
      <w:r w:rsidR="001608F4">
        <w:rPr>
          <w:rFonts w:ascii="Proxima Nova" w:hAnsi="Proxima Nova"/>
          <w:lang w:val="en-US"/>
        </w:rPr>
        <w:t>,</w:t>
      </w:r>
      <w:r w:rsidR="007C2DE7" w:rsidRPr="004A411C">
        <w:rPr>
          <w:rFonts w:ascii="Proxima Nova" w:hAnsi="Proxima Nova"/>
          <w:lang w:val="en-US"/>
        </w:rPr>
        <w:t xml:space="preserve"> who plan on moving</w:t>
      </w:r>
      <w:r w:rsidR="00AB64FF" w:rsidRPr="004A411C">
        <w:rPr>
          <w:rFonts w:ascii="Proxima Nova" w:hAnsi="Proxima Nova"/>
          <w:lang w:val="en-US"/>
        </w:rPr>
        <w:t>,</w:t>
      </w:r>
      <w:r w:rsidR="00C07970" w:rsidRPr="004A411C">
        <w:rPr>
          <w:rFonts w:ascii="Proxima Nova" w:hAnsi="Proxima Nova"/>
          <w:lang w:val="en-US"/>
        </w:rPr>
        <w:t xml:space="preserve"> </w:t>
      </w:r>
      <w:r w:rsidR="0002435D" w:rsidRPr="004A411C">
        <w:rPr>
          <w:rFonts w:ascii="Proxima Nova" w:hAnsi="Proxima Nova"/>
          <w:lang w:val="en-US"/>
        </w:rPr>
        <w:t>a capital city is their destination of choice.</w:t>
      </w:r>
      <w:r w:rsidR="00AB64FF" w:rsidRPr="004A411C">
        <w:rPr>
          <w:rFonts w:ascii="Proxima Nova" w:hAnsi="Proxima Nova"/>
          <w:lang w:val="en-US"/>
        </w:rPr>
        <w:t xml:space="preserve"> When it comes to their </w:t>
      </w:r>
      <w:r w:rsidR="00C34A24" w:rsidRPr="004A411C">
        <w:rPr>
          <w:rFonts w:ascii="Proxima Nova" w:hAnsi="Proxima Nova"/>
          <w:lang w:val="en-US"/>
        </w:rPr>
        <w:t>medium-term</w:t>
      </w:r>
      <w:r w:rsidR="00AB64FF" w:rsidRPr="004A411C">
        <w:rPr>
          <w:rFonts w:ascii="Proxima Nova" w:hAnsi="Proxima Nova"/>
          <w:lang w:val="en-US"/>
        </w:rPr>
        <w:t xml:space="preserve"> plans following moving,</w:t>
      </w:r>
      <w:r w:rsidR="00856525" w:rsidRPr="004A411C">
        <w:rPr>
          <w:rFonts w:ascii="Proxima Nova" w:hAnsi="Proxima Nova"/>
          <w:lang w:val="en-US"/>
        </w:rPr>
        <w:t xml:space="preserve"> </w:t>
      </w:r>
      <w:r w:rsidR="00AB64FF" w:rsidRPr="004A411C">
        <w:rPr>
          <w:rFonts w:ascii="Proxima Nova" w:hAnsi="Proxima Nova"/>
          <w:lang w:val="en-US"/>
        </w:rPr>
        <w:t>o</w:t>
      </w:r>
      <w:r w:rsidR="00244DD4" w:rsidRPr="004A411C">
        <w:rPr>
          <w:rFonts w:ascii="Proxima Nova" w:hAnsi="Proxima Nova"/>
          <w:lang w:val="en-US"/>
        </w:rPr>
        <w:t xml:space="preserve">ne in two </w:t>
      </w:r>
      <w:r w:rsidR="000D4A43">
        <w:rPr>
          <w:rFonts w:ascii="Proxima Nova" w:hAnsi="Proxima Nova"/>
          <w:lang w:val="en-US"/>
        </w:rPr>
        <w:t xml:space="preserve">of all </w:t>
      </w:r>
      <w:r w:rsidR="00244DD4" w:rsidRPr="004A411C">
        <w:rPr>
          <w:rFonts w:ascii="Proxima Nova" w:hAnsi="Proxima Nova"/>
          <w:lang w:val="en-US"/>
        </w:rPr>
        <w:t xml:space="preserve">young people who plan on moving to another town or city are not sure if they will return </w:t>
      </w:r>
      <w:r w:rsidR="0071041A" w:rsidRPr="004A411C">
        <w:rPr>
          <w:rFonts w:ascii="Proxima Nova" w:hAnsi="Proxima Nova"/>
          <w:lang w:val="en-US"/>
        </w:rPr>
        <w:t>home</w:t>
      </w:r>
      <w:r w:rsidR="00244DD4" w:rsidRPr="004A411C">
        <w:rPr>
          <w:rFonts w:ascii="Proxima Nova" w:hAnsi="Proxima Nova"/>
          <w:lang w:val="en-US"/>
        </w:rPr>
        <w:t>, while a third have said they will. The remainder have stated they will not</w:t>
      </w:r>
      <w:r w:rsidR="0071041A" w:rsidRPr="004A411C">
        <w:rPr>
          <w:rFonts w:ascii="Proxima Nova" w:hAnsi="Proxima Nova"/>
          <w:lang w:val="en-US"/>
        </w:rPr>
        <w:t xml:space="preserve"> return home</w:t>
      </w:r>
      <w:r w:rsidR="00244DD4" w:rsidRPr="004A411C">
        <w:rPr>
          <w:rFonts w:ascii="Proxima Nova" w:hAnsi="Proxima Nova"/>
          <w:lang w:val="en-US"/>
        </w:rPr>
        <w:t>.</w:t>
      </w:r>
    </w:p>
    <w:p w14:paraId="2323F5B5" w14:textId="3555EB9F" w:rsidR="00CB0A5C" w:rsidRPr="004377E7" w:rsidRDefault="00CB0A5C" w:rsidP="00CB0A5C">
      <w:pPr>
        <w:pStyle w:val="Quote"/>
        <w:jc w:val="left"/>
        <w:rPr>
          <w:rFonts w:ascii="Proxima Nova" w:hAnsi="Proxima Nova"/>
          <w:lang w:val="en-GB" w:eastAsia="en-GB"/>
        </w:rPr>
      </w:pPr>
      <w:r w:rsidRPr="004377E7">
        <w:rPr>
          <w:rFonts w:ascii="Proxima Nova" w:hAnsi="Proxima Nova"/>
          <w:lang w:val="en-GB" w:eastAsia="en-GB"/>
        </w:rPr>
        <w:t>“Perks of living in rural/regional Australia are that it’s beautiful, you know everyone and it can be very peaceful but there aren’t a lot of things to do, especially for young adults. There also aren’t a lot of employment opportunities and it can be quite hard to get to other places. I wouldn’t choose to live in a rural/regional area in my teen years or early 20s but I think they’re a nice place to be in as a child and to return to later on in life.”</w:t>
      </w:r>
    </w:p>
    <w:p w14:paraId="37120563" w14:textId="3C3D05C8" w:rsidR="00676612" w:rsidRPr="004377E7" w:rsidRDefault="00CB0A5C" w:rsidP="00CB0A5C">
      <w:pPr>
        <w:pStyle w:val="Quote"/>
        <w:rPr>
          <w:rFonts w:ascii="Proxima Nova" w:hAnsi="Proxima Nova"/>
          <w:lang w:val="en-GB" w:eastAsia="en-GB"/>
        </w:rPr>
      </w:pPr>
      <w:r w:rsidRPr="004377E7">
        <w:rPr>
          <w:rFonts w:ascii="Proxima Nova" w:hAnsi="Proxima Nova"/>
          <w:lang w:val="en-GB" w:eastAsia="en-GB"/>
        </w:rPr>
        <w:t>Female, 16, Victoria, regional</w:t>
      </w:r>
    </w:p>
    <w:p w14:paraId="4D8582D0" w14:textId="77777777" w:rsidR="00497696" w:rsidRDefault="00497696" w:rsidP="00244DD4">
      <w:pPr>
        <w:pStyle w:val="Body"/>
        <w:rPr>
          <w:rFonts w:ascii="Proxima Nova" w:hAnsi="Proxima Nova"/>
          <w:b/>
          <w:bCs/>
          <w:lang w:val="en-US"/>
        </w:rPr>
      </w:pPr>
    </w:p>
    <w:p w14:paraId="21512836" w14:textId="0C3E4FBB" w:rsidR="00244DD4" w:rsidRPr="00C4776C" w:rsidRDefault="00C4776C" w:rsidP="00244DD4">
      <w:pPr>
        <w:pStyle w:val="Body"/>
        <w:rPr>
          <w:rFonts w:ascii="Proxima Nova" w:hAnsi="Proxima Nova"/>
          <w:b/>
          <w:bCs/>
          <w:lang w:val="en-US"/>
        </w:rPr>
      </w:pPr>
      <w:r>
        <w:rPr>
          <w:rFonts w:ascii="Proxima Nova" w:hAnsi="Proxima Nova"/>
          <w:b/>
          <w:bCs/>
          <w:lang w:val="en-US"/>
        </w:rPr>
        <w:t>Are they b</w:t>
      </w:r>
      <w:r w:rsidRPr="00C4776C">
        <w:rPr>
          <w:rFonts w:ascii="Proxima Nova" w:hAnsi="Proxima Nova"/>
          <w:b/>
          <w:bCs/>
          <w:lang w:val="en-US"/>
        </w:rPr>
        <w:t>eing pushed or pulled</w:t>
      </w:r>
      <w:r>
        <w:rPr>
          <w:rFonts w:ascii="Proxima Nova" w:hAnsi="Proxima Nova"/>
          <w:b/>
          <w:bCs/>
          <w:lang w:val="en-US"/>
        </w:rPr>
        <w:t xml:space="preserve"> away from home</w:t>
      </w:r>
      <w:r w:rsidRPr="00C4776C">
        <w:rPr>
          <w:rFonts w:ascii="Proxima Nova" w:hAnsi="Proxima Nova"/>
          <w:b/>
          <w:bCs/>
          <w:lang w:val="en-US"/>
        </w:rPr>
        <w:t>?</w:t>
      </w:r>
    </w:p>
    <w:p w14:paraId="295905F9" w14:textId="77777777" w:rsidR="00C4776C" w:rsidRPr="004A411C" w:rsidRDefault="00C4776C" w:rsidP="00244DD4">
      <w:pPr>
        <w:pStyle w:val="Body"/>
        <w:rPr>
          <w:rFonts w:ascii="Proxima Nova" w:hAnsi="Proxima Nova"/>
          <w:lang w:val="en-US"/>
        </w:rPr>
      </w:pPr>
    </w:p>
    <w:p w14:paraId="30C0CE9D" w14:textId="44CDAB5D" w:rsidR="00676612" w:rsidRDefault="00244DD4" w:rsidP="00244DD4">
      <w:pPr>
        <w:pStyle w:val="Body"/>
        <w:rPr>
          <w:rFonts w:ascii="Proxima Nova" w:hAnsi="Proxima Nova" w:cs="AppleSystemUIFont"/>
          <w:lang w:val="en-GB"/>
        </w:rPr>
      </w:pPr>
      <w:r w:rsidRPr="004A411C">
        <w:rPr>
          <w:rFonts w:ascii="Proxima Nova" w:hAnsi="Proxima Nova"/>
          <w:lang w:val="en-US"/>
        </w:rPr>
        <w:t>In broad terms, ‘pull’ factors are stronger than ‘push’ factors in young Australians</w:t>
      </w:r>
      <w:r w:rsidR="002C0009" w:rsidRPr="004A411C">
        <w:rPr>
          <w:rFonts w:ascii="Proxima Nova" w:hAnsi="Proxima Nova"/>
          <w:lang w:val="en-US"/>
        </w:rPr>
        <w:t>’</w:t>
      </w:r>
      <w:r w:rsidRPr="004A411C">
        <w:rPr>
          <w:rFonts w:ascii="Proxima Nova" w:hAnsi="Proxima Nova"/>
          <w:lang w:val="en-US"/>
        </w:rPr>
        <w:t xml:space="preserve"> </w:t>
      </w:r>
      <w:r w:rsidR="007C2DE7" w:rsidRPr="004A411C">
        <w:rPr>
          <w:rFonts w:ascii="Proxima Nova" w:hAnsi="Proxima Nova"/>
          <w:lang w:val="en-US"/>
        </w:rPr>
        <w:t>consider</w:t>
      </w:r>
      <w:r w:rsidR="002C0009" w:rsidRPr="004A411C">
        <w:rPr>
          <w:rFonts w:ascii="Proxima Nova" w:hAnsi="Proxima Nova"/>
          <w:lang w:val="en-US"/>
        </w:rPr>
        <w:t>ation of</w:t>
      </w:r>
      <w:r w:rsidRPr="004A411C">
        <w:rPr>
          <w:rFonts w:ascii="Proxima Nova" w:hAnsi="Proxima Nova"/>
          <w:lang w:val="en-US"/>
        </w:rPr>
        <w:t xml:space="preserve"> mov</w:t>
      </w:r>
      <w:r w:rsidR="007C2DE7" w:rsidRPr="004A411C">
        <w:rPr>
          <w:rFonts w:ascii="Proxima Nova" w:hAnsi="Proxima Nova"/>
          <w:lang w:val="en-US"/>
        </w:rPr>
        <w:t>ing</w:t>
      </w:r>
      <w:r w:rsidR="00644156">
        <w:rPr>
          <w:rFonts w:ascii="Proxima Nova" w:hAnsi="Proxima Nova"/>
          <w:lang w:val="en-US"/>
        </w:rPr>
        <w:t>.</w:t>
      </w:r>
      <w:r w:rsidR="002C0009" w:rsidRPr="004A411C">
        <w:rPr>
          <w:rFonts w:ascii="Proxima Nova" w:hAnsi="Proxima Nova"/>
          <w:lang w:val="en-US"/>
        </w:rPr>
        <w:t xml:space="preserve"> </w:t>
      </w:r>
      <w:r w:rsidR="00644156">
        <w:rPr>
          <w:rFonts w:ascii="Proxima Nova" w:hAnsi="Proxima Nova"/>
          <w:lang w:val="en-US"/>
        </w:rPr>
        <w:t>T</w:t>
      </w:r>
      <w:r w:rsidR="002C0009" w:rsidRPr="004A411C">
        <w:rPr>
          <w:rFonts w:ascii="Proxima Nova" w:hAnsi="Proxima Nova"/>
          <w:lang w:val="en-US"/>
        </w:rPr>
        <w:t>hat</w:t>
      </w:r>
      <w:r w:rsidRPr="004A411C">
        <w:rPr>
          <w:rFonts w:ascii="Proxima Nova" w:hAnsi="Proxima Nova"/>
          <w:lang w:val="en-US"/>
        </w:rPr>
        <w:t xml:space="preserve"> is</w:t>
      </w:r>
      <w:r w:rsidR="002C0009" w:rsidRPr="004A411C">
        <w:rPr>
          <w:rFonts w:ascii="Proxima Nova" w:hAnsi="Proxima Nova"/>
          <w:lang w:val="en-US"/>
        </w:rPr>
        <w:t>,</w:t>
      </w:r>
      <w:r w:rsidRPr="004A411C">
        <w:rPr>
          <w:rFonts w:ascii="Proxima Nova" w:hAnsi="Proxima Nova"/>
          <w:lang w:val="en-US"/>
        </w:rPr>
        <w:t xml:space="preserve"> the attractions of another town or city are pulling </w:t>
      </w:r>
      <w:r w:rsidR="002C0009" w:rsidRPr="004A411C">
        <w:rPr>
          <w:rFonts w:ascii="Proxima Nova" w:hAnsi="Proxima Nova"/>
          <w:lang w:val="en-US"/>
        </w:rPr>
        <w:t>more</w:t>
      </w:r>
      <w:r w:rsidRPr="004A411C">
        <w:rPr>
          <w:rFonts w:ascii="Proxima Nova" w:hAnsi="Proxima Nova"/>
          <w:lang w:val="en-US"/>
        </w:rPr>
        <w:t xml:space="preserve"> </w:t>
      </w:r>
      <w:r w:rsidR="002C0009" w:rsidRPr="004A411C">
        <w:rPr>
          <w:rFonts w:ascii="Proxima Nova" w:hAnsi="Proxima Nova"/>
          <w:lang w:val="en-US"/>
        </w:rPr>
        <w:t xml:space="preserve">youth </w:t>
      </w:r>
      <w:r w:rsidRPr="004A411C">
        <w:rPr>
          <w:rFonts w:ascii="Proxima Nova" w:hAnsi="Proxima Nova"/>
          <w:lang w:val="en-US"/>
        </w:rPr>
        <w:t xml:space="preserve">to </w:t>
      </w:r>
      <w:r w:rsidR="002C0009" w:rsidRPr="004A411C">
        <w:rPr>
          <w:rFonts w:ascii="Proxima Nova" w:hAnsi="Proxima Nova"/>
          <w:lang w:val="en-US"/>
        </w:rPr>
        <w:t>relocate from home,</w:t>
      </w:r>
      <w:r w:rsidRPr="004A411C">
        <w:rPr>
          <w:rFonts w:ascii="Proxima Nova" w:hAnsi="Proxima Nova"/>
          <w:lang w:val="en-US"/>
        </w:rPr>
        <w:t xml:space="preserve"> </w:t>
      </w:r>
      <w:r w:rsidR="002C0009" w:rsidRPr="004A411C">
        <w:rPr>
          <w:rFonts w:ascii="Proxima Nova" w:hAnsi="Proxima Nova"/>
          <w:lang w:val="en-US"/>
        </w:rPr>
        <w:t>as opposed to</w:t>
      </w:r>
      <w:r w:rsidRPr="004A411C">
        <w:rPr>
          <w:rFonts w:ascii="Proxima Nova" w:hAnsi="Proxima Nova"/>
          <w:lang w:val="en-US"/>
        </w:rPr>
        <w:t xml:space="preserve"> issues with where they live pushing them </w:t>
      </w:r>
      <w:r w:rsidR="002C0009" w:rsidRPr="004A411C">
        <w:rPr>
          <w:rFonts w:ascii="Proxima Nova" w:hAnsi="Proxima Nova"/>
          <w:lang w:val="en-US"/>
        </w:rPr>
        <w:t xml:space="preserve">to move </w:t>
      </w:r>
      <w:r w:rsidRPr="004A411C">
        <w:rPr>
          <w:rFonts w:ascii="Proxima Nova" w:hAnsi="Proxima Nova"/>
          <w:lang w:val="en-US"/>
        </w:rPr>
        <w:t xml:space="preserve">away. However, </w:t>
      </w:r>
      <w:r w:rsidRPr="004A411C">
        <w:rPr>
          <w:rFonts w:ascii="Proxima Nova" w:hAnsi="Proxima Nova" w:cs="AppleSystemUIFont"/>
          <w:lang w:val="en-GB"/>
        </w:rPr>
        <w:t xml:space="preserve">the </w:t>
      </w:r>
      <w:r w:rsidR="002C0009" w:rsidRPr="004A411C">
        <w:rPr>
          <w:rFonts w:ascii="Proxima Nova" w:hAnsi="Proxima Nova" w:cs="AppleSystemUIFont"/>
          <w:lang w:val="en-GB"/>
        </w:rPr>
        <w:t xml:space="preserve">more remote their hometown, </w:t>
      </w:r>
      <w:r w:rsidRPr="004A411C">
        <w:rPr>
          <w:rFonts w:ascii="Proxima Nova" w:hAnsi="Proxima Nova" w:cs="AppleSystemUIFont"/>
          <w:lang w:val="en-GB"/>
        </w:rPr>
        <w:t xml:space="preserve">the more likely </w:t>
      </w:r>
      <w:r w:rsidR="002C0009" w:rsidRPr="004A411C">
        <w:rPr>
          <w:rFonts w:ascii="Proxima Nova" w:hAnsi="Proxima Nova" w:cs="AppleSystemUIFont"/>
          <w:lang w:val="en-GB"/>
        </w:rPr>
        <w:t>a young person is</w:t>
      </w:r>
      <w:r w:rsidRPr="004A411C">
        <w:rPr>
          <w:rFonts w:ascii="Proxima Nova" w:hAnsi="Proxima Nova" w:cs="AppleSystemUIFont"/>
          <w:lang w:val="en-GB"/>
        </w:rPr>
        <w:t xml:space="preserve"> to cite issues with where they live as a</w:t>
      </w:r>
      <w:r w:rsidR="00B052F5" w:rsidRPr="004A411C">
        <w:rPr>
          <w:rFonts w:ascii="Proxima Nova" w:hAnsi="Proxima Nova" w:cs="AppleSystemUIFont"/>
          <w:lang w:val="en-GB"/>
        </w:rPr>
        <w:t xml:space="preserve"> </w:t>
      </w:r>
      <w:r w:rsidRPr="004A411C">
        <w:rPr>
          <w:rFonts w:ascii="Proxima Nova" w:hAnsi="Proxima Nova" w:cs="AppleSystemUIFont"/>
          <w:lang w:val="en-GB"/>
        </w:rPr>
        <w:t xml:space="preserve">reason for </w:t>
      </w:r>
      <w:r w:rsidR="00B052F5" w:rsidRPr="004A411C">
        <w:rPr>
          <w:rFonts w:ascii="Proxima Nova" w:hAnsi="Proxima Nova" w:cs="AppleSystemUIFont"/>
          <w:lang w:val="en-GB"/>
        </w:rPr>
        <w:t xml:space="preserve">potentially </w:t>
      </w:r>
      <w:r w:rsidRPr="004A411C">
        <w:rPr>
          <w:rFonts w:ascii="Proxima Nova" w:hAnsi="Proxima Nova" w:cs="AppleSystemUIFont"/>
          <w:lang w:val="en-GB"/>
        </w:rPr>
        <w:t xml:space="preserve">moving, with this most pronounced for young people in remote areas, followed by rural and then regional. </w:t>
      </w:r>
    </w:p>
    <w:p w14:paraId="293515D1" w14:textId="614F3127" w:rsidR="00EA77D9" w:rsidRPr="004377E7" w:rsidRDefault="001608F4" w:rsidP="006A2B7F">
      <w:pPr>
        <w:pStyle w:val="Quote"/>
        <w:jc w:val="left"/>
        <w:rPr>
          <w:rFonts w:ascii="Proxima Nova" w:hAnsi="Proxima Nova"/>
          <w:lang w:val="en-GB"/>
        </w:rPr>
      </w:pPr>
      <w:r w:rsidRPr="004377E7">
        <w:rPr>
          <w:rFonts w:ascii="Proxima Nova" w:hAnsi="Proxima Nova"/>
          <w:lang w:val="en-GB"/>
        </w:rPr>
        <w:t>“</w:t>
      </w:r>
      <w:r w:rsidR="00EA77D9" w:rsidRPr="004377E7">
        <w:rPr>
          <w:rFonts w:ascii="Proxima Nova" w:hAnsi="Proxima Nova"/>
          <w:lang w:val="en-GB"/>
        </w:rPr>
        <w:t>After seeing many of the graduating year 12’s pack their bags and move to Sydney, it’s inspired me to do the same. In some ways I feel Like I haven’t lived the typical ‘fun, rebellious schooling life’ so seeing the parties, clubbing and festivals many former students are now attending really influences myself. I’ve spoken to many people about university preferences, many of which have said they are open and interested in moving rural or regional. But for me, Sydney isn’t just about the education but the lifestyle too.”</w:t>
      </w:r>
    </w:p>
    <w:p w14:paraId="719CD13F" w14:textId="26AE1B4F" w:rsidR="00EA77D9" w:rsidRPr="004377E7" w:rsidRDefault="00EA77D9" w:rsidP="006A2B7F">
      <w:pPr>
        <w:pStyle w:val="Quote"/>
        <w:rPr>
          <w:rFonts w:ascii="Proxima Nova" w:hAnsi="Proxima Nova"/>
          <w:lang w:val="en-GB"/>
        </w:rPr>
      </w:pPr>
      <w:r w:rsidRPr="004377E7">
        <w:rPr>
          <w:rFonts w:ascii="Proxima Nova" w:hAnsi="Proxima Nova"/>
          <w:lang w:val="en-GB"/>
        </w:rPr>
        <w:t>Female, 16, NSW, regional</w:t>
      </w:r>
    </w:p>
    <w:p w14:paraId="5F278C17" w14:textId="77777777" w:rsidR="00497696" w:rsidRDefault="00497696">
      <w:pPr>
        <w:rPr>
          <w:rFonts w:ascii="Proxima Nova" w:hAnsi="Proxima Nova" w:cs="AppleSystemUIFont"/>
          <w:b/>
          <w:bCs/>
          <w:color w:val="000000"/>
          <w:sz w:val="22"/>
          <w:szCs w:val="22"/>
          <w:lang w:val="en-GB" w:eastAsia="en-GB"/>
          <w14:textOutline w14:w="0" w14:cap="flat" w14:cmpd="sng" w14:algn="ctr">
            <w14:noFill/>
            <w14:prstDash w14:val="solid"/>
            <w14:bevel/>
          </w14:textOutline>
        </w:rPr>
      </w:pPr>
      <w:r>
        <w:rPr>
          <w:rFonts w:ascii="Proxima Nova" w:hAnsi="Proxima Nova" w:cs="AppleSystemUIFont"/>
          <w:b/>
          <w:bCs/>
          <w:lang w:val="en-GB"/>
        </w:rPr>
        <w:br w:type="page"/>
      </w:r>
    </w:p>
    <w:p w14:paraId="7034DD9F" w14:textId="77777777" w:rsidR="00497696" w:rsidRDefault="00497696" w:rsidP="00244DD4">
      <w:pPr>
        <w:pStyle w:val="Body"/>
        <w:rPr>
          <w:rFonts w:ascii="Proxima Nova" w:hAnsi="Proxima Nova" w:cs="AppleSystemUIFont"/>
          <w:b/>
          <w:bCs/>
          <w:lang w:val="en-GB"/>
        </w:rPr>
      </w:pPr>
    </w:p>
    <w:p w14:paraId="733CEEAC" w14:textId="15F84327" w:rsidR="00244DD4" w:rsidRDefault="00EA77D9" w:rsidP="00244DD4">
      <w:pPr>
        <w:pStyle w:val="Body"/>
        <w:rPr>
          <w:rFonts w:ascii="Proxima Nova" w:hAnsi="Proxima Nova" w:cs="AppleSystemUIFont"/>
          <w:b/>
          <w:bCs/>
          <w:lang w:val="en-GB"/>
        </w:rPr>
      </w:pPr>
      <w:r w:rsidRPr="00EA77D9">
        <w:rPr>
          <w:rFonts w:ascii="Proxima Nova" w:hAnsi="Proxima Nova" w:cs="AppleSystemUIFont"/>
          <w:b/>
          <w:bCs/>
          <w:lang w:val="en-GB"/>
        </w:rPr>
        <w:t>Why young people will and won’t move</w:t>
      </w:r>
    </w:p>
    <w:p w14:paraId="44E5C3C2" w14:textId="77777777" w:rsidR="00EA77D9" w:rsidRPr="00EA77D9" w:rsidRDefault="00EA77D9" w:rsidP="00244DD4">
      <w:pPr>
        <w:pStyle w:val="Body"/>
        <w:rPr>
          <w:rFonts w:ascii="Proxima Nova" w:hAnsi="Proxima Nova" w:cs="AppleSystemUIFont"/>
          <w:b/>
          <w:bCs/>
          <w:lang w:val="en-GB"/>
        </w:rPr>
      </w:pPr>
    </w:p>
    <w:p w14:paraId="24044829" w14:textId="4775C61E" w:rsidR="00CB0A5C" w:rsidRPr="00497696" w:rsidRDefault="00244DD4" w:rsidP="00497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sz w:val="22"/>
          <w:szCs w:val="22"/>
          <w:lang w:val="en-GB" w:eastAsia="en-GB"/>
        </w:rPr>
      </w:pPr>
      <w:r w:rsidRPr="004A411C">
        <w:rPr>
          <w:rFonts w:ascii="Proxima Nova" w:hAnsi="Proxima Nova" w:cs="AppleSystemUIFont"/>
          <w:sz w:val="22"/>
          <w:szCs w:val="22"/>
          <w:lang w:val="en-GB" w:eastAsia="en-GB"/>
        </w:rPr>
        <w:t xml:space="preserve">Overall, employment is </w:t>
      </w:r>
      <w:r w:rsidR="00AB64FF" w:rsidRPr="004A411C">
        <w:rPr>
          <w:rFonts w:ascii="Proxima Nova" w:hAnsi="Proxima Nova" w:cs="AppleSystemUIFont"/>
          <w:sz w:val="22"/>
          <w:szCs w:val="22"/>
          <w:lang w:val="en-GB" w:eastAsia="en-GB"/>
        </w:rPr>
        <w:t xml:space="preserve">the </w:t>
      </w:r>
      <w:r w:rsidR="002C0009" w:rsidRPr="004A411C">
        <w:rPr>
          <w:rFonts w:ascii="Proxima Nova" w:hAnsi="Proxima Nova" w:cs="AppleSystemUIFont"/>
          <w:sz w:val="22"/>
          <w:szCs w:val="22"/>
          <w:lang w:val="en-GB" w:eastAsia="en-GB"/>
        </w:rPr>
        <w:t xml:space="preserve">most </w:t>
      </w:r>
      <w:r w:rsidR="00925968" w:rsidRPr="004A411C">
        <w:rPr>
          <w:rFonts w:ascii="Proxima Nova" w:hAnsi="Proxima Nova" w:cs="AppleSystemUIFont"/>
          <w:sz w:val="22"/>
          <w:szCs w:val="22"/>
          <w:lang w:val="en-GB" w:eastAsia="en-GB"/>
        </w:rPr>
        <w:t>common</w:t>
      </w:r>
      <w:r w:rsidR="002C0009" w:rsidRPr="004A411C">
        <w:rPr>
          <w:rFonts w:ascii="Proxima Nova" w:hAnsi="Proxima Nova" w:cs="AppleSystemUIFont"/>
          <w:sz w:val="22"/>
          <w:szCs w:val="22"/>
          <w:lang w:val="en-GB" w:eastAsia="en-GB"/>
        </w:rPr>
        <w:t xml:space="preserve"> </w:t>
      </w:r>
      <w:r w:rsidR="00AB64FF" w:rsidRPr="004A411C">
        <w:rPr>
          <w:rFonts w:ascii="Proxima Nova" w:hAnsi="Proxima Nova" w:cs="AppleSystemUIFont"/>
          <w:sz w:val="22"/>
          <w:szCs w:val="22"/>
          <w:lang w:val="en-GB" w:eastAsia="en-GB"/>
        </w:rPr>
        <w:t xml:space="preserve">factor </w:t>
      </w:r>
      <w:r w:rsidR="002C0009" w:rsidRPr="004A411C">
        <w:rPr>
          <w:rFonts w:ascii="Proxima Nova" w:hAnsi="Proxima Nova" w:cs="AppleSystemUIFont"/>
          <w:sz w:val="22"/>
          <w:szCs w:val="22"/>
          <w:lang w:val="en-GB" w:eastAsia="en-GB"/>
        </w:rPr>
        <w:t>influencing</w:t>
      </w:r>
      <w:r w:rsidRPr="004A411C">
        <w:rPr>
          <w:rFonts w:ascii="Proxima Nova" w:hAnsi="Proxima Nova" w:cs="AppleSystemUIFont"/>
          <w:sz w:val="22"/>
          <w:szCs w:val="22"/>
          <w:lang w:val="en-GB" w:eastAsia="en-GB"/>
        </w:rPr>
        <w:t xml:space="preserve"> a young person</w:t>
      </w:r>
      <w:r w:rsidR="002C0009" w:rsidRPr="004A411C">
        <w:rPr>
          <w:rFonts w:ascii="Proxima Nova" w:hAnsi="Proxima Nova" w:cs="AppleSystemUIFont"/>
          <w:sz w:val="22"/>
          <w:szCs w:val="22"/>
          <w:lang w:val="en-GB" w:eastAsia="en-GB"/>
        </w:rPr>
        <w:t>’s</w:t>
      </w:r>
      <w:r w:rsidRPr="004A411C">
        <w:rPr>
          <w:rFonts w:ascii="Proxima Nova" w:hAnsi="Proxima Nova" w:cs="AppleSystemUIFont"/>
          <w:sz w:val="22"/>
          <w:szCs w:val="22"/>
          <w:lang w:val="en-GB" w:eastAsia="en-GB"/>
        </w:rPr>
        <w:t xml:space="preserve"> </w:t>
      </w:r>
      <w:r w:rsidR="002C0009" w:rsidRPr="004A411C">
        <w:rPr>
          <w:rFonts w:ascii="Proxima Nova" w:hAnsi="Proxima Nova" w:cs="AppleSystemUIFont"/>
          <w:sz w:val="22"/>
          <w:szCs w:val="22"/>
          <w:lang w:val="en-GB" w:eastAsia="en-GB"/>
        </w:rPr>
        <w:t>decision to</w:t>
      </w:r>
      <w:r w:rsidR="00AB64FF" w:rsidRPr="004A411C">
        <w:rPr>
          <w:rFonts w:ascii="Proxima Nova" w:hAnsi="Proxima Nova" w:cs="AppleSystemUIFont"/>
          <w:sz w:val="22"/>
          <w:szCs w:val="22"/>
          <w:lang w:val="en-GB" w:eastAsia="en-GB"/>
        </w:rPr>
        <w:t xml:space="preserve"> </w:t>
      </w:r>
      <w:r w:rsidRPr="004A411C">
        <w:rPr>
          <w:rFonts w:ascii="Proxima Nova" w:hAnsi="Proxima Nova" w:cs="AppleSystemUIFont"/>
          <w:sz w:val="22"/>
          <w:szCs w:val="22"/>
          <w:lang w:val="en-GB" w:eastAsia="en-GB"/>
        </w:rPr>
        <w:t>move to another town or city, followed by lifestyle</w:t>
      </w:r>
      <w:r w:rsidR="00AB64FF" w:rsidRPr="004A411C">
        <w:rPr>
          <w:rFonts w:ascii="Proxima Nova" w:hAnsi="Proxima Nova" w:cs="AppleSystemUIFont"/>
          <w:sz w:val="22"/>
          <w:szCs w:val="22"/>
          <w:lang w:val="en-GB" w:eastAsia="en-GB"/>
        </w:rPr>
        <w:t xml:space="preserve"> and</w:t>
      </w:r>
      <w:r w:rsidRPr="004A411C">
        <w:rPr>
          <w:rFonts w:ascii="Proxima Nova" w:hAnsi="Proxima Nova" w:cs="AppleSystemUIFont"/>
          <w:sz w:val="22"/>
          <w:szCs w:val="22"/>
          <w:lang w:val="en-GB" w:eastAsia="en-GB"/>
        </w:rPr>
        <w:t xml:space="preserve"> then education. </w:t>
      </w:r>
      <w:r w:rsidR="00925968" w:rsidRPr="004A411C">
        <w:rPr>
          <w:rFonts w:ascii="Proxima Nova" w:hAnsi="Proxima Nova" w:cs="AppleSystemUIFont"/>
          <w:sz w:val="22"/>
          <w:szCs w:val="22"/>
          <w:lang w:val="en-GB" w:eastAsia="en-GB"/>
        </w:rPr>
        <w:t>W</w:t>
      </w:r>
      <w:r w:rsidRPr="004A411C">
        <w:rPr>
          <w:rFonts w:ascii="Proxima Nova" w:hAnsi="Proxima Nova" w:cs="AppleSystemUIFont"/>
          <w:sz w:val="22"/>
          <w:szCs w:val="22"/>
          <w:lang w:val="en-GB" w:eastAsia="en-GB"/>
        </w:rPr>
        <w:t>hen it comes to what</w:t>
      </w:r>
      <w:r w:rsidR="00925968" w:rsidRPr="004A411C">
        <w:rPr>
          <w:rFonts w:ascii="Proxima Nova" w:hAnsi="Proxima Nova" w:cs="AppleSystemUIFont"/>
          <w:sz w:val="22"/>
          <w:szCs w:val="22"/>
          <w:lang w:val="en-GB" w:eastAsia="en-GB"/>
        </w:rPr>
        <w:t xml:space="preserve"> is</w:t>
      </w:r>
      <w:r w:rsidRPr="004A411C">
        <w:rPr>
          <w:rFonts w:ascii="Proxima Nova" w:hAnsi="Proxima Nova" w:cs="AppleSystemUIFont"/>
          <w:sz w:val="22"/>
          <w:szCs w:val="22"/>
          <w:lang w:val="en-GB" w:eastAsia="en-GB"/>
        </w:rPr>
        <w:t xml:space="preserve"> potentially </w:t>
      </w:r>
      <w:r w:rsidR="00925968" w:rsidRPr="004A411C">
        <w:rPr>
          <w:rFonts w:ascii="Proxima Nova" w:hAnsi="Proxima Nova" w:cs="AppleSystemUIFont"/>
          <w:sz w:val="22"/>
          <w:szCs w:val="22"/>
          <w:lang w:val="en-GB" w:eastAsia="en-GB"/>
        </w:rPr>
        <w:t xml:space="preserve">preventing </w:t>
      </w:r>
      <w:r w:rsidRPr="004A411C">
        <w:rPr>
          <w:rFonts w:ascii="Proxima Nova" w:hAnsi="Proxima Nova" w:cs="AppleSystemUIFont"/>
          <w:sz w:val="22"/>
          <w:szCs w:val="22"/>
          <w:lang w:val="en-GB" w:eastAsia="en-GB"/>
        </w:rPr>
        <w:t>young people from moving, family and friends are the top factors holding them back. Just 8% of youth wouldn’t move to another town or city</w:t>
      </w:r>
      <w:r w:rsidR="00925968" w:rsidRPr="004A411C">
        <w:rPr>
          <w:rFonts w:ascii="Proxima Nova" w:hAnsi="Proxima Nova" w:cs="AppleSystemUIFont"/>
          <w:sz w:val="22"/>
          <w:szCs w:val="22"/>
          <w:lang w:val="en-GB" w:eastAsia="en-GB"/>
        </w:rPr>
        <w:t>,</w:t>
      </w:r>
      <w:r w:rsidRPr="004A411C">
        <w:rPr>
          <w:rFonts w:ascii="Proxima Nova" w:hAnsi="Proxima Nova" w:cs="AppleSystemUIFont"/>
          <w:sz w:val="22"/>
          <w:szCs w:val="22"/>
          <w:lang w:val="en-GB" w:eastAsia="en-GB"/>
        </w:rPr>
        <w:t xml:space="preserve"> showing that with the right factors, the majority of young people are open to moving to another town or city. </w:t>
      </w:r>
    </w:p>
    <w:p w14:paraId="38C204FF" w14:textId="69EF7FBC" w:rsidR="00204191" w:rsidRPr="004377E7" w:rsidRDefault="00204191" w:rsidP="006A2B7F">
      <w:pPr>
        <w:pStyle w:val="Quote"/>
        <w:jc w:val="left"/>
        <w:rPr>
          <w:rFonts w:ascii="Proxima Nova" w:hAnsi="Proxima Nova"/>
        </w:rPr>
      </w:pPr>
      <w:r w:rsidRPr="004377E7">
        <w:rPr>
          <w:rFonts w:ascii="Proxima Nova" w:hAnsi="Proxima Nova"/>
        </w:rPr>
        <w:t>“I do think my town has good opportunities for trade or mining based careers, but if you aren’t interested in that there isn’t much else. I think if the quality of education in my town improved it would be a lot better. I think having a university would be great but might not make sense due to the lower population, but if the quality of online courses improved it would be incentive for recent graduates to just study online. I also think shopping and entertainment needs a major upgrade as (apart from the local pub and restaurant) there is nothing affordable for young adults to do.”</w:t>
      </w:r>
    </w:p>
    <w:p w14:paraId="413780EE" w14:textId="04EB9B33" w:rsidR="00C4776C" w:rsidRPr="004377E7" w:rsidRDefault="00204191" w:rsidP="006A2B7F">
      <w:pPr>
        <w:pStyle w:val="Quote"/>
        <w:rPr>
          <w:rFonts w:ascii="Proxima Nova" w:hAnsi="Proxima Nova"/>
        </w:rPr>
      </w:pPr>
      <w:r w:rsidRPr="004377E7">
        <w:rPr>
          <w:rFonts w:ascii="Proxima Nova" w:hAnsi="Proxima Nova"/>
        </w:rPr>
        <w:t>Female, 17, Queensland, rural</w:t>
      </w:r>
    </w:p>
    <w:p w14:paraId="5C137EC6" w14:textId="2E89865C" w:rsidR="00C4776C" w:rsidRPr="00C4776C" w:rsidRDefault="00C4776C" w:rsidP="00244D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b/>
          <w:bCs/>
          <w:sz w:val="22"/>
          <w:szCs w:val="22"/>
          <w:lang w:val="en-GB" w:eastAsia="en-GB"/>
        </w:rPr>
      </w:pPr>
      <w:r w:rsidRPr="00C4776C">
        <w:rPr>
          <w:rFonts w:ascii="Proxima Nova" w:hAnsi="Proxima Nova" w:cs="AppleSystemUIFont"/>
          <w:b/>
          <w:bCs/>
          <w:sz w:val="22"/>
          <w:szCs w:val="22"/>
          <w:lang w:val="en-GB" w:eastAsia="en-GB"/>
        </w:rPr>
        <w:t>Where would they like to live?</w:t>
      </w:r>
    </w:p>
    <w:p w14:paraId="40A42F7A" w14:textId="77777777" w:rsidR="00B052F5" w:rsidRPr="004A411C" w:rsidRDefault="00B052F5" w:rsidP="00244D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sz w:val="22"/>
          <w:szCs w:val="22"/>
          <w:lang w:val="en-GB" w:eastAsia="en-GB"/>
        </w:rPr>
      </w:pPr>
    </w:p>
    <w:p w14:paraId="6DB12244" w14:textId="2B8B84D3" w:rsidR="004B56CB" w:rsidRDefault="00B052F5" w:rsidP="00B052F5">
      <w:pPr>
        <w:pStyle w:val="Body"/>
        <w:rPr>
          <w:rFonts w:ascii="Proxima Nova" w:hAnsi="Proxima Nova" w:cs="AppleSystemUIFont"/>
          <w:lang w:val="en-GB"/>
        </w:rPr>
      </w:pPr>
      <w:r w:rsidRPr="004A411C">
        <w:rPr>
          <w:rFonts w:ascii="Proxima Nova" w:hAnsi="Proxima Nova" w:cs="AppleSystemUIFont"/>
          <w:lang w:val="en-GB"/>
        </w:rPr>
        <w:t>Young people from metropolitan areas are significantly less likely to want to live in regional and rural areas</w:t>
      </w:r>
      <w:r w:rsidR="0071041A" w:rsidRPr="004A411C">
        <w:rPr>
          <w:rFonts w:ascii="Proxima Nova" w:hAnsi="Proxima Nova" w:cs="AppleSystemUIFont"/>
          <w:lang w:val="en-GB"/>
        </w:rPr>
        <w:t xml:space="preserve"> than young people who call regional and rural areas home. The clear majority of</w:t>
      </w:r>
      <w:r w:rsidRPr="004A411C">
        <w:rPr>
          <w:rFonts w:ascii="Proxima Nova" w:hAnsi="Proxima Nova" w:cs="AppleSystemUIFont"/>
          <w:lang w:val="en-GB"/>
        </w:rPr>
        <w:t xml:space="preserve"> </w:t>
      </w:r>
      <w:r w:rsidR="0071041A" w:rsidRPr="004A411C">
        <w:rPr>
          <w:rFonts w:ascii="Proxima Nova" w:hAnsi="Proxima Nova" w:cs="AppleSystemUIFont"/>
          <w:lang w:val="en-GB"/>
        </w:rPr>
        <w:t>youth</w:t>
      </w:r>
      <w:r w:rsidRPr="004A411C">
        <w:rPr>
          <w:rFonts w:ascii="Proxima Nova" w:hAnsi="Proxima Nova" w:cs="AppleSystemUIFont"/>
          <w:lang w:val="en-GB"/>
        </w:rPr>
        <w:t xml:space="preserve"> from regional and rural areas do</w:t>
      </w:r>
      <w:r w:rsidR="0071041A" w:rsidRPr="004A411C">
        <w:rPr>
          <w:rFonts w:ascii="Proxima Nova" w:hAnsi="Proxima Nova" w:cs="AppleSystemUIFont"/>
          <w:lang w:val="en-GB"/>
        </w:rPr>
        <w:t xml:space="preserve"> in fact</w:t>
      </w:r>
      <w:r w:rsidRPr="004A411C">
        <w:rPr>
          <w:rFonts w:ascii="Proxima Nova" w:hAnsi="Proxima Nova" w:cs="AppleSystemUIFont"/>
          <w:lang w:val="en-GB"/>
        </w:rPr>
        <w:t xml:space="preserve"> like to live in these areas</w:t>
      </w:r>
      <w:r w:rsidR="0071041A" w:rsidRPr="004A411C">
        <w:rPr>
          <w:rFonts w:ascii="Proxima Nova" w:hAnsi="Proxima Nova" w:cs="AppleSystemUIFont"/>
          <w:lang w:val="en-GB"/>
        </w:rPr>
        <w:t>, however they are compelled to leave due to a lack of education and employment options</w:t>
      </w:r>
      <w:r w:rsidRPr="004A411C">
        <w:rPr>
          <w:rFonts w:ascii="Proxima Nova" w:hAnsi="Proxima Nova" w:cs="AppleSystemUIFont"/>
          <w:lang w:val="en-GB"/>
        </w:rPr>
        <w:t>.</w:t>
      </w:r>
      <w:r w:rsidRPr="004A411C">
        <w:rPr>
          <w:rFonts w:ascii="Proxima Nova" w:hAnsi="Proxima Nova"/>
          <w:lang w:val="en-US"/>
        </w:rPr>
        <w:t xml:space="preserve"> </w:t>
      </w:r>
      <w:r w:rsidR="00375067" w:rsidRPr="004A411C">
        <w:rPr>
          <w:rFonts w:ascii="Proxima Nova" w:hAnsi="Proxima Nova"/>
          <w:lang w:val="en-US"/>
        </w:rPr>
        <w:t>As such</w:t>
      </w:r>
      <w:r w:rsidRPr="004A411C">
        <w:rPr>
          <w:rFonts w:ascii="Proxima Nova" w:hAnsi="Proxima Nova"/>
          <w:lang w:val="en-US"/>
        </w:rPr>
        <w:t xml:space="preserve">, </w:t>
      </w:r>
      <w:r w:rsidRPr="004A411C">
        <w:rPr>
          <w:rFonts w:ascii="Proxima Nova" w:hAnsi="Proxima Nova" w:cs="AppleSystemUIFont"/>
          <w:lang w:val="en-GB"/>
        </w:rPr>
        <w:t>employment and education are the top areas in need of improvement to stop young people from leaving regional and rural areas</w:t>
      </w:r>
      <w:r w:rsidR="004A629F">
        <w:rPr>
          <w:rFonts w:ascii="Proxima Nova" w:hAnsi="Proxima Nova" w:cs="AppleSystemUIFont"/>
          <w:lang w:val="en-GB"/>
        </w:rPr>
        <w:t xml:space="preserve"> and to</w:t>
      </w:r>
      <w:r w:rsidR="00482D60">
        <w:rPr>
          <w:rFonts w:ascii="Proxima Nova" w:hAnsi="Proxima Nova" w:cs="AppleSystemUIFont"/>
          <w:lang w:val="en-GB"/>
        </w:rPr>
        <w:t xml:space="preserve"> as well</w:t>
      </w:r>
      <w:r w:rsidR="004A629F">
        <w:rPr>
          <w:rFonts w:ascii="Proxima Nova" w:hAnsi="Proxima Nova" w:cs="AppleSystemUIFont"/>
          <w:lang w:val="en-GB"/>
        </w:rPr>
        <w:t xml:space="preserve"> attract young people from metropolitan areas to them</w:t>
      </w:r>
      <w:r w:rsidRPr="004A411C">
        <w:rPr>
          <w:rFonts w:ascii="Proxima Nova" w:hAnsi="Proxima Nova" w:cs="AppleSystemUIFont"/>
          <w:lang w:val="en-GB"/>
        </w:rPr>
        <w:t xml:space="preserve">. </w:t>
      </w:r>
    </w:p>
    <w:p w14:paraId="09DD429A" w14:textId="7296DFEB" w:rsidR="004B56CB" w:rsidRPr="004377E7" w:rsidRDefault="006A2B7F" w:rsidP="006A2B7F">
      <w:pPr>
        <w:pStyle w:val="Quote"/>
        <w:jc w:val="left"/>
        <w:rPr>
          <w:rFonts w:ascii="Proxima Nova" w:hAnsi="Proxima Nova"/>
          <w:lang w:val="en-GB" w:eastAsia="en-GB"/>
        </w:rPr>
      </w:pPr>
      <w:r w:rsidRPr="004377E7">
        <w:rPr>
          <w:rFonts w:ascii="Proxima Nova" w:hAnsi="Proxima Nova"/>
          <w:lang w:val="en-GB" w:eastAsia="en-GB"/>
        </w:rPr>
        <w:t>“</w:t>
      </w:r>
      <w:r w:rsidR="004B56CB" w:rsidRPr="004377E7">
        <w:rPr>
          <w:rFonts w:ascii="Proxima Nova" w:hAnsi="Proxima Nova"/>
          <w:lang w:val="en-GB" w:eastAsia="en-GB"/>
        </w:rPr>
        <w:t>People should be able to complete more training in rural Australia. For example, there are very few pathways for healthcare workers that involve training exclusively in a regional area. As much as it is possible, rural areas should provide full education and employment training. I think the Government should start a program where they will waive HECS fees if you work in a rural area for five years. Many people would jump at it and you would not see the workforce shortages you see at the moment.</w:t>
      </w:r>
      <w:r w:rsidRPr="004377E7">
        <w:rPr>
          <w:rFonts w:ascii="Proxima Nova" w:hAnsi="Proxima Nova"/>
          <w:lang w:val="en-GB" w:eastAsia="en-GB"/>
        </w:rPr>
        <w:t>”</w:t>
      </w:r>
    </w:p>
    <w:p w14:paraId="6CA9245E" w14:textId="7BED7FDD" w:rsidR="00375067" w:rsidRPr="004377E7" w:rsidRDefault="006A2B7F" w:rsidP="006A2B7F">
      <w:pPr>
        <w:pStyle w:val="Quote"/>
        <w:rPr>
          <w:rFonts w:ascii="Proxima Nova" w:hAnsi="Proxima Nova" w:cs="Arial Unicode MS"/>
        </w:rPr>
      </w:pPr>
      <w:r w:rsidRPr="004377E7">
        <w:rPr>
          <w:rFonts w:ascii="Proxima Nova" w:hAnsi="Proxima Nova"/>
          <w:lang w:val="en-GB"/>
        </w:rPr>
        <w:t>Male, 20, Tasmania, metropolitan</w:t>
      </w:r>
    </w:p>
    <w:p w14:paraId="0738D1D1" w14:textId="113C9A06" w:rsidR="004A629F" w:rsidRPr="0029353D" w:rsidRDefault="00B052F5" w:rsidP="00B052F5">
      <w:pPr>
        <w:pStyle w:val="Body"/>
        <w:rPr>
          <w:rFonts w:ascii="Proxima Nova" w:hAnsi="Proxima Nova" w:cs="AppleSystemUIFont"/>
          <w:lang w:val="en-GB"/>
        </w:rPr>
      </w:pPr>
      <w:r w:rsidRPr="004A411C">
        <w:rPr>
          <w:rFonts w:ascii="Proxima Nova" w:hAnsi="Proxima Nova" w:cs="AppleSystemUIFont"/>
          <w:lang w:val="en-GB"/>
        </w:rPr>
        <w:t xml:space="preserve">The </w:t>
      </w:r>
      <w:r w:rsidR="006A2B7F">
        <w:rPr>
          <w:rFonts w:ascii="Proxima Nova" w:hAnsi="Proxima Nova" w:cs="AppleSystemUIFont"/>
          <w:lang w:val="en-GB"/>
        </w:rPr>
        <w:t xml:space="preserve">report’s </w:t>
      </w:r>
      <w:r w:rsidRPr="004A411C">
        <w:rPr>
          <w:rFonts w:ascii="Proxima Nova" w:hAnsi="Proxima Nova" w:cs="AppleSystemUIFont"/>
          <w:lang w:val="en-GB"/>
        </w:rPr>
        <w:t xml:space="preserve">findings show that the </w:t>
      </w:r>
      <w:r w:rsidR="00246B8F" w:rsidRPr="004A411C">
        <w:rPr>
          <w:rFonts w:ascii="Proxima Nova" w:hAnsi="Proxima Nova" w:cs="AppleSystemUIFont"/>
          <w:lang w:val="en-GB"/>
        </w:rPr>
        <w:t>more remote their hometown</w:t>
      </w:r>
      <w:r w:rsidRPr="004A411C">
        <w:rPr>
          <w:rFonts w:ascii="Proxima Nova" w:hAnsi="Proxima Nova" w:cs="AppleSystemUIFont"/>
          <w:lang w:val="en-GB"/>
        </w:rPr>
        <w:t xml:space="preserve">, the more likely </w:t>
      </w:r>
      <w:r w:rsidR="00246B8F" w:rsidRPr="004A411C">
        <w:rPr>
          <w:rFonts w:ascii="Proxima Nova" w:hAnsi="Proxima Nova" w:cs="AppleSystemUIFont"/>
          <w:lang w:val="en-GB"/>
        </w:rPr>
        <w:t>a young person is</w:t>
      </w:r>
      <w:r w:rsidRPr="004A411C">
        <w:rPr>
          <w:rFonts w:ascii="Proxima Nova" w:hAnsi="Proxima Nova" w:cs="AppleSystemUIFont"/>
          <w:lang w:val="en-GB"/>
        </w:rPr>
        <w:t xml:space="preserve"> to move away from home for education or employment. </w:t>
      </w:r>
      <w:r w:rsidR="00246B8F" w:rsidRPr="004A411C">
        <w:rPr>
          <w:rFonts w:ascii="Proxima Nova" w:hAnsi="Proxima Nova" w:cs="AppleSystemUIFont"/>
          <w:lang w:val="en-GB"/>
        </w:rPr>
        <w:t xml:space="preserve">Simultaneously, </w:t>
      </w:r>
      <w:r w:rsidRPr="004A411C">
        <w:rPr>
          <w:rFonts w:ascii="Proxima Nova" w:hAnsi="Proxima Nova" w:cs="AppleSystemUIFont"/>
          <w:lang w:val="en-GB"/>
        </w:rPr>
        <w:t xml:space="preserve">young people from regional and rural areas are less likely than their </w:t>
      </w:r>
      <w:r w:rsidR="00D52201" w:rsidRPr="004A411C">
        <w:rPr>
          <w:rFonts w:ascii="Proxima Nova" w:hAnsi="Proxima Nova" w:cs="AppleSystemUIFont"/>
          <w:lang w:val="en-GB"/>
        </w:rPr>
        <w:t>metropolitan</w:t>
      </w:r>
      <w:r w:rsidRPr="004A411C">
        <w:rPr>
          <w:rFonts w:ascii="Proxima Nova" w:hAnsi="Proxima Nova" w:cs="AppleSystemUIFont"/>
          <w:lang w:val="en-GB"/>
        </w:rPr>
        <w:t xml:space="preserve"> counterparts to say a course or </w:t>
      </w:r>
      <w:r w:rsidR="00AB64FF" w:rsidRPr="004A411C">
        <w:rPr>
          <w:rFonts w:ascii="Proxima Nova" w:hAnsi="Proxima Nova" w:cs="AppleSystemUIFont"/>
          <w:lang w:val="en-GB"/>
        </w:rPr>
        <w:t xml:space="preserve">a </w:t>
      </w:r>
      <w:r w:rsidRPr="004A411C">
        <w:rPr>
          <w:rFonts w:ascii="Proxima Nova" w:hAnsi="Proxima Nova" w:cs="AppleSystemUIFont"/>
          <w:lang w:val="en-GB"/>
        </w:rPr>
        <w:t>job from where they live is keeping them</w:t>
      </w:r>
      <w:r w:rsidR="00D52201" w:rsidRPr="004A411C">
        <w:rPr>
          <w:rFonts w:ascii="Proxima Nova" w:hAnsi="Proxima Nova" w:cs="AppleSystemUIFont"/>
          <w:lang w:val="en-GB"/>
        </w:rPr>
        <w:t xml:space="preserve"> in their hometown</w:t>
      </w:r>
      <w:r w:rsidRPr="004A411C">
        <w:rPr>
          <w:rFonts w:ascii="Proxima Nova" w:hAnsi="Proxima Nova" w:cs="AppleSystemUIFont"/>
          <w:lang w:val="en-GB"/>
        </w:rPr>
        <w:t>.</w:t>
      </w:r>
    </w:p>
    <w:p w14:paraId="5C206E7F" w14:textId="77777777" w:rsidR="005C195F" w:rsidRDefault="0029353D" w:rsidP="005C195F">
      <w:pPr>
        <w:pStyle w:val="Quote"/>
        <w:jc w:val="left"/>
        <w:rPr>
          <w:rFonts w:ascii="Proxima Nova" w:hAnsi="Proxima Nova"/>
        </w:rPr>
      </w:pPr>
      <w:r w:rsidRPr="004377E7">
        <w:rPr>
          <w:rFonts w:ascii="Proxima Nova" w:hAnsi="Proxima Nova"/>
        </w:rPr>
        <w:t>“Currently I am resided in Grafton, NSW. It is a great community with plenty of heritage, good healthcare, great people, etc. The problem with regional towns are the limited further education and job opportunities available, hence why most graduates leave for the cities. If regional and rural areas had a larger dynamic range of opportunities for young adults to enter the workforce, I think it would appeal to a wider audience, as smaller towns are slower and quite pleasant to live in.”</w:t>
      </w:r>
      <w:r w:rsidR="005C195F">
        <w:rPr>
          <w:rFonts w:ascii="Proxima Nova" w:hAnsi="Proxima Nova"/>
        </w:rPr>
        <w:t xml:space="preserve"> </w:t>
      </w:r>
    </w:p>
    <w:p w14:paraId="46A4BDB3" w14:textId="3228A3CB" w:rsidR="0029353D" w:rsidRPr="004377E7" w:rsidRDefault="0029353D" w:rsidP="005C195F">
      <w:pPr>
        <w:pStyle w:val="Quote"/>
        <w:rPr>
          <w:rFonts w:ascii="Proxima Nova" w:hAnsi="Proxima Nova"/>
        </w:rPr>
      </w:pPr>
      <w:r w:rsidRPr="004377E7">
        <w:rPr>
          <w:rFonts w:ascii="Proxima Nova" w:hAnsi="Proxima Nova"/>
        </w:rPr>
        <w:t>Male, 17, NSW, regional</w:t>
      </w:r>
    </w:p>
    <w:p w14:paraId="03F30A01" w14:textId="6149D213" w:rsidR="00C4776C" w:rsidRPr="00497696" w:rsidRDefault="004A629F" w:rsidP="00497696">
      <w:pPr>
        <w:rPr>
          <w:rFonts w:ascii="Proxima Nova" w:hAnsi="Proxima Nova" w:cs="AppleSystemUIFont"/>
          <w:b/>
          <w:bCs/>
          <w:sz w:val="22"/>
          <w:szCs w:val="22"/>
          <w:lang w:val="en-GB"/>
        </w:rPr>
      </w:pPr>
      <w:r w:rsidRPr="00497696">
        <w:rPr>
          <w:rFonts w:ascii="Proxima Nova" w:hAnsi="Proxima Nova" w:cs="AppleSystemUIFont"/>
          <w:b/>
          <w:bCs/>
          <w:sz w:val="22"/>
          <w:szCs w:val="22"/>
          <w:lang w:val="en-GB"/>
        </w:rPr>
        <w:br w:type="page"/>
      </w:r>
      <w:r w:rsidR="00497696" w:rsidRPr="00497696">
        <w:rPr>
          <w:rFonts w:ascii="Proxima Nova" w:hAnsi="Proxima Nova" w:cs="AppleSystemUIFont"/>
          <w:b/>
          <w:bCs/>
          <w:sz w:val="22"/>
          <w:szCs w:val="22"/>
          <w:lang w:val="en-GB"/>
        </w:rPr>
        <w:lastRenderedPageBreak/>
        <w:br/>
      </w:r>
      <w:r w:rsidR="00C4776C" w:rsidRPr="00497696">
        <w:rPr>
          <w:rFonts w:ascii="Proxima Nova" w:hAnsi="Proxima Nova" w:cs="AppleSystemUIFont"/>
          <w:b/>
          <w:bCs/>
          <w:sz w:val="22"/>
          <w:szCs w:val="22"/>
          <w:lang w:val="en-GB"/>
        </w:rPr>
        <w:t xml:space="preserve">What young people want most </w:t>
      </w:r>
      <w:r w:rsidR="002352EB">
        <w:rPr>
          <w:rFonts w:ascii="Proxima Nova" w:hAnsi="Proxima Nova" w:cs="AppleSystemUIFont"/>
          <w:b/>
          <w:bCs/>
          <w:sz w:val="22"/>
          <w:szCs w:val="22"/>
          <w:lang w:val="en-GB"/>
        </w:rPr>
        <w:t>where they live</w:t>
      </w:r>
    </w:p>
    <w:p w14:paraId="01A2BDF8" w14:textId="77777777" w:rsidR="007C2DE7" w:rsidRPr="00497696" w:rsidRDefault="007C2DE7" w:rsidP="00244D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sz w:val="22"/>
          <w:szCs w:val="22"/>
          <w:lang w:val="en-GB" w:eastAsia="en-GB"/>
        </w:rPr>
      </w:pPr>
    </w:p>
    <w:p w14:paraId="10E178D8" w14:textId="1C8B3C2C" w:rsidR="004A629F" w:rsidRPr="004A629F" w:rsidRDefault="00D52201" w:rsidP="004A62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sz w:val="22"/>
          <w:szCs w:val="22"/>
          <w:lang w:val="en-GB" w:eastAsia="en-GB"/>
        </w:rPr>
      </w:pPr>
      <w:r w:rsidRPr="004A411C">
        <w:rPr>
          <w:rFonts w:ascii="Proxima Nova" w:hAnsi="Proxima Nova" w:cs="AppleSystemUIFont"/>
          <w:sz w:val="22"/>
          <w:szCs w:val="22"/>
          <w:lang w:val="en-GB" w:eastAsia="en-GB"/>
        </w:rPr>
        <w:t>When asked</w:t>
      </w:r>
      <w:r w:rsidR="007C2DE7" w:rsidRPr="004A411C">
        <w:rPr>
          <w:rFonts w:ascii="Proxima Nova" w:hAnsi="Proxima Nova" w:cs="AppleSystemUIFont"/>
          <w:sz w:val="22"/>
          <w:szCs w:val="22"/>
          <w:lang w:val="en-GB" w:eastAsia="en-GB"/>
        </w:rPr>
        <w:t xml:space="preserve"> what makes an ideal town or city to </w:t>
      </w:r>
      <w:r w:rsidRPr="004A411C">
        <w:rPr>
          <w:rFonts w:ascii="Proxima Nova" w:hAnsi="Proxima Nova" w:cs="AppleSystemUIFont"/>
          <w:sz w:val="22"/>
          <w:szCs w:val="22"/>
          <w:lang w:val="en-GB" w:eastAsia="en-GB"/>
        </w:rPr>
        <w:t xml:space="preserve">relocate </w:t>
      </w:r>
      <w:r w:rsidR="007C2DE7" w:rsidRPr="004A411C">
        <w:rPr>
          <w:rFonts w:ascii="Proxima Nova" w:hAnsi="Proxima Nova" w:cs="AppleSystemUIFont"/>
          <w:sz w:val="22"/>
          <w:szCs w:val="22"/>
          <w:lang w:val="en-GB" w:eastAsia="en-GB"/>
        </w:rPr>
        <w:t xml:space="preserve">to, </w:t>
      </w:r>
      <w:r w:rsidRPr="004A411C">
        <w:rPr>
          <w:rFonts w:ascii="Proxima Nova" w:hAnsi="Proxima Nova" w:cs="AppleSystemUIFont"/>
          <w:sz w:val="22"/>
          <w:szCs w:val="22"/>
          <w:lang w:val="en-GB" w:eastAsia="en-GB"/>
        </w:rPr>
        <w:t xml:space="preserve">youth are seeking areas that </w:t>
      </w:r>
      <w:r w:rsidR="007C2DE7" w:rsidRPr="004A411C">
        <w:rPr>
          <w:rFonts w:ascii="Proxima Nova" w:hAnsi="Proxima Nova" w:cs="AppleSystemUIFont"/>
          <w:sz w:val="22"/>
          <w:szCs w:val="22"/>
          <w:lang w:val="en-GB" w:eastAsia="en-GB"/>
        </w:rPr>
        <w:t xml:space="preserve">have beaches and clean air, </w:t>
      </w:r>
      <w:r w:rsidR="00AB64FF" w:rsidRPr="004A411C">
        <w:rPr>
          <w:rFonts w:ascii="Proxima Nova" w:hAnsi="Proxima Nova" w:cs="AppleSystemUIFont"/>
          <w:sz w:val="22"/>
          <w:szCs w:val="22"/>
          <w:lang w:val="en-GB" w:eastAsia="en-GB"/>
        </w:rPr>
        <w:t xml:space="preserve">access to healthcare, </w:t>
      </w:r>
      <w:r w:rsidR="007C2DE7" w:rsidRPr="004A411C">
        <w:rPr>
          <w:rFonts w:ascii="Proxima Nova" w:hAnsi="Proxima Nova" w:cs="AppleSystemUIFont"/>
          <w:sz w:val="22"/>
          <w:szCs w:val="22"/>
          <w:lang w:val="en-GB" w:eastAsia="en-GB"/>
        </w:rPr>
        <w:t>thriving nightlife and fast internet, the course they want to study and a better quality of course if possible, with better employment opportunities and higher pay on offer than where they live.</w:t>
      </w:r>
    </w:p>
    <w:p w14:paraId="79D6FA82" w14:textId="742D8202" w:rsidR="006A2B7F" w:rsidRPr="004377E7" w:rsidRDefault="00204191" w:rsidP="006A2B7F">
      <w:pPr>
        <w:pStyle w:val="Quote"/>
        <w:jc w:val="left"/>
        <w:rPr>
          <w:rFonts w:ascii="Proxima Nova" w:hAnsi="Proxima Nova"/>
          <w:lang w:val="en-GB" w:eastAsia="en-GB"/>
        </w:rPr>
      </w:pPr>
      <w:r w:rsidRPr="004377E7">
        <w:rPr>
          <w:rFonts w:ascii="Proxima Nova" w:hAnsi="Proxima Nova"/>
          <w:lang w:val="en-GB" w:eastAsia="en-GB"/>
        </w:rPr>
        <w:t>“Having lived in a small (at the time) town in north West Australia, the strong sense of community and familiarity inherent in a smaller population is attractive to me. If there was a rural community that also had access to higher education and infrastructure as well as suitable terrain for adrenaline sports i.e. beaches or mountains, that would be an ideal place for me to live.” </w:t>
      </w:r>
    </w:p>
    <w:p w14:paraId="5302AF67" w14:textId="24902540" w:rsidR="00B90FF9" w:rsidRPr="004377E7" w:rsidRDefault="00204191" w:rsidP="004A629F">
      <w:pPr>
        <w:pStyle w:val="Quote"/>
        <w:rPr>
          <w:rFonts w:ascii="Proxima Nova" w:hAnsi="Proxima Nova"/>
          <w:lang w:val="en-GB" w:eastAsia="en-GB"/>
        </w:rPr>
      </w:pPr>
      <w:r w:rsidRPr="004377E7">
        <w:rPr>
          <w:rFonts w:ascii="Proxima Nova" w:hAnsi="Proxima Nova"/>
          <w:lang w:val="en-GB" w:eastAsia="en-GB"/>
        </w:rPr>
        <w:t>Male, 18, Western Australia, metropolitan</w:t>
      </w:r>
    </w:p>
    <w:p w14:paraId="64729441" w14:textId="71546A31" w:rsidR="00B90FF9" w:rsidRPr="00B90FF9" w:rsidRDefault="00B90FF9" w:rsidP="007C2D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b/>
          <w:bCs/>
          <w:sz w:val="22"/>
          <w:szCs w:val="22"/>
          <w:lang w:val="en-GB" w:eastAsia="en-GB"/>
        </w:rPr>
      </w:pPr>
      <w:r w:rsidRPr="00B90FF9">
        <w:rPr>
          <w:rFonts w:ascii="Proxima Nova" w:hAnsi="Proxima Nova" w:cs="AppleSystemUIFont"/>
          <w:b/>
          <w:bCs/>
          <w:sz w:val="22"/>
          <w:szCs w:val="22"/>
          <w:lang w:val="en-GB" w:eastAsia="en-GB"/>
        </w:rPr>
        <w:t>Droughts and natural disasters</w:t>
      </w:r>
    </w:p>
    <w:p w14:paraId="544381E0" w14:textId="77777777" w:rsidR="00B921AF" w:rsidRPr="004A411C" w:rsidRDefault="00B921AF" w:rsidP="00C079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sz w:val="22"/>
          <w:szCs w:val="22"/>
          <w:lang w:val="en-GB" w:eastAsia="en-GB"/>
        </w:rPr>
      </w:pPr>
    </w:p>
    <w:p w14:paraId="55FF58AB" w14:textId="6CDC4EC5" w:rsidR="00B90FF9" w:rsidRPr="006A2B7F" w:rsidRDefault="00375067" w:rsidP="007C2D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sz w:val="22"/>
          <w:szCs w:val="22"/>
          <w:lang w:val="en-GB" w:eastAsia="en-GB"/>
        </w:rPr>
      </w:pPr>
      <w:r w:rsidRPr="004A411C">
        <w:rPr>
          <w:rFonts w:ascii="Proxima Nova" w:hAnsi="Proxima Nova" w:cs="AppleSystemUIFont"/>
          <w:sz w:val="22"/>
          <w:szCs w:val="22"/>
          <w:lang w:val="en-GB" w:eastAsia="en-GB"/>
        </w:rPr>
        <w:t xml:space="preserve">When it comes to how drought and natural disasters like bushfires and floods </w:t>
      </w:r>
      <w:r w:rsidR="004A629F">
        <w:rPr>
          <w:rFonts w:ascii="Proxima Nova" w:hAnsi="Proxima Nova" w:cs="AppleSystemUIFont"/>
          <w:sz w:val="22"/>
          <w:szCs w:val="22"/>
          <w:lang w:val="en-GB" w:eastAsia="en-GB"/>
        </w:rPr>
        <w:t>a</w:t>
      </w:r>
      <w:r w:rsidRPr="004A411C">
        <w:rPr>
          <w:rFonts w:ascii="Proxima Nova" w:hAnsi="Proxima Nova" w:cs="AppleSystemUIFont"/>
          <w:sz w:val="22"/>
          <w:szCs w:val="22"/>
          <w:lang w:val="en-GB" w:eastAsia="en-GB"/>
        </w:rPr>
        <w:t>ffect the likelihood of young Australians to want to live in regional or rural areas, a third say they make them less likely to want to. For these young people t</w:t>
      </w:r>
      <w:r w:rsidR="00174D88" w:rsidRPr="004A411C">
        <w:rPr>
          <w:rFonts w:ascii="Proxima Nova" w:hAnsi="Proxima Nova" w:cs="AppleSystemUIFont"/>
          <w:sz w:val="22"/>
          <w:szCs w:val="22"/>
          <w:lang w:val="en-GB" w:eastAsia="en-GB"/>
        </w:rPr>
        <w:t>he threat to their safety and</w:t>
      </w:r>
      <w:r w:rsidRPr="004A411C">
        <w:rPr>
          <w:rFonts w:ascii="Proxima Nova" w:hAnsi="Proxima Nova" w:cs="AppleSystemUIFont"/>
          <w:sz w:val="22"/>
          <w:szCs w:val="22"/>
          <w:lang w:val="en-GB" w:eastAsia="en-GB"/>
        </w:rPr>
        <w:t xml:space="preserve"> the threat to</w:t>
      </w:r>
      <w:r w:rsidR="00174D88" w:rsidRPr="004A411C">
        <w:rPr>
          <w:rFonts w:ascii="Proxima Nova" w:hAnsi="Proxima Nova" w:cs="AppleSystemUIFont"/>
          <w:sz w:val="22"/>
          <w:szCs w:val="22"/>
          <w:lang w:val="en-GB" w:eastAsia="en-GB"/>
        </w:rPr>
        <w:t xml:space="preserve"> their future stability from </w:t>
      </w:r>
      <w:r w:rsidRPr="004A411C">
        <w:rPr>
          <w:rFonts w:ascii="Proxima Nova" w:hAnsi="Proxima Nova" w:cs="AppleSystemUIFont"/>
          <w:sz w:val="22"/>
          <w:szCs w:val="22"/>
          <w:lang w:val="en-GB" w:eastAsia="en-GB"/>
        </w:rPr>
        <w:t>these events</w:t>
      </w:r>
      <w:r w:rsidR="00174D88" w:rsidRPr="004A411C">
        <w:rPr>
          <w:rFonts w:ascii="Proxima Nova" w:hAnsi="Proxima Nova" w:cs="AppleSystemUIFont"/>
          <w:sz w:val="22"/>
          <w:szCs w:val="22"/>
          <w:lang w:val="en-GB" w:eastAsia="en-GB"/>
        </w:rPr>
        <w:t xml:space="preserve"> is what concer</w:t>
      </w:r>
      <w:r w:rsidR="00174D88">
        <w:rPr>
          <w:rFonts w:ascii="Proxima Nova" w:hAnsi="Proxima Nova" w:cs="AppleSystemUIFont"/>
          <w:sz w:val="22"/>
          <w:szCs w:val="22"/>
          <w:lang w:val="en-GB" w:eastAsia="en-GB"/>
        </w:rPr>
        <w:t xml:space="preserve">ns </w:t>
      </w:r>
      <w:r>
        <w:rPr>
          <w:rFonts w:ascii="Proxima Nova" w:hAnsi="Proxima Nova" w:cs="AppleSystemUIFont"/>
          <w:sz w:val="22"/>
          <w:szCs w:val="22"/>
          <w:lang w:val="en-GB" w:eastAsia="en-GB"/>
        </w:rPr>
        <w:t>them</w:t>
      </w:r>
      <w:r w:rsidR="00C245D8">
        <w:rPr>
          <w:rFonts w:ascii="Proxima Nova" w:hAnsi="Proxima Nova" w:cs="AppleSystemUIFont"/>
          <w:sz w:val="22"/>
          <w:szCs w:val="22"/>
          <w:lang w:val="en-GB" w:eastAsia="en-GB"/>
        </w:rPr>
        <w:t xml:space="preserve"> most</w:t>
      </w:r>
      <w:r w:rsidR="00174D88">
        <w:rPr>
          <w:rFonts w:ascii="Proxima Nova" w:hAnsi="Proxima Nova" w:cs="AppleSystemUIFont"/>
          <w:sz w:val="22"/>
          <w:szCs w:val="22"/>
          <w:lang w:val="en-GB" w:eastAsia="en-GB"/>
        </w:rPr>
        <w:t>.</w:t>
      </w:r>
    </w:p>
    <w:p w14:paraId="349BB9D1" w14:textId="47553F7E" w:rsidR="00B90FF9" w:rsidRPr="004377E7" w:rsidRDefault="00B90FF9" w:rsidP="006A2B7F">
      <w:pPr>
        <w:pStyle w:val="Quote"/>
        <w:jc w:val="left"/>
        <w:rPr>
          <w:rFonts w:ascii="Proxima Nova" w:hAnsi="Proxima Nova"/>
          <w:lang w:val="en-GB" w:eastAsia="en-GB"/>
        </w:rPr>
      </w:pPr>
      <w:r w:rsidRPr="004377E7">
        <w:rPr>
          <w:rFonts w:ascii="Proxima Nova" w:hAnsi="Proxima Nova"/>
          <w:lang w:val="en-GB" w:eastAsia="en-GB"/>
        </w:rPr>
        <w:t>“Living in rural Australia would be something of great interest to me because I’ve always appreciated the relaxed lifestyle that comes with living in a non-urban environment. However, residing in rural Australia comes with its risks. Having witnessed the nationwide emergency of the bushfires, I’ve found myself reconsidering the option of residing in rural Australia. Protective measures which take into consideration the safety of the citizens and the conservation of the local heritage, would increase the likelihood of an urban citizen to abandon the city lifestyle.”</w:t>
      </w:r>
    </w:p>
    <w:p w14:paraId="521B5749" w14:textId="0AF9D7CD" w:rsidR="00B90FF9" w:rsidRPr="004377E7" w:rsidRDefault="00B90FF9" w:rsidP="006A2B7F">
      <w:pPr>
        <w:pStyle w:val="Quote"/>
        <w:rPr>
          <w:rFonts w:ascii="Proxima Nova" w:hAnsi="Proxima Nova"/>
          <w:lang w:val="en-GB" w:eastAsia="en-GB"/>
        </w:rPr>
      </w:pPr>
      <w:r w:rsidRPr="004377E7">
        <w:rPr>
          <w:rFonts w:ascii="Proxima Nova" w:hAnsi="Proxima Nova"/>
          <w:lang w:val="en-GB" w:eastAsia="en-GB"/>
        </w:rPr>
        <w:t xml:space="preserve">Female, 17, NSW, metropolitan </w:t>
      </w:r>
    </w:p>
    <w:p w14:paraId="1E86E6D8" w14:textId="77777777" w:rsidR="004301B4" w:rsidRDefault="004301B4" w:rsidP="007C2D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sz w:val="22"/>
          <w:szCs w:val="22"/>
          <w:lang w:val="en-GB" w:eastAsia="en-GB"/>
        </w:rPr>
      </w:pPr>
    </w:p>
    <w:p w14:paraId="3852A0D8" w14:textId="63E6919E" w:rsidR="004301B4" w:rsidRPr="00B90FF9" w:rsidRDefault="004301B4" w:rsidP="007C2D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ppleSystemUIFont"/>
          <w:b/>
          <w:bCs/>
          <w:sz w:val="22"/>
          <w:szCs w:val="22"/>
          <w:lang w:val="en-GB" w:eastAsia="en-GB"/>
        </w:rPr>
      </w:pPr>
      <w:r w:rsidRPr="00B90FF9">
        <w:rPr>
          <w:rFonts w:ascii="Proxima Nova" w:hAnsi="Proxima Nova" w:cs="AppleSystemUIFont"/>
          <w:b/>
          <w:bCs/>
          <w:sz w:val="22"/>
          <w:szCs w:val="22"/>
          <w:lang w:val="en-GB" w:eastAsia="en-GB"/>
        </w:rPr>
        <w:t>Please see the rest of the report for more in</w:t>
      </w:r>
      <w:r w:rsidR="00121E91">
        <w:rPr>
          <w:rFonts w:ascii="Proxima Nova" w:hAnsi="Proxima Nova" w:cs="AppleSystemUIFont"/>
          <w:b/>
          <w:bCs/>
          <w:sz w:val="22"/>
          <w:szCs w:val="22"/>
          <w:lang w:val="en-GB" w:eastAsia="en-GB"/>
        </w:rPr>
        <w:t>-</w:t>
      </w:r>
      <w:r w:rsidRPr="00B90FF9">
        <w:rPr>
          <w:rFonts w:ascii="Proxima Nova" w:hAnsi="Proxima Nova" w:cs="AppleSystemUIFont"/>
          <w:b/>
          <w:bCs/>
          <w:sz w:val="22"/>
          <w:szCs w:val="22"/>
          <w:lang w:val="en-GB" w:eastAsia="en-GB"/>
        </w:rPr>
        <w:t>depth statistical breakdowns of these findings.</w:t>
      </w:r>
    </w:p>
    <w:p w14:paraId="54F15708" w14:textId="77777777" w:rsidR="00A90A64" w:rsidRDefault="00A90A64">
      <w:pPr>
        <w:rPr>
          <w:rFonts w:ascii="Helvetica Neue" w:hAnsi="Helvetica Neue" w:cs="Arial Unicode MS"/>
          <w:color w:val="000000"/>
          <w:sz w:val="22"/>
          <w:szCs w:val="22"/>
          <w:lang w:eastAsia="en-GB"/>
          <w14:textOutline w14:w="0" w14:cap="flat" w14:cmpd="sng" w14:algn="ctr">
            <w14:noFill/>
            <w14:prstDash w14:val="solid"/>
            <w14:bevel/>
          </w14:textOutline>
        </w:rPr>
      </w:pPr>
      <w:r>
        <w:br w:type="page"/>
      </w:r>
    </w:p>
    <w:p w14:paraId="49A4C292" w14:textId="77777777" w:rsidR="00A90A64" w:rsidRDefault="00A90A64">
      <w:pPr>
        <w:pStyle w:val="Body"/>
      </w:pPr>
    </w:p>
    <w:p w14:paraId="50C92DC2" w14:textId="77777777" w:rsidR="00685539" w:rsidRDefault="00685539">
      <w:pPr>
        <w:pStyle w:val="Body"/>
      </w:pPr>
    </w:p>
    <w:p w14:paraId="50ED59B2" w14:textId="4A68F7F3" w:rsidR="00AC101E" w:rsidRPr="000B6247" w:rsidRDefault="00AC101E">
      <w:pPr>
        <w:pStyle w:val="Body"/>
        <w:rPr>
          <w:rFonts w:ascii="Proxima Nova" w:hAnsi="Proxima Nova"/>
          <w:b/>
          <w:bCs/>
          <w:lang w:val="en-US"/>
        </w:rPr>
      </w:pPr>
      <w:r w:rsidRPr="000B6247">
        <w:rPr>
          <w:rFonts w:ascii="Proxima Nova" w:hAnsi="Proxima Nova"/>
          <w:b/>
          <w:bCs/>
          <w:lang w:val="en-US"/>
        </w:rPr>
        <w:t>Q1. How old are you?</w:t>
      </w:r>
    </w:p>
    <w:p w14:paraId="3C96E2EC" w14:textId="77777777" w:rsidR="00AC101E" w:rsidRDefault="00AC101E">
      <w:pPr>
        <w:pStyle w:val="Body"/>
        <w:rPr>
          <w:b/>
          <w:bCs/>
          <w:lang w:val="en-US"/>
        </w:rPr>
      </w:pPr>
    </w:p>
    <w:p w14:paraId="038C48BC" w14:textId="1C78C2B4" w:rsidR="00AC101E" w:rsidRDefault="00B36C16">
      <w:pPr>
        <w:pStyle w:val="Body"/>
        <w:rPr>
          <w:b/>
          <w:bCs/>
          <w:lang w:val="en-US"/>
        </w:rPr>
      </w:pPr>
      <w:r>
        <w:rPr>
          <w:noProof/>
          <w:lang w:eastAsia="en-AU"/>
        </w:rPr>
        <w:drawing>
          <wp:inline distT="0" distB="0" distL="0" distR="0" wp14:anchorId="5FD2425D" wp14:editId="01F625D6">
            <wp:extent cx="6134735" cy="3742661"/>
            <wp:effectExtent l="0" t="0" r="18415" b="10795"/>
            <wp:docPr id="50" name="Chart 50" descr="0.62% are 14 or under, 5.90% are 15 , 15.25% are 16, 33.92% are 17, 22.53% are 18, 9.27% are 19, 5.69% are 20, 3.03% are 21, 1.91% are 22, 1.12% are 23, 0.62% are 24, and 0.12% are 25 and over." title="Graph showing age of respondents">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CF1556" w14:textId="77777777" w:rsidR="00AC101E" w:rsidRDefault="00AC101E">
      <w:pPr>
        <w:pStyle w:val="Body"/>
        <w:rPr>
          <w:b/>
          <w:bCs/>
          <w:lang w:val="en-US"/>
        </w:rPr>
      </w:pPr>
    </w:p>
    <w:p w14:paraId="1E725132" w14:textId="77777777" w:rsidR="00AC101E" w:rsidRPr="000B6247" w:rsidRDefault="00AC101E">
      <w:pPr>
        <w:pStyle w:val="Body"/>
        <w:rPr>
          <w:rFonts w:ascii="Proxima Nova" w:hAnsi="Proxima Nova"/>
          <w:b/>
          <w:bCs/>
          <w:lang w:val="en-US"/>
        </w:rPr>
      </w:pPr>
      <w:r w:rsidRPr="000B6247">
        <w:rPr>
          <w:rFonts w:ascii="Proxima Nova" w:hAnsi="Proxima Nova"/>
          <w:b/>
          <w:bCs/>
          <w:lang w:val="en-US"/>
        </w:rPr>
        <w:t>Q2. What gender do you identify as?</w:t>
      </w:r>
    </w:p>
    <w:p w14:paraId="22A1B38C" w14:textId="77777777" w:rsidR="00AC101E" w:rsidRDefault="00AC101E">
      <w:pPr>
        <w:pStyle w:val="Body"/>
        <w:rPr>
          <w:b/>
          <w:bCs/>
          <w:lang w:val="en-US"/>
        </w:rPr>
      </w:pPr>
    </w:p>
    <w:p w14:paraId="3071C72B" w14:textId="48B345A1" w:rsidR="00AC101E" w:rsidRDefault="00121E91">
      <w:pPr>
        <w:pStyle w:val="Body"/>
        <w:rPr>
          <w:b/>
          <w:bCs/>
          <w:lang w:val="en-US"/>
        </w:rPr>
      </w:pPr>
      <w:r>
        <w:rPr>
          <w:noProof/>
          <w:lang w:eastAsia="en-AU"/>
        </w:rPr>
        <w:drawing>
          <wp:inline distT="0" distB="0" distL="0" distR="0" wp14:anchorId="20831AFD" wp14:editId="1D59DA29">
            <wp:extent cx="6134735" cy="4114800"/>
            <wp:effectExtent l="0" t="0" r="18415" b="0"/>
            <wp:docPr id="92" name="Chart 92" descr="48.75% were male, 50.42% were female, 0.54% non-binary/non-conforming, 0.29% I prefer not to say." title="Graph of gender of respondents">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F29723" w14:textId="77777777" w:rsidR="00AC101E" w:rsidRDefault="00AC101E">
      <w:pPr>
        <w:rPr>
          <w:rFonts w:ascii="Helvetica Neue" w:hAnsi="Helvetica Neue" w:cs="Arial Unicode MS"/>
          <w:b/>
          <w:bCs/>
          <w:color w:val="000000"/>
          <w:sz w:val="22"/>
          <w:szCs w:val="22"/>
          <w:lang w:eastAsia="en-GB"/>
          <w14:textOutline w14:w="0" w14:cap="flat" w14:cmpd="sng" w14:algn="ctr">
            <w14:noFill/>
            <w14:prstDash w14:val="solid"/>
            <w14:bevel/>
          </w14:textOutline>
        </w:rPr>
      </w:pPr>
      <w:r>
        <w:rPr>
          <w:b/>
          <w:bCs/>
        </w:rPr>
        <w:br w:type="page"/>
      </w:r>
    </w:p>
    <w:p w14:paraId="509CDD60" w14:textId="77777777" w:rsidR="00AC101E" w:rsidRDefault="00AC101E">
      <w:pPr>
        <w:pStyle w:val="Body"/>
        <w:rPr>
          <w:b/>
          <w:bCs/>
          <w:lang w:val="en-US"/>
        </w:rPr>
      </w:pPr>
    </w:p>
    <w:p w14:paraId="2CE5868A" w14:textId="77777777" w:rsidR="00AC101E" w:rsidRPr="000B6247" w:rsidRDefault="00AC101E">
      <w:pPr>
        <w:pStyle w:val="Body"/>
        <w:rPr>
          <w:rFonts w:ascii="Proxima Nova" w:hAnsi="Proxima Nova"/>
          <w:b/>
          <w:bCs/>
          <w:lang w:val="en-US"/>
        </w:rPr>
      </w:pPr>
      <w:r w:rsidRPr="000B6247">
        <w:rPr>
          <w:rFonts w:ascii="Proxima Nova" w:hAnsi="Proxima Nova"/>
          <w:b/>
          <w:bCs/>
          <w:lang w:val="en-US"/>
        </w:rPr>
        <w:t>Q3. Are you of Aboriginal or Torres Strait Islander origin?</w:t>
      </w:r>
    </w:p>
    <w:p w14:paraId="7C672DBA" w14:textId="77777777" w:rsidR="00AC101E" w:rsidRDefault="00AC101E">
      <w:pPr>
        <w:pStyle w:val="Body"/>
        <w:rPr>
          <w:b/>
          <w:bCs/>
          <w:lang w:val="en-US"/>
        </w:rPr>
      </w:pPr>
    </w:p>
    <w:p w14:paraId="1D52315B" w14:textId="29F6FF20" w:rsidR="00AC101E" w:rsidRDefault="00B36C16">
      <w:pPr>
        <w:pStyle w:val="Body"/>
        <w:rPr>
          <w:b/>
          <w:bCs/>
          <w:lang w:val="en-US"/>
        </w:rPr>
      </w:pPr>
      <w:r>
        <w:rPr>
          <w:noProof/>
          <w:lang w:eastAsia="en-AU"/>
        </w:rPr>
        <w:drawing>
          <wp:inline distT="0" distB="0" distL="0" distR="0" wp14:anchorId="03A63822" wp14:editId="176FA662">
            <wp:extent cx="6134735" cy="3412490"/>
            <wp:effectExtent l="0" t="0" r="18415" b="16510"/>
            <wp:docPr id="51" name="Chart 51" descr="4.70% of the respondents identified as Aboriginal, 0.17% identified as Torres Strait Islander 0.17%, 0.17% identified as Aboriginal and Torres Strait Islander, and 94.97% identified as not Aboriginal or Torres Strait Islander." title="Graph showing Aboriginal or Torres Strait Islander origin">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3C4267" w14:textId="77777777" w:rsidR="00AC101E" w:rsidRDefault="00AC101E">
      <w:pPr>
        <w:pStyle w:val="Body"/>
        <w:rPr>
          <w:b/>
          <w:bCs/>
          <w:lang w:val="en-US"/>
        </w:rPr>
      </w:pPr>
    </w:p>
    <w:p w14:paraId="23CC5B29" w14:textId="77777777" w:rsidR="00AC101E" w:rsidRPr="000B6247" w:rsidRDefault="00AC101E">
      <w:pPr>
        <w:pStyle w:val="Body"/>
        <w:rPr>
          <w:rFonts w:ascii="Proxima Nova" w:hAnsi="Proxima Nova"/>
          <w:b/>
          <w:bCs/>
          <w:lang w:val="en-US"/>
        </w:rPr>
      </w:pPr>
      <w:r w:rsidRPr="000B6247">
        <w:rPr>
          <w:rFonts w:ascii="Proxima Nova" w:hAnsi="Proxima Nova"/>
          <w:b/>
          <w:bCs/>
          <w:lang w:val="en-US"/>
        </w:rPr>
        <w:t>Q4. Do you consider yourself to have a disability?</w:t>
      </w:r>
    </w:p>
    <w:p w14:paraId="71D2038A" w14:textId="77777777" w:rsidR="00AC101E" w:rsidRDefault="00AC101E">
      <w:pPr>
        <w:pStyle w:val="Body"/>
        <w:rPr>
          <w:b/>
          <w:bCs/>
          <w:lang w:val="en-US"/>
        </w:rPr>
      </w:pPr>
    </w:p>
    <w:p w14:paraId="20DEC88F" w14:textId="77645418" w:rsidR="00AC101E" w:rsidRDefault="00B36C16">
      <w:pPr>
        <w:pStyle w:val="Body"/>
        <w:rPr>
          <w:b/>
          <w:bCs/>
          <w:lang w:val="en-US"/>
        </w:rPr>
      </w:pPr>
      <w:r>
        <w:rPr>
          <w:noProof/>
          <w:lang w:eastAsia="en-AU"/>
        </w:rPr>
        <w:drawing>
          <wp:inline distT="0" distB="0" distL="0" distR="0" wp14:anchorId="5EFB07F1" wp14:editId="5E24E88D">
            <wp:extent cx="6134735" cy="3402419"/>
            <wp:effectExtent l="0" t="0" r="18415" b="7620"/>
            <wp:docPr id="52" name="Chart 52" descr="6.73% respondents considered themselves as having a disability. 93.27% did not consider themselves as having a disability." title="Graph showing disability status of respondents">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C0E081" w14:textId="77777777" w:rsidR="00AC101E" w:rsidRDefault="00AC101E">
      <w:pPr>
        <w:pStyle w:val="Body"/>
        <w:rPr>
          <w:b/>
          <w:bCs/>
          <w:lang w:val="en-US"/>
        </w:rPr>
      </w:pPr>
    </w:p>
    <w:p w14:paraId="0B718471" w14:textId="77777777" w:rsidR="00AC101E" w:rsidRDefault="00AC101E">
      <w:pPr>
        <w:rPr>
          <w:rFonts w:ascii="Helvetica Neue" w:hAnsi="Helvetica Neue" w:cs="Arial Unicode MS"/>
          <w:b/>
          <w:bCs/>
          <w:color w:val="000000"/>
          <w:sz w:val="22"/>
          <w:szCs w:val="22"/>
          <w:lang w:eastAsia="en-GB"/>
          <w14:textOutline w14:w="0" w14:cap="flat" w14:cmpd="sng" w14:algn="ctr">
            <w14:noFill/>
            <w14:prstDash w14:val="solid"/>
            <w14:bevel/>
          </w14:textOutline>
        </w:rPr>
      </w:pPr>
      <w:r>
        <w:rPr>
          <w:b/>
          <w:bCs/>
        </w:rPr>
        <w:br w:type="page"/>
      </w:r>
    </w:p>
    <w:p w14:paraId="1CF292C8" w14:textId="77777777" w:rsidR="00AC101E" w:rsidRDefault="00AC101E">
      <w:pPr>
        <w:pStyle w:val="Body"/>
        <w:rPr>
          <w:b/>
          <w:bCs/>
          <w:lang w:val="en-US"/>
        </w:rPr>
      </w:pPr>
    </w:p>
    <w:p w14:paraId="20F5D12F" w14:textId="7130445A" w:rsidR="00AC101E" w:rsidRPr="000B6247" w:rsidRDefault="00AC101E">
      <w:pPr>
        <w:pStyle w:val="Body"/>
        <w:rPr>
          <w:rFonts w:ascii="Proxima Nova" w:hAnsi="Proxima Nova"/>
          <w:b/>
          <w:bCs/>
          <w:lang w:val="en-US"/>
        </w:rPr>
      </w:pPr>
      <w:r w:rsidRPr="000B6247">
        <w:rPr>
          <w:rFonts w:ascii="Proxima Nova" w:hAnsi="Proxima Nova"/>
          <w:b/>
          <w:bCs/>
          <w:lang w:val="en-US"/>
        </w:rPr>
        <w:t>Q5. Which of the following describes your current situation?</w:t>
      </w:r>
    </w:p>
    <w:p w14:paraId="1166B957" w14:textId="57CD11CA" w:rsidR="00AC101E" w:rsidRDefault="003E182C">
      <w:pPr>
        <w:pStyle w:val="Body"/>
        <w:rPr>
          <w:b/>
          <w:bCs/>
          <w:lang w:val="en-US"/>
        </w:rPr>
      </w:pPr>
      <w:r>
        <w:rPr>
          <w:noProof/>
          <w:lang w:eastAsia="en-AU"/>
        </w:rPr>
        <w:drawing>
          <wp:anchor distT="0" distB="0" distL="114300" distR="114300" simplePos="0" relativeHeight="251694080" behindDoc="0" locked="0" layoutInCell="1" allowOverlap="1" wp14:anchorId="03005DCB" wp14:editId="49D084E7">
            <wp:simplePos x="0" y="0"/>
            <wp:positionH relativeFrom="column">
              <wp:posOffset>-517525</wp:posOffset>
            </wp:positionH>
            <wp:positionV relativeFrom="paragraph">
              <wp:posOffset>166370</wp:posOffset>
            </wp:positionV>
            <wp:extent cx="7134225" cy="4369435"/>
            <wp:effectExtent l="0" t="0" r="9525" b="12065"/>
            <wp:wrapSquare wrapText="bothSides"/>
            <wp:docPr id="98" name="Chart 98" descr="The respondents described their current situation as follows (from highest percentage to lowest): working (casual) 37.4%, Year 12 30.67%, university 26.18%, unemployed and looking for work 14.21%, Year 11 13.3%, working (part-time) 11.64%, gap year 6.65%, Year 10 6.36%, vocational education and training (VET) 5.69%, apprenticeship/traineeship (non-school based) 4.57%, working (full-time) 4.45%, school-based apprenticeship/traineeship 3.37%, other (please specify) 3.33%, private college/university 2.16%, unemployed and not looking for work 1.79%, working (contracting/freelancing) 1.54%, Year 9 1.16%." title="Bar graph showing current situation of respondents">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6D513404" w14:textId="51F82D7A" w:rsidR="00B36C16" w:rsidRDefault="00B36C16">
      <w:pPr>
        <w:pStyle w:val="Body"/>
        <w:rPr>
          <w:b/>
          <w:bCs/>
          <w:lang w:val="en-US"/>
        </w:rPr>
      </w:pPr>
    </w:p>
    <w:p w14:paraId="4A9D6B4E" w14:textId="63C2946E" w:rsidR="00B147D9" w:rsidRDefault="00B147D9">
      <w:pPr>
        <w:rPr>
          <w:rFonts w:ascii="Proxima Nova" w:hAnsi="Proxima Nova"/>
          <w:b/>
          <w:bCs/>
        </w:rPr>
      </w:pPr>
      <w:r>
        <w:rPr>
          <w:rFonts w:ascii="Proxima Nova" w:hAnsi="Proxima Nova"/>
          <w:b/>
          <w:bCs/>
        </w:rPr>
        <w:br w:type="page"/>
      </w:r>
    </w:p>
    <w:p w14:paraId="39DDF759" w14:textId="77777777" w:rsidR="00B147D9" w:rsidRDefault="00B147D9" w:rsidP="00B147D9">
      <w:pPr>
        <w:rPr>
          <w:rFonts w:ascii="Proxima Nova" w:hAnsi="Proxima Nova"/>
          <w:b/>
          <w:bCs/>
        </w:rPr>
      </w:pPr>
    </w:p>
    <w:p w14:paraId="4FBA6953" w14:textId="142A67D4" w:rsidR="00AC101E" w:rsidRPr="00B147D9" w:rsidRDefault="00AC101E" w:rsidP="00B147D9">
      <w:pPr>
        <w:rPr>
          <w:rFonts w:ascii="Proxima Nova" w:hAnsi="Proxima Nova" w:cs="Arial Unicode MS"/>
          <w:b/>
          <w:bCs/>
          <w:color w:val="000000"/>
          <w:sz w:val="22"/>
          <w:szCs w:val="22"/>
          <w:lang w:eastAsia="en-GB"/>
          <w14:textOutline w14:w="0" w14:cap="flat" w14:cmpd="sng" w14:algn="ctr">
            <w14:noFill/>
            <w14:prstDash w14:val="solid"/>
            <w14:bevel/>
          </w14:textOutline>
        </w:rPr>
      </w:pPr>
      <w:r w:rsidRPr="00B147D9">
        <w:rPr>
          <w:rFonts w:ascii="Proxima Nova" w:hAnsi="Proxima Nova"/>
          <w:b/>
          <w:bCs/>
        </w:rPr>
        <w:t>Q6. What post-school pathway are you planning on pursuing?</w:t>
      </w:r>
    </w:p>
    <w:p w14:paraId="3D677570" w14:textId="60007E6A" w:rsidR="00AC101E" w:rsidRDefault="00040481">
      <w:pPr>
        <w:pStyle w:val="Body"/>
        <w:rPr>
          <w:b/>
          <w:bCs/>
          <w:lang w:val="en-US"/>
        </w:rPr>
      </w:pPr>
      <w:r>
        <w:rPr>
          <w:noProof/>
          <w:lang w:eastAsia="en-AU"/>
        </w:rPr>
        <w:drawing>
          <wp:anchor distT="0" distB="0" distL="114300" distR="114300" simplePos="0" relativeHeight="251685888" behindDoc="0" locked="0" layoutInCell="1" allowOverlap="1" wp14:anchorId="35742C88" wp14:editId="68C827B8">
            <wp:simplePos x="0" y="0"/>
            <wp:positionH relativeFrom="column">
              <wp:posOffset>-465455</wp:posOffset>
            </wp:positionH>
            <wp:positionV relativeFrom="paragraph">
              <wp:posOffset>173355</wp:posOffset>
            </wp:positionV>
            <wp:extent cx="7059930" cy="3721100"/>
            <wp:effectExtent l="0" t="0" r="7620" b="12700"/>
            <wp:wrapSquare wrapText="bothSides"/>
            <wp:docPr id="55" name="Chart 55" descr="The respondents described their planned pathways as follows (from highest percentage to lowest): university 61.67%, gap year 35.78%, working 34.73%, I don’t know yet 14.93%, apprenticeship/traineeship 12.98%, TAFE/vocational course 12.23%, pathway course into university 4.65%, other (please specify) 4.35%, private college/university 3.83%." title="Bar graph showing what post-school pathways respondents are planning on pursuing">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3A25CAE7" w14:textId="77777777" w:rsidR="00AC101E" w:rsidRDefault="00AC101E">
      <w:pPr>
        <w:pStyle w:val="Body"/>
        <w:rPr>
          <w:b/>
          <w:bCs/>
          <w:lang w:val="en-US"/>
        </w:rPr>
      </w:pPr>
    </w:p>
    <w:p w14:paraId="56E5C7FF" w14:textId="2ECE7CEE" w:rsidR="00AC101E" w:rsidRPr="000B6247" w:rsidRDefault="00AC101E">
      <w:pPr>
        <w:pStyle w:val="Body"/>
        <w:rPr>
          <w:rFonts w:ascii="Proxima Nova" w:hAnsi="Proxima Nova"/>
          <w:b/>
          <w:bCs/>
          <w:lang w:val="en-US"/>
        </w:rPr>
      </w:pPr>
      <w:r w:rsidRPr="000B6247">
        <w:rPr>
          <w:rFonts w:ascii="Proxima Nova" w:hAnsi="Proxima Nova"/>
          <w:b/>
          <w:bCs/>
          <w:lang w:val="en-US"/>
        </w:rPr>
        <w:t>Q7. What state do you live in?</w:t>
      </w:r>
    </w:p>
    <w:p w14:paraId="2009CC56" w14:textId="429B83B6" w:rsidR="00AC101E" w:rsidRPr="00040481" w:rsidRDefault="00040481" w:rsidP="00040481">
      <w:pPr>
        <w:pStyle w:val="Body"/>
        <w:rPr>
          <w:b/>
          <w:bCs/>
          <w:lang w:val="en-US"/>
        </w:rPr>
      </w:pPr>
      <w:r>
        <w:rPr>
          <w:noProof/>
          <w:lang w:eastAsia="en-AU"/>
        </w:rPr>
        <w:drawing>
          <wp:anchor distT="0" distB="0" distL="114300" distR="114300" simplePos="0" relativeHeight="251686912" behindDoc="0" locked="0" layoutInCell="1" allowOverlap="1" wp14:anchorId="3770BD8F" wp14:editId="506635BC">
            <wp:simplePos x="0" y="0"/>
            <wp:positionH relativeFrom="column">
              <wp:posOffset>-465455</wp:posOffset>
            </wp:positionH>
            <wp:positionV relativeFrom="paragraph">
              <wp:posOffset>188595</wp:posOffset>
            </wp:positionV>
            <wp:extent cx="7059930" cy="3784600"/>
            <wp:effectExtent l="0" t="0" r="7620" b="6350"/>
            <wp:wrapSquare wrapText="bothSides"/>
            <wp:docPr id="56" name="Chart 56" descr="The respondents gave their current state/territory as follows: New South Wales 28.01%, Victoria 24.69%, Queensland 21.50%, Western Australia 11.58%, South Australia 6.98%, Tasmania 3.41%, Australian Capital Territory 3.19%, Northern Territory 0.47%, Outside Australia 0.17%." title="Bar graph showing what state respondents live in">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AC101E">
        <w:rPr>
          <w:b/>
          <w:bCs/>
        </w:rPr>
        <w:br w:type="page"/>
      </w:r>
    </w:p>
    <w:p w14:paraId="32751D98" w14:textId="77777777" w:rsidR="009D4A9A" w:rsidRDefault="009D4A9A">
      <w:pPr>
        <w:pStyle w:val="Body"/>
        <w:rPr>
          <w:rFonts w:ascii="Proxima Nova" w:hAnsi="Proxima Nova"/>
          <w:b/>
          <w:bCs/>
          <w:lang w:val="en-US"/>
        </w:rPr>
      </w:pPr>
    </w:p>
    <w:p w14:paraId="5943F4A6" w14:textId="295B666D" w:rsidR="00AC101E" w:rsidRPr="000B6247" w:rsidRDefault="00AC101E">
      <w:pPr>
        <w:pStyle w:val="Body"/>
        <w:rPr>
          <w:rFonts w:ascii="Proxima Nova" w:hAnsi="Proxima Nova"/>
          <w:b/>
          <w:bCs/>
          <w:lang w:val="en-US"/>
        </w:rPr>
      </w:pPr>
      <w:r w:rsidRPr="000B6247">
        <w:rPr>
          <w:rFonts w:ascii="Proxima Nova" w:hAnsi="Proxima Nova"/>
          <w:b/>
          <w:bCs/>
          <w:lang w:val="en-US"/>
        </w:rPr>
        <w:t>Q8. What kind of area do you live in?</w:t>
      </w:r>
    </w:p>
    <w:p w14:paraId="1F0D717A" w14:textId="77777777" w:rsidR="00AC101E" w:rsidRDefault="00AC101E">
      <w:pPr>
        <w:pStyle w:val="Body"/>
        <w:rPr>
          <w:b/>
          <w:bCs/>
          <w:lang w:val="en-US"/>
        </w:rPr>
      </w:pPr>
    </w:p>
    <w:p w14:paraId="61C721BF" w14:textId="5DFEC9A1" w:rsidR="00685539" w:rsidRPr="00AC101E" w:rsidRDefault="00B147D9">
      <w:pPr>
        <w:pStyle w:val="Body"/>
        <w:rPr>
          <w:b/>
          <w:bCs/>
          <w:lang w:val="en-US"/>
        </w:rPr>
      </w:pPr>
      <w:r>
        <w:rPr>
          <w:noProof/>
          <w:lang w:eastAsia="en-AU"/>
        </w:rPr>
        <w:drawing>
          <wp:inline distT="0" distB="0" distL="0" distR="0" wp14:anchorId="128A16EF" wp14:editId="67435211">
            <wp:extent cx="6134735" cy="5092995"/>
            <wp:effectExtent l="0" t="0" r="18415" b="12700"/>
            <wp:docPr id="57" name="Chart 57" descr="Regional (small cities and towns) 44.40%, metropolitan (capital cities) 40.53%, rural 14.05%, remote 1.02%." title="Bar graph showing what kind of area respondents live in">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B64FF" w:rsidRPr="00AC101E">
        <w:rPr>
          <w:b/>
          <w:bCs/>
          <w:lang w:val="en-US"/>
        </w:rPr>
        <w:br w:type="page"/>
      </w:r>
    </w:p>
    <w:p w14:paraId="2F6680B8" w14:textId="77777777" w:rsidR="00A77347" w:rsidRDefault="00A77347">
      <w:pPr>
        <w:pStyle w:val="Body"/>
        <w:rPr>
          <w:b/>
          <w:bCs/>
          <w:lang w:val="en-US"/>
        </w:rPr>
      </w:pPr>
    </w:p>
    <w:p w14:paraId="0F225268" w14:textId="459C03C5" w:rsidR="00976EF3" w:rsidRDefault="00AB64FF">
      <w:pPr>
        <w:pStyle w:val="Body"/>
        <w:rPr>
          <w:rFonts w:ascii="Proxima Nova" w:hAnsi="Proxima Nova"/>
          <w:b/>
          <w:bCs/>
          <w:lang w:val="en-US"/>
        </w:rPr>
      </w:pPr>
      <w:r w:rsidRPr="00A77347">
        <w:rPr>
          <w:rFonts w:ascii="Proxima Nova" w:hAnsi="Proxima Nova"/>
          <w:b/>
          <w:bCs/>
          <w:lang w:val="en-US"/>
        </w:rPr>
        <w:t>Q9. What more do you believe could be done to stop young people from leaving regional and rural areas? (Tick all that apply)</w:t>
      </w:r>
    </w:p>
    <w:p w14:paraId="0BD3E20E" w14:textId="22EE2B3B" w:rsidR="00976EF3" w:rsidRPr="00A77347" w:rsidRDefault="00521F3C">
      <w:pPr>
        <w:pStyle w:val="Body"/>
        <w:rPr>
          <w:rFonts w:ascii="Proxima Nova" w:hAnsi="Proxima Nova"/>
          <w:b/>
          <w:bCs/>
          <w:lang w:val="en-US"/>
        </w:rPr>
      </w:pPr>
      <w:r>
        <w:rPr>
          <w:noProof/>
          <w:lang w:eastAsia="en-AU"/>
        </w:rPr>
        <w:drawing>
          <wp:anchor distT="0" distB="0" distL="114300" distR="114300" simplePos="0" relativeHeight="251684864" behindDoc="0" locked="0" layoutInCell="1" allowOverlap="1" wp14:anchorId="18B22E61" wp14:editId="6AE5ECDA">
            <wp:simplePos x="0" y="0"/>
            <wp:positionH relativeFrom="column">
              <wp:posOffset>-497205</wp:posOffset>
            </wp:positionH>
            <wp:positionV relativeFrom="paragraph">
              <wp:posOffset>172085</wp:posOffset>
            </wp:positionV>
            <wp:extent cx="7059930" cy="4274185"/>
            <wp:effectExtent l="0" t="0" r="7620" b="12065"/>
            <wp:wrapSquare wrapText="bothSides"/>
            <wp:docPr id="1" name="Chart 1" descr="Respondents thought the following would help (in order from highest to lowest): Better overall employment opportunities 75.42%, greater diversity of post-school education courses and providers 63.61%, greater diversity of jobs 63.24%, better access to fast and reliable internet 36.39%, better access to student support services 35.22%, better access to mental health services 31.91%, better access to student accommodation 31.69%, better access to health care 24.94%, other (please specify) 5.43%.&#10;" title="Bar graph showing what respondents believe could be done to stop young people from leaving regional and rural areas">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714B71F" w14:textId="0A05FE01" w:rsidR="00A90A64" w:rsidRPr="00A77347" w:rsidRDefault="00A90A64">
      <w:pPr>
        <w:pStyle w:val="Body"/>
        <w:rPr>
          <w:rFonts w:ascii="Proxima Nova" w:hAnsi="Proxima Nova"/>
          <w:b/>
          <w:bCs/>
        </w:rPr>
      </w:pPr>
    </w:p>
    <w:p w14:paraId="4B902DC9" w14:textId="77777777" w:rsidR="004C58F5" w:rsidRDefault="00AB64FF">
      <w:pPr>
        <w:pStyle w:val="Body"/>
        <w:rPr>
          <w:rFonts w:ascii="Proxima Nova" w:hAnsi="Proxima Nova"/>
          <w:lang w:val="en-US"/>
        </w:rPr>
      </w:pPr>
      <w:r w:rsidRPr="00A77347">
        <w:rPr>
          <w:rFonts w:ascii="Proxima Nova" w:hAnsi="Proxima Nova"/>
          <w:lang w:val="en-US"/>
        </w:rPr>
        <w:t xml:space="preserve">This question was only able to </w:t>
      </w:r>
      <w:r w:rsidR="006B220E" w:rsidRPr="00A77347">
        <w:rPr>
          <w:rFonts w:ascii="Proxima Nova" w:hAnsi="Proxima Nova"/>
          <w:lang w:val="en-US"/>
        </w:rPr>
        <w:t xml:space="preserve">be </w:t>
      </w:r>
      <w:r w:rsidR="006B220E" w:rsidRPr="004A411C">
        <w:rPr>
          <w:rFonts w:ascii="Proxima Nova" w:hAnsi="Proxima Nova"/>
          <w:lang w:val="en-US"/>
        </w:rPr>
        <w:t>answered</w:t>
      </w:r>
      <w:r w:rsidRPr="004A411C">
        <w:rPr>
          <w:rFonts w:ascii="Proxima Nova" w:hAnsi="Proxima Nova"/>
          <w:lang w:val="en-US"/>
        </w:rPr>
        <w:t xml:space="preserve"> by survey respondents living in regional, rural or remote areas. Employment and education were found to be the top </w:t>
      </w:r>
      <w:r w:rsidR="000241A7" w:rsidRPr="004A411C">
        <w:rPr>
          <w:rFonts w:ascii="Proxima Nova" w:hAnsi="Proxima Nova"/>
          <w:lang w:val="en-US"/>
        </w:rPr>
        <w:t>areas</w:t>
      </w:r>
      <w:r w:rsidRPr="004A411C">
        <w:rPr>
          <w:rFonts w:ascii="Proxima Nova" w:hAnsi="Proxima Nova"/>
          <w:lang w:val="en-US"/>
        </w:rPr>
        <w:t xml:space="preserve"> in need of improvement to </w:t>
      </w:r>
      <w:r w:rsidR="000241A7" w:rsidRPr="004A411C">
        <w:rPr>
          <w:rFonts w:ascii="Proxima Nova" w:hAnsi="Proxima Nova"/>
          <w:lang w:val="en-US"/>
        </w:rPr>
        <w:t>stop</w:t>
      </w:r>
      <w:r w:rsidRPr="004A411C">
        <w:rPr>
          <w:rFonts w:ascii="Proxima Nova" w:hAnsi="Proxima Nova"/>
          <w:lang w:val="en-US"/>
        </w:rPr>
        <w:t xml:space="preserve"> young people </w:t>
      </w:r>
      <w:r w:rsidR="000241A7" w:rsidRPr="004A411C">
        <w:rPr>
          <w:rFonts w:ascii="Proxima Nova" w:hAnsi="Proxima Nova"/>
          <w:lang w:val="en-US"/>
        </w:rPr>
        <w:t>from leaving</w:t>
      </w:r>
      <w:r w:rsidRPr="004A411C">
        <w:rPr>
          <w:rFonts w:ascii="Proxima Nova" w:hAnsi="Proxima Nova"/>
          <w:lang w:val="en-US"/>
        </w:rPr>
        <w:t xml:space="preserve"> regional and rural areas. </w:t>
      </w:r>
    </w:p>
    <w:p w14:paraId="33063698" w14:textId="01AAEE16" w:rsidR="004C58F5" w:rsidRDefault="004C58F5">
      <w:pPr>
        <w:pStyle w:val="Body"/>
        <w:rPr>
          <w:rFonts w:ascii="Proxima Nova" w:hAnsi="Proxima Nova"/>
          <w:lang w:val="en-US"/>
        </w:rPr>
      </w:pPr>
    </w:p>
    <w:p w14:paraId="72BBBF3D" w14:textId="56EE6575" w:rsidR="004C58F5" w:rsidRPr="004C58F5" w:rsidRDefault="004C58F5" w:rsidP="004C58F5">
      <w:pPr>
        <w:pStyle w:val="CommentText"/>
        <w:rPr>
          <w:rFonts w:ascii="Proxima Nova" w:hAnsi="Proxima Nova"/>
          <w:sz w:val="22"/>
          <w:szCs w:val="22"/>
        </w:rPr>
      </w:pPr>
      <w:r w:rsidRPr="004C58F5">
        <w:rPr>
          <w:rFonts w:ascii="Proxima Nova" w:hAnsi="Proxima Nova"/>
          <w:sz w:val="22"/>
          <w:szCs w:val="22"/>
        </w:rPr>
        <w:t xml:space="preserve">Respondents identified the key factors </w:t>
      </w:r>
      <w:r>
        <w:rPr>
          <w:rFonts w:ascii="Proxima Nova" w:hAnsi="Proxima Nova"/>
          <w:sz w:val="22"/>
          <w:szCs w:val="22"/>
        </w:rPr>
        <w:t>to stop</w:t>
      </w:r>
      <w:r w:rsidRPr="004C58F5">
        <w:rPr>
          <w:rFonts w:ascii="Proxima Nova" w:hAnsi="Proxima Nova"/>
          <w:sz w:val="22"/>
          <w:szCs w:val="22"/>
        </w:rPr>
        <w:t xml:space="preserve"> young people from leaving as:</w:t>
      </w:r>
    </w:p>
    <w:p w14:paraId="157C7579" w14:textId="77777777" w:rsidR="004C58F5" w:rsidRDefault="004C58F5">
      <w:pPr>
        <w:pStyle w:val="Body"/>
        <w:rPr>
          <w:rFonts w:ascii="Proxima Nova" w:hAnsi="Proxima Nova"/>
          <w:lang w:val="en-US"/>
        </w:rPr>
      </w:pPr>
    </w:p>
    <w:p w14:paraId="32EE0682" w14:textId="11B49A88" w:rsidR="004C58F5" w:rsidRDefault="00AB64FF" w:rsidP="004C58F5">
      <w:pPr>
        <w:pStyle w:val="Body"/>
        <w:numPr>
          <w:ilvl w:val="0"/>
          <w:numId w:val="6"/>
        </w:numPr>
        <w:rPr>
          <w:rFonts w:ascii="Proxima Nova" w:hAnsi="Proxima Nova"/>
          <w:lang w:val="en-US"/>
        </w:rPr>
      </w:pPr>
      <w:r w:rsidRPr="004A411C">
        <w:rPr>
          <w:rFonts w:ascii="Proxima Nova" w:hAnsi="Proxima Nova"/>
          <w:lang w:val="en-US"/>
        </w:rPr>
        <w:t>Better overall employment opportunities</w:t>
      </w:r>
    </w:p>
    <w:p w14:paraId="709DF590" w14:textId="77777777" w:rsidR="004C58F5" w:rsidRDefault="00AB64FF" w:rsidP="004C58F5">
      <w:pPr>
        <w:pStyle w:val="Body"/>
        <w:numPr>
          <w:ilvl w:val="0"/>
          <w:numId w:val="6"/>
        </w:numPr>
        <w:rPr>
          <w:rFonts w:ascii="Proxima Nova" w:hAnsi="Proxima Nova"/>
          <w:lang w:val="en-US"/>
        </w:rPr>
      </w:pPr>
      <w:r w:rsidRPr="004A411C">
        <w:rPr>
          <w:rFonts w:ascii="Proxima Nova" w:hAnsi="Proxima Nova"/>
          <w:lang w:val="en-US"/>
        </w:rPr>
        <w:t xml:space="preserve">Greater diversity of post-school education courses and providers </w:t>
      </w:r>
    </w:p>
    <w:p w14:paraId="58747A41" w14:textId="60DC52B4" w:rsidR="004C58F5" w:rsidRDefault="00AB64FF" w:rsidP="004C58F5">
      <w:pPr>
        <w:pStyle w:val="Body"/>
        <w:numPr>
          <w:ilvl w:val="0"/>
          <w:numId w:val="6"/>
        </w:numPr>
        <w:rPr>
          <w:rFonts w:ascii="Proxima Nova" w:hAnsi="Proxima Nova"/>
          <w:lang w:val="en-US"/>
        </w:rPr>
      </w:pPr>
      <w:r w:rsidRPr="004A411C">
        <w:rPr>
          <w:rFonts w:ascii="Proxima Nova" w:hAnsi="Proxima Nova"/>
          <w:lang w:val="en-US"/>
        </w:rPr>
        <w:t>Greater diversity of jobs</w:t>
      </w:r>
    </w:p>
    <w:p w14:paraId="6EA16A45" w14:textId="77777777" w:rsidR="004C58F5" w:rsidRDefault="004C58F5">
      <w:pPr>
        <w:pStyle w:val="Body"/>
        <w:rPr>
          <w:rFonts w:ascii="Proxima Nova" w:hAnsi="Proxima Nova"/>
          <w:lang w:val="en-US"/>
        </w:rPr>
      </w:pPr>
    </w:p>
    <w:p w14:paraId="2E303684" w14:textId="3B00006C" w:rsidR="004C58F5" w:rsidRDefault="00121E91">
      <w:pPr>
        <w:pStyle w:val="Body"/>
        <w:rPr>
          <w:rFonts w:ascii="Proxima Nova" w:hAnsi="Proxima Nova"/>
        </w:rPr>
      </w:pPr>
      <w:r w:rsidRPr="004C58F5">
        <w:rPr>
          <w:rFonts w:ascii="Proxima Nova" w:hAnsi="Proxima Nova"/>
        </w:rPr>
        <w:t xml:space="preserve">Respondents identified the </w:t>
      </w:r>
      <w:r>
        <w:rPr>
          <w:rFonts w:ascii="Proxima Nova" w:hAnsi="Proxima Nova"/>
        </w:rPr>
        <w:t>least important</w:t>
      </w:r>
      <w:r w:rsidRPr="004C58F5">
        <w:rPr>
          <w:rFonts w:ascii="Proxima Nova" w:hAnsi="Proxima Nova"/>
        </w:rPr>
        <w:t xml:space="preserve"> factors </w:t>
      </w:r>
      <w:r>
        <w:rPr>
          <w:rFonts w:ascii="Proxima Nova" w:hAnsi="Proxima Nova"/>
        </w:rPr>
        <w:t>to stop</w:t>
      </w:r>
      <w:r w:rsidRPr="004C58F5">
        <w:rPr>
          <w:rFonts w:ascii="Proxima Nova" w:hAnsi="Proxima Nova"/>
        </w:rPr>
        <w:t xml:space="preserve"> young people from leaving as</w:t>
      </w:r>
      <w:r w:rsidR="002910B6">
        <w:rPr>
          <w:rFonts w:ascii="Proxima Nova" w:hAnsi="Proxima Nova"/>
        </w:rPr>
        <w:t>:</w:t>
      </w:r>
    </w:p>
    <w:p w14:paraId="0ACE61B4" w14:textId="77777777" w:rsidR="00121E91" w:rsidRDefault="00121E91">
      <w:pPr>
        <w:pStyle w:val="Body"/>
        <w:rPr>
          <w:rFonts w:ascii="Proxima Nova" w:hAnsi="Proxima Nova"/>
          <w:lang w:val="en-US"/>
        </w:rPr>
      </w:pPr>
    </w:p>
    <w:p w14:paraId="22253400" w14:textId="4DC51BF0" w:rsidR="004C58F5" w:rsidRDefault="004C58F5" w:rsidP="004C58F5">
      <w:pPr>
        <w:pStyle w:val="Body"/>
        <w:numPr>
          <w:ilvl w:val="0"/>
          <w:numId w:val="7"/>
        </w:numPr>
        <w:rPr>
          <w:rFonts w:ascii="Proxima Nova" w:hAnsi="Proxima Nova"/>
          <w:lang w:val="en-US"/>
        </w:rPr>
      </w:pPr>
      <w:r w:rsidRPr="00A77347">
        <w:rPr>
          <w:rFonts w:ascii="Proxima Nova" w:hAnsi="Proxima Nova"/>
          <w:lang w:val="en-US"/>
        </w:rPr>
        <w:t>Better access to healthcar</w:t>
      </w:r>
      <w:r>
        <w:rPr>
          <w:rFonts w:ascii="Proxima Nova" w:hAnsi="Proxima Nova"/>
          <w:lang w:val="en-US"/>
        </w:rPr>
        <w:t>e</w:t>
      </w:r>
    </w:p>
    <w:p w14:paraId="1DCD9431" w14:textId="45B4B8FB" w:rsidR="004C58F5" w:rsidRDefault="004C58F5" w:rsidP="004C58F5">
      <w:pPr>
        <w:pStyle w:val="Body"/>
        <w:numPr>
          <w:ilvl w:val="0"/>
          <w:numId w:val="7"/>
        </w:numPr>
        <w:rPr>
          <w:rFonts w:ascii="Proxima Nova" w:hAnsi="Proxima Nova"/>
          <w:lang w:val="en-US"/>
        </w:rPr>
      </w:pPr>
      <w:r w:rsidRPr="00A77347">
        <w:rPr>
          <w:rFonts w:ascii="Proxima Nova" w:hAnsi="Proxima Nova"/>
          <w:lang w:val="en-US"/>
        </w:rPr>
        <w:t>Better access to student accommodation</w:t>
      </w:r>
    </w:p>
    <w:p w14:paraId="41295E29" w14:textId="20860D02" w:rsidR="004C58F5" w:rsidRDefault="004C58F5" w:rsidP="004C58F5">
      <w:pPr>
        <w:pStyle w:val="Body"/>
        <w:numPr>
          <w:ilvl w:val="0"/>
          <w:numId w:val="7"/>
        </w:numPr>
        <w:rPr>
          <w:rFonts w:ascii="Proxima Nova" w:hAnsi="Proxima Nova"/>
          <w:lang w:val="en-US"/>
        </w:rPr>
      </w:pPr>
      <w:r w:rsidRPr="004A411C">
        <w:rPr>
          <w:rFonts w:ascii="Proxima Nova" w:hAnsi="Proxima Nova"/>
          <w:lang w:val="en-US"/>
        </w:rPr>
        <w:t>Better access to mental health services</w:t>
      </w:r>
    </w:p>
    <w:p w14:paraId="771A1037" w14:textId="77777777" w:rsidR="00364CC2" w:rsidRDefault="004C58F5" w:rsidP="004C58F5">
      <w:pPr>
        <w:pStyle w:val="Body"/>
        <w:numPr>
          <w:ilvl w:val="0"/>
          <w:numId w:val="7"/>
        </w:numPr>
        <w:rPr>
          <w:rFonts w:ascii="Proxima Nova" w:hAnsi="Proxima Nova"/>
          <w:lang w:val="en-US"/>
        </w:rPr>
      </w:pPr>
      <w:r w:rsidRPr="004A411C">
        <w:rPr>
          <w:rFonts w:ascii="Proxima Nova" w:hAnsi="Proxima Nova"/>
          <w:lang w:val="en-US"/>
        </w:rPr>
        <w:t>Better access to student support services</w:t>
      </w:r>
    </w:p>
    <w:p w14:paraId="4B48A72E" w14:textId="77777777" w:rsidR="00364CC2" w:rsidRDefault="00364CC2" w:rsidP="00364CC2">
      <w:pPr>
        <w:pStyle w:val="Body"/>
        <w:rPr>
          <w:rFonts w:ascii="Proxima Nova" w:hAnsi="Proxima Nova"/>
          <w:lang w:val="en-US"/>
        </w:rPr>
      </w:pPr>
    </w:p>
    <w:p w14:paraId="3ABAD6A9" w14:textId="06DE8413" w:rsidR="00364CC2" w:rsidRDefault="00245052" w:rsidP="00364CC2">
      <w:pPr>
        <w:pStyle w:val="Body"/>
        <w:rPr>
          <w:rFonts w:ascii="Proxima Nova" w:hAnsi="Proxima Nova"/>
          <w:lang w:val="en-US"/>
        </w:rPr>
      </w:pPr>
      <w:r w:rsidRPr="00A77347">
        <w:rPr>
          <w:rFonts w:ascii="Proxima Nova" w:hAnsi="Proxima Nova"/>
          <w:lang w:val="en-US"/>
        </w:rPr>
        <w:t xml:space="preserve">A breakdown </w:t>
      </w:r>
      <w:r w:rsidR="007710BF">
        <w:rPr>
          <w:rFonts w:ascii="Proxima Nova" w:hAnsi="Proxima Nova"/>
          <w:lang w:val="en-US"/>
        </w:rPr>
        <w:t>of</w:t>
      </w:r>
      <w:r w:rsidRPr="00A77347">
        <w:rPr>
          <w:rFonts w:ascii="Proxima Nova" w:hAnsi="Proxima Nova"/>
          <w:lang w:val="en-US"/>
        </w:rPr>
        <w:t xml:space="preserve"> young people from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w:t>
      </w:r>
      <w:r>
        <w:rPr>
          <w:rFonts w:ascii="Proxima Nova" w:hAnsi="Proxima Nova"/>
          <w:lang w:val="en-US"/>
        </w:rPr>
        <w:t xml:space="preserve"> the results were consistent between those from regional and rural areas while those from remote areas had </w:t>
      </w:r>
      <w:r w:rsidR="001F7865">
        <w:rPr>
          <w:rFonts w:ascii="Proxima Nova" w:hAnsi="Proxima Nova"/>
          <w:lang w:val="en-US"/>
        </w:rPr>
        <w:t xml:space="preserve">some </w:t>
      </w:r>
      <w:r>
        <w:rPr>
          <w:rFonts w:ascii="Proxima Nova" w:hAnsi="Proxima Nova"/>
          <w:lang w:val="en-US"/>
        </w:rPr>
        <w:t>different preferences (see chart next page):</w:t>
      </w:r>
    </w:p>
    <w:p w14:paraId="7F84E9B8" w14:textId="6A034017" w:rsidR="006D0F97" w:rsidRDefault="006D0F97" w:rsidP="00364CC2">
      <w:pPr>
        <w:pStyle w:val="Body"/>
        <w:rPr>
          <w:rFonts w:ascii="Proxima Nova" w:hAnsi="Proxima Nova"/>
        </w:rPr>
      </w:pPr>
    </w:p>
    <w:p w14:paraId="19BEA8D2" w14:textId="0582B60A" w:rsidR="006D0F97" w:rsidRDefault="006D0F97" w:rsidP="00364CC2">
      <w:pPr>
        <w:pStyle w:val="Body"/>
        <w:rPr>
          <w:rFonts w:ascii="Proxima Nova" w:hAnsi="Proxima Nova"/>
        </w:rPr>
      </w:pPr>
    </w:p>
    <w:p w14:paraId="028E407B" w14:textId="264C4D8E" w:rsidR="006D0F97" w:rsidRDefault="006D0F97" w:rsidP="00364CC2">
      <w:pPr>
        <w:pStyle w:val="Body"/>
        <w:rPr>
          <w:rFonts w:ascii="Proxima Nova" w:hAnsi="Proxima Nova"/>
        </w:rPr>
      </w:pPr>
    </w:p>
    <w:p w14:paraId="58481422" w14:textId="763C6A1F" w:rsidR="006D0F97" w:rsidRDefault="006D0F97" w:rsidP="00364CC2">
      <w:pPr>
        <w:pStyle w:val="Body"/>
        <w:rPr>
          <w:rFonts w:ascii="Proxima Nova" w:hAnsi="Proxima Nova"/>
        </w:rPr>
      </w:pPr>
      <w:r>
        <w:rPr>
          <w:noProof/>
          <w:lang w:eastAsia="en-AU"/>
        </w:rPr>
        <w:lastRenderedPageBreak/>
        <w:drawing>
          <wp:anchor distT="0" distB="0" distL="114300" distR="114300" simplePos="0" relativeHeight="251687936" behindDoc="0" locked="0" layoutInCell="1" allowOverlap="1" wp14:anchorId="7A0CF404" wp14:editId="645D57DD">
            <wp:simplePos x="0" y="0"/>
            <wp:positionH relativeFrom="column">
              <wp:posOffset>-615315</wp:posOffset>
            </wp:positionH>
            <wp:positionV relativeFrom="paragraph">
              <wp:posOffset>231775</wp:posOffset>
            </wp:positionV>
            <wp:extent cx="7346950" cy="8886825"/>
            <wp:effectExtent l="0" t="0" r="6350" b="9525"/>
            <wp:wrapSquare wrapText="bothSides"/>
            <wp:docPr id="93" name="Chart 93" descr="Respondents thought the following would help stop students leaving regional areas (small cities and towns) – not in order: greater diversity of post-school education courses and providers 65.32%, better access to student support services 34.58%, better access to student accommodation 33.20%, better access to healthcare 25.30%, better access to mental health services 32.71%, better access to fast and reliable internet 36.36%, better overall employment opportunities 77.47%, greater diversity of jobs 62.55%, other (please specify) 4.64%.&#10;Respondents thought the following would help stop students leaving rural areas - not in order: greater diversity of post-school education courses and providers 59.51%, better access to student support services 35.58%, better access to student accommodation 27.91%, better access to healthcare 23.01%, better access to mental health services 29.45%, better access to fast and reliable internet 37.12%, better overall employment opportunities 70.86%, greater diversity of jobs 65.34%, other (please specify) 7.67%.&#10;Respondents thought the following would help stop students leaving remote areas - not in order: greater diversity of post-school education courses and providers 47.83%, better access to student support services 60.87%, better access to student accommodation 21.74%, better access to healthcare 39.13%, better access to mental health services 34.78%, better access to fast and reliable internet 30.43%, better overall employment opportunities 52.17%, greater diversity of jobs 65.22%, other (please specify) 8.70%.&#10;" title="Bar graph showing what respondents thought could be done to stop young people leaving regional and rural areas">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05EC98A" w14:textId="7A7FBA7C" w:rsidR="00A77347" w:rsidRPr="00A77347" w:rsidRDefault="00A77347">
      <w:pPr>
        <w:pStyle w:val="Body"/>
        <w:rPr>
          <w:rFonts w:ascii="Proxima Nova" w:hAnsi="Proxima Nova"/>
          <w:b/>
          <w:bCs/>
          <w:lang w:val="en-US"/>
        </w:rPr>
      </w:pPr>
    </w:p>
    <w:p w14:paraId="4F6662E6" w14:textId="77777777" w:rsidR="00685539" w:rsidRPr="00A77347" w:rsidRDefault="00AB64FF">
      <w:pPr>
        <w:pStyle w:val="Body"/>
        <w:rPr>
          <w:rFonts w:ascii="Proxima Nova" w:hAnsi="Proxima Nova"/>
          <w:b/>
          <w:bCs/>
          <w:lang w:val="en-US"/>
        </w:rPr>
      </w:pPr>
      <w:r w:rsidRPr="00A77347">
        <w:rPr>
          <w:rFonts w:ascii="Proxima Nova" w:hAnsi="Proxima Nova"/>
          <w:b/>
          <w:bCs/>
          <w:lang w:val="en-US"/>
        </w:rPr>
        <w:t>Q10. Have you already moved away from home or do you plan on moving away from home in the next five years to another town/city?</w:t>
      </w:r>
    </w:p>
    <w:p w14:paraId="25ECF6C0" w14:textId="77777777" w:rsidR="00A90A64" w:rsidRPr="00A77347" w:rsidRDefault="00A90A64">
      <w:pPr>
        <w:pStyle w:val="Body"/>
        <w:rPr>
          <w:rFonts w:ascii="Proxima Nova" w:hAnsi="Proxima Nova"/>
          <w:b/>
          <w:bCs/>
          <w:lang w:val="en-US"/>
        </w:rPr>
      </w:pPr>
    </w:p>
    <w:p w14:paraId="0EC2DE1F" w14:textId="0E814909" w:rsidR="00A90A64" w:rsidRPr="00A77347" w:rsidRDefault="00245052">
      <w:pPr>
        <w:pStyle w:val="Body"/>
        <w:rPr>
          <w:rFonts w:ascii="Proxima Nova" w:hAnsi="Proxima Nova"/>
          <w:b/>
          <w:bCs/>
        </w:rPr>
      </w:pPr>
      <w:r>
        <w:rPr>
          <w:noProof/>
          <w:lang w:eastAsia="en-AU"/>
        </w:rPr>
        <w:drawing>
          <wp:inline distT="0" distB="0" distL="0" distR="0" wp14:anchorId="10DB8AB5" wp14:editId="03A085C3">
            <wp:extent cx="6134735" cy="3359888"/>
            <wp:effectExtent l="0" t="0" r="18415" b="12065"/>
            <wp:docPr id="91" name="Chart 91" descr="49.76% plan on moving to another town/city, 36.69% do not plan on moving, 13.55% have already moved to another town or city." title="Bar graph showing people who have moved away from home or planning to move away from home">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98B6B2" w14:textId="77777777" w:rsidR="00B14FCF" w:rsidRDefault="00B14FCF">
      <w:pPr>
        <w:pStyle w:val="Body"/>
        <w:rPr>
          <w:rFonts w:ascii="Proxima Nova" w:hAnsi="Proxima Nova"/>
          <w:lang w:val="en-US"/>
        </w:rPr>
      </w:pPr>
    </w:p>
    <w:p w14:paraId="1EA52387" w14:textId="1093A8DA" w:rsidR="00B14FCF" w:rsidRDefault="00AB64FF">
      <w:pPr>
        <w:pStyle w:val="Body"/>
        <w:rPr>
          <w:rFonts w:ascii="Proxima Nova" w:hAnsi="Proxima Nova"/>
          <w:lang w:val="en-US"/>
        </w:rPr>
      </w:pPr>
      <w:r w:rsidRPr="00A77347">
        <w:rPr>
          <w:rFonts w:ascii="Proxima Nova" w:hAnsi="Proxima Nova"/>
          <w:lang w:val="en-US"/>
        </w:rPr>
        <w:t xml:space="preserve">Overall 50% of respondents said they planned on moving away from home to another town or city in the next five years, while 14% said they’d already moved and 37% said they would not move. </w:t>
      </w:r>
      <w:r w:rsidR="000C0D26" w:rsidRPr="004A411C">
        <w:rPr>
          <w:rFonts w:ascii="Proxima Nova" w:hAnsi="Proxima Nova"/>
          <w:lang w:val="en-US"/>
        </w:rPr>
        <w:t xml:space="preserve">The results show young people living in rural areas are most likely to want to move away to another town or city, followed by those from </w:t>
      </w:r>
      <w:r w:rsidR="000C0D26">
        <w:rPr>
          <w:rFonts w:ascii="Proxima Nova" w:hAnsi="Proxima Nova"/>
          <w:lang w:val="en-US"/>
        </w:rPr>
        <w:t>regional</w:t>
      </w:r>
      <w:r w:rsidR="000C0D26" w:rsidRPr="004A411C">
        <w:rPr>
          <w:rFonts w:ascii="Proxima Nova" w:hAnsi="Proxima Nova"/>
          <w:lang w:val="en-US"/>
        </w:rPr>
        <w:t xml:space="preserve"> areas and then remote. Young people from metropolitan areas are least likely to want to move to another town or city.</w:t>
      </w:r>
      <w:r w:rsidR="000C0D26">
        <w:rPr>
          <w:rFonts w:ascii="Proxima Nova" w:hAnsi="Proxima Nova"/>
          <w:lang w:val="en-US"/>
        </w:rPr>
        <w:t xml:space="preserve"> </w:t>
      </w:r>
    </w:p>
    <w:p w14:paraId="0BC161E1" w14:textId="14D4AE70" w:rsidR="002E2DE1" w:rsidRDefault="002E2DE1">
      <w:pPr>
        <w:pStyle w:val="Body"/>
        <w:rPr>
          <w:rFonts w:ascii="Proxima Nova" w:hAnsi="Proxima Nova"/>
          <w:lang w:val="en-US"/>
        </w:rPr>
      </w:pPr>
    </w:p>
    <w:p w14:paraId="3E34ACEB" w14:textId="2411BDB1" w:rsidR="002E2DE1" w:rsidRDefault="002E2DE1">
      <w:pPr>
        <w:pStyle w:val="Body"/>
        <w:rPr>
          <w:rFonts w:ascii="Proxima Nova" w:hAnsi="Proxima Nova"/>
          <w:lang w:val="en-US"/>
        </w:rPr>
      </w:pPr>
      <w:r w:rsidRPr="00A77347">
        <w:rPr>
          <w:rFonts w:ascii="Proxima Nova" w:hAnsi="Proxima Nova"/>
          <w:lang w:val="en-US"/>
        </w:rPr>
        <w:t xml:space="preserve">A breakdown </w:t>
      </w:r>
      <w:r w:rsidR="007710BF">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w:t>
      </w:r>
      <w:r>
        <w:rPr>
          <w:rFonts w:ascii="Proxima Nova" w:hAnsi="Proxima Nova"/>
          <w:lang w:val="en-US"/>
        </w:rPr>
        <w:t xml:space="preserve"> </w:t>
      </w:r>
      <w:bookmarkStart w:id="1" w:name="OLE_LINK3"/>
      <w:r>
        <w:rPr>
          <w:rFonts w:ascii="Proxima Nova" w:hAnsi="Proxima Nova"/>
          <w:lang w:val="en-US"/>
        </w:rPr>
        <w:t>(see chart next page):</w:t>
      </w:r>
      <w:bookmarkEnd w:id="1"/>
    </w:p>
    <w:p w14:paraId="0297E37B" w14:textId="77777777" w:rsidR="000C0D26" w:rsidRDefault="000C0D26">
      <w:pPr>
        <w:pStyle w:val="Body"/>
        <w:rPr>
          <w:rFonts w:ascii="Proxima Nova" w:hAnsi="Proxima Nova"/>
          <w:lang w:val="en-US"/>
        </w:rPr>
      </w:pPr>
    </w:p>
    <w:p w14:paraId="1CF04F73" w14:textId="77777777" w:rsidR="000C0D26" w:rsidRDefault="00AB64FF" w:rsidP="000C0D26">
      <w:pPr>
        <w:pStyle w:val="Body"/>
        <w:numPr>
          <w:ilvl w:val="0"/>
          <w:numId w:val="5"/>
        </w:numPr>
        <w:rPr>
          <w:rFonts w:ascii="Proxima Nova" w:hAnsi="Proxima Nova"/>
          <w:lang w:val="en-US"/>
        </w:rPr>
      </w:pPr>
      <w:r w:rsidRPr="00A77347">
        <w:rPr>
          <w:rFonts w:ascii="Proxima Nova" w:hAnsi="Proxima Nova"/>
          <w:lang w:val="en-US"/>
        </w:rPr>
        <w:t xml:space="preserve">Of those from metropolitan areas, 14% said they’d already moved to another town or city, 39% said they were planning on moving while 47% said they wouldn’t move. </w:t>
      </w:r>
    </w:p>
    <w:p w14:paraId="7F1A539D" w14:textId="77777777" w:rsidR="000C0D26" w:rsidRDefault="000C0D26">
      <w:pPr>
        <w:pStyle w:val="Body"/>
        <w:rPr>
          <w:rFonts w:ascii="Proxima Nova" w:hAnsi="Proxima Nova"/>
          <w:lang w:val="en-US"/>
        </w:rPr>
      </w:pPr>
    </w:p>
    <w:p w14:paraId="07F03305" w14:textId="77777777" w:rsidR="000C0D26" w:rsidRDefault="00AB64FF" w:rsidP="000C0D26">
      <w:pPr>
        <w:pStyle w:val="Body"/>
        <w:numPr>
          <w:ilvl w:val="0"/>
          <w:numId w:val="5"/>
        </w:numPr>
        <w:rPr>
          <w:rFonts w:ascii="Proxima Nova" w:hAnsi="Proxima Nova"/>
          <w:lang w:val="en-US"/>
        </w:rPr>
      </w:pPr>
      <w:r w:rsidRPr="00A77347">
        <w:rPr>
          <w:rFonts w:ascii="Proxima Nova" w:hAnsi="Proxima Nova"/>
          <w:lang w:val="en-US"/>
        </w:rPr>
        <w:t xml:space="preserve">Of those from regional areas, 12% said they had already moved to another town or city, 57% said they were planning on moving while 31% said they </w:t>
      </w:r>
      <w:r w:rsidR="00FA6BB0">
        <w:rPr>
          <w:rFonts w:ascii="Proxima Nova" w:hAnsi="Proxima Nova"/>
          <w:lang w:val="en-US"/>
        </w:rPr>
        <w:t>wouldn’t move</w:t>
      </w:r>
      <w:r w:rsidRPr="00A77347">
        <w:rPr>
          <w:rFonts w:ascii="Proxima Nova" w:hAnsi="Proxima Nova"/>
          <w:lang w:val="en-US"/>
        </w:rPr>
        <w:t xml:space="preserve">. </w:t>
      </w:r>
    </w:p>
    <w:p w14:paraId="0F625D5B" w14:textId="77777777" w:rsidR="000C0D26" w:rsidRDefault="000C0D26">
      <w:pPr>
        <w:pStyle w:val="Body"/>
        <w:rPr>
          <w:rFonts w:ascii="Proxima Nova" w:hAnsi="Proxima Nova"/>
          <w:lang w:val="en-US"/>
        </w:rPr>
      </w:pPr>
    </w:p>
    <w:p w14:paraId="74ECDED3" w14:textId="77777777" w:rsidR="000C0D26" w:rsidRDefault="00AB64FF" w:rsidP="000C0D26">
      <w:pPr>
        <w:pStyle w:val="Body"/>
        <w:numPr>
          <w:ilvl w:val="0"/>
          <w:numId w:val="5"/>
        </w:numPr>
        <w:rPr>
          <w:rFonts w:ascii="Proxima Nova" w:hAnsi="Proxima Nova"/>
          <w:lang w:val="en-US"/>
        </w:rPr>
      </w:pPr>
      <w:r w:rsidRPr="00A77347">
        <w:rPr>
          <w:rFonts w:ascii="Proxima Nova" w:hAnsi="Proxima Nova"/>
          <w:lang w:val="en-US"/>
        </w:rPr>
        <w:t xml:space="preserve">Of those from </w:t>
      </w:r>
      <w:r w:rsidR="00FA6BB0">
        <w:rPr>
          <w:rFonts w:ascii="Proxima Nova" w:hAnsi="Proxima Nova"/>
          <w:lang w:val="en-US"/>
        </w:rPr>
        <w:t>rural</w:t>
      </w:r>
      <w:r w:rsidRPr="00A77347">
        <w:rPr>
          <w:rFonts w:ascii="Proxima Nova" w:hAnsi="Proxima Nova"/>
          <w:lang w:val="en-US"/>
        </w:rPr>
        <w:t xml:space="preserve"> areas, 15% said they had already moved to another town or city, 59% said they were planning on moving while 26% said they </w:t>
      </w:r>
      <w:r w:rsidR="006B220E" w:rsidRPr="00A77347">
        <w:rPr>
          <w:rFonts w:ascii="Proxima Nova" w:hAnsi="Proxima Nova"/>
          <w:lang w:val="en-US"/>
        </w:rPr>
        <w:t>wouldn’t</w:t>
      </w:r>
      <w:r w:rsidRPr="00A77347">
        <w:rPr>
          <w:rFonts w:ascii="Proxima Nova" w:hAnsi="Proxima Nova"/>
          <w:rtl/>
        </w:rPr>
        <w:t>’</w:t>
      </w:r>
      <w:r w:rsidRPr="00A77347">
        <w:rPr>
          <w:rFonts w:ascii="Proxima Nova" w:hAnsi="Proxima Nova"/>
          <w:lang w:val="en-US"/>
        </w:rPr>
        <w:t xml:space="preserve">t move. </w:t>
      </w:r>
    </w:p>
    <w:p w14:paraId="66339FDB" w14:textId="77777777" w:rsidR="000C0D26" w:rsidRDefault="000C0D26">
      <w:pPr>
        <w:pStyle w:val="Body"/>
        <w:rPr>
          <w:rFonts w:ascii="Proxima Nova" w:hAnsi="Proxima Nova"/>
          <w:lang w:val="en-US"/>
        </w:rPr>
      </w:pPr>
    </w:p>
    <w:p w14:paraId="439A7031" w14:textId="1DD402C1" w:rsidR="000C0D26" w:rsidRDefault="00AB64FF" w:rsidP="000C0D26">
      <w:pPr>
        <w:pStyle w:val="Body"/>
        <w:numPr>
          <w:ilvl w:val="0"/>
          <w:numId w:val="5"/>
        </w:numPr>
        <w:rPr>
          <w:rFonts w:ascii="Proxima Nova" w:hAnsi="Proxima Nova"/>
          <w:lang w:val="en-US"/>
        </w:rPr>
      </w:pPr>
      <w:r w:rsidRPr="00A77347">
        <w:rPr>
          <w:rFonts w:ascii="Proxima Nova" w:hAnsi="Proxima Nova"/>
          <w:lang w:val="en-US"/>
        </w:rPr>
        <w:t xml:space="preserve">Of </w:t>
      </w:r>
      <w:r w:rsidRPr="004A411C">
        <w:rPr>
          <w:rFonts w:ascii="Proxima Nova" w:hAnsi="Proxima Nova"/>
          <w:lang w:val="en-US"/>
        </w:rPr>
        <w:t xml:space="preserve">those living in remote areas, 13% said they had already moved to another town or city, 57% said they were planning on moving while 30% said they </w:t>
      </w:r>
      <w:r w:rsidR="006B220E" w:rsidRPr="004A411C">
        <w:rPr>
          <w:rFonts w:ascii="Proxima Nova" w:hAnsi="Proxima Nova"/>
          <w:lang w:val="en-US"/>
        </w:rPr>
        <w:t>wouldn’t</w:t>
      </w:r>
      <w:r w:rsidRPr="004A411C">
        <w:rPr>
          <w:rFonts w:ascii="Proxima Nova" w:hAnsi="Proxima Nova"/>
          <w:lang w:val="en-US"/>
        </w:rPr>
        <w:t xml:space="preserve"> move. </w:t>
      </w:r>
    </w:p>
    <w:p w14:paraId="1A15D621" w14:textId="77777777" w:rsidR="002E2DE1" w:rsidRDefault="002E2DE1" w:rsidP="002E2DE1">
      <w:pPr>
        <w:pStyle w:val="ListParagraph"/>
        <w:rPr>
          <w:rFonts w:ascii="Proxima Nova" w:hAnsi="Proxima Nova"/>
          <w:lang w:val="en-US"/>
        </w:rPr>
      </w:pPr>
    </w:p>
    <w:p w14:paraId="697A7636" w14:textId="52C461AA" w:rsidR="002E2DE1" w:rsidRDefault="002E2DE1" w:rsidP="002E2DE1">
      <w:pPr>
        <w:pStyle w:val="Body"/>
        <w:rPr>
          <w:rFonts w:ascii="Proxima Nova" w:hAnsi="Proxima Nova"/>
          <w:lang w:val="en-US"/>
        </w:rPr>
      </w:pPr>
    </w:p>
    <w:p w14:paraId="52E3A101" w14:textId="015605A6" w:rsidR="002E2DE1" w:rsidRDefault="002E2DE1" w:rsidP="002E2DE1">
      <w:pPr>
        <w:pStyle w:val="Body"/>
        <w:rPr>
          <w:rFonts w:ascii="Proxima Nova" w:hAnsi="Proxima Nova"/>
          <w:lang w:val="en-US"/>
        </w:rPr>
      </w:pPr>
      <w:r>
        <w:rPr>
          <w:noProof/>
          <w:lang w:eastAsia="en-AU"/>
        </w:rPr>
        <w:lastRenderedPageBreak/>
        <w:drawing>
          <wp:anchor distT="0" distB="0" distL="114300" distR="114300" simplePos="0" relativeHeight="251681792" behindDoc="0" locked="0" layoutInCell="1" allowOverlap="1" wp14:anchorId="1B59A491" wp14:editId="30CDBE69">
            <wp:simplePos x="0" y="0"/>
            <wp:positionH relativeFrom="column">
              <wp:posOffset>-475615</wp:posOffset>
            </wp:positionH>
            <wp:positionV relativeFrom="paragraph">
              <wp:posOffset>215265</wp:posOffset>
            </wp:positionV>
            <wp:extent cx="7038340" cy="5518150"/>
            <wp:effectExtent l="0" t="0" r="10160" b="6350"/>
            <wp:wrapSquare wrapText="bothSides"/>
            <wp:docPr id="89" name="Chart 89" descr="Of respondents living in metropolitan (capital cities) areas: 14.29% said they have already moved to another town/city. 38.94% said they plan on moving to another town/city. 46.77% said they do not plan to move. Of respondents living in regional areas (small cities and towns): 12.46% said they have already moved to another town/city. 56.83% said they plan on moving to another town/city. 30.71% said they do not plan to move. Of respondents living in rural areas, 14.81% said they have already moved to another town or city. 58.95% said they plan on moving to another town or city. 26.23% said they are not planning to move." title="Bar graph showing respondent's plans to leave broken down by metropolitan area, regional and rural">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BE968C6" w14:textId="69CD3ACF" w:rsidR="000C0D26" w:rsidRDefault="000C0D26">
      <w:pPr>
        <w:pStyle w:val="Body"/>
        <w:rPr>
          <w:rFonts w:ascii="Proxima Nova" w:hAnsi="Proxima Nova"/>
          <w:lang w:val="en-US"/>
        </w:rPr>
      </w:pPr>
    </w:p>
    <w:p w14:paraId="680BC0FF" w14:textId="77777777" w:rsidR="00FA6BB0" w:rsidRDefault="00FA6BB0">
      <w:pPr>
        <w:pStyle w:val="Body"/>
        <w:rPr>
          <w:rFonts w:ascii="Proxima Nova" w:hAnsi="Proxima Nova"/>
          <w:lang w:val="en-US"/>
        </w:rPr>
      </w:pPr>
    </w:p>
    <w:p w14:paraId="25F7D918" w14:textId="77777777" w:rsidR="00685539" w:rsidRPr="00A77347" w:rsidRDefault="00AB64FF">
      <w:pPr>
        <w:pStyle w:val="Body"/>
        <w:rPr>
          <w:rFonts w:ascii="Proxima Nova" w:hAnsi="Proxima Nova"/>
        </w:rPr>
      </w:pPr>
      <w:r w:rsidRPr="00A77347">
        <w:rPr>
          <w:rFonts w:ascii="Proxima Nova" w:hAnsi="Proxima Nova"/>
        </w:rPr>
        <w:br w:type="page"/>
      </w:r>
    </w:p>
    <w:p w14:paraId="30503B1F" w14:textId="77777777" w:rsidR="00A77347" w:rsidRPr="00A77347" w:rsidRDefault="00A77347">
      <w:pPr>
        <w:pStyle w:val="Body"/>
        <w:rPr>
          <w:rFonts w:ascii="Proxima Nova" w:hAnsi="Proxima Nova"/>
          <w:b/>
          <w:bCs/>
          <w:lang w:val="en-US"/>
        </w:rPr>
      </w:pPr>
    </w:p>
    <w:p w14:paraId="10F8E018" w14:textId="77777777" w:rsidR="00685539" w:rsidRPr="00A77347" w:rsidRDefault="00AB64FF">
      <w:pPr>
        <w:pStyle w:val="Body"/>
        <w:rPr>
          <w:rFonts w:ascii="Proxima Nova" w:hAnsi="Proxima Nova"/>
          <w:b/>
          <w:bCs/>
        </w:rPr>
      </w:pPr>
      <w:r w:rsidRPr="00A77347">
        <w:rPr>
          <w:rFonts w:ascii="Proxima Nova" w:hAnsi="Proxima Nova"/>
          <w:b/>
          <w:bCs/>
          <w:lang w:val="en-US"/>
        </w:rPr>
        <w:t>Q11. Where to?</w:t>
      </w:r>
    </w:p>
    <w:p w14:paraId="36B9A54D" w14:textId="77777777" w:rsidR="00685539" w:rsidRPr="00A77347" w:rsidRDefault="00685539">
      <w:pPr>
        <w:pStyle w:val="Body"/>
        <w:rPr>
          <w:rFonts w:ascii="Proxima Nova" w:hAnsi="Proxima Nova"/>
          <w:b/>
          <w:bCs/>
        </w:rPr>
      </w:pPr>
    </w:p>
    <w:p w14:paraId="0B0757BD" w14:textId="78ED5428" w:rsidR="00A90A64" w:rsidRPr="00A77347" w:rsidRDefault="000C0D26">
      <w:pPr>
        <w:pStyle w:val="Body"/>
        <w:rPr>
          <w:rFonts w:ascii="Proxima Nova" w:hAnsi="Proxima Nova"/>
          <w:b/>
          <w:bCs/>
        </w:rPr>
      </w:pPr>
      <w:r>
        <w:rPr>
          <w:noProof/>
          <w:lang w:eastAsia="en-AU"/>
        </w:rPr>
        <w:drawing>
          <wp:inline distT="0" distB="0" distL="0" distR="0" wp14:anchorId="43C278EB" wp14:editId="4F2BF3B6">
            <wp:extent cx="6134735" cy="3349256"/>
            <wp:effectExtent l="0" t="0" r="18415" b="3810"/>
            <wp:docPr id="58" name="Chart 58" descr="The majority (57%) said a capital city was their destination, compared to 23% to a regional town, 13% to an international destination and 6% to a rural area. " title="Bar graph showing where respondents plan to move to/have moved 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713344" w14:textId="77777777" w:rsidR="00B14FCF" w:rsidRDefault="00B14FCF">
      <w:pPr>
        <w:pStyle w:val="Body"/>
        <w:rPr>
          <w:rFonts w:ascii="Proxima Nova" w:hAnsi="Proxima Nova"/>
          <w:lang w:val="en-US"/>
        </w:rPr>
      </w:pPr>
    </w:p>
    <w:p w14:paraId="74C1C264" w14:textId="3DD0C128" w:rsidR="00B14FCF" w:rsidRDefault="00AB64FF">
      <w:pPr>
        <w:pStyle w:val="Body"/>
        <w:rPr>
          <w:rFonts w:ascii="Proxima Nova" w:hAnsi="Proxima Nova"/>
          <w:lang w:val="en-US"/>
        </w:rPr>
      </w:pPr>
      <w:r w:rsidRPr="00A77347">
        <w:rPr>
          <w:rFonts w:ascii="Proxima Nova" w:hAnsi="Proxima Nova"/>
          <w:lang w:val="en-US"/>
        </w:rPr>
        <w:t xml:space="preserve">This question </w:t>
      </w:r>
      <w:r w:rsidRPr="004A411C">
        <w:rPr>
          <w:rFonts w:ascii="Proxima Nova" w:hAnsi="Proxima Nova"/>
          <w:lang w:val="en-US"/>
        </w:rPr>
        <w:t xml:space="preserve">was only able to be answered by those in Q10 who said they had already moved or were planning on moving in the next five years. The majority (57%) said a capital city was their destination, compared to 23% to a regional town, 13% to an international destination and 6% to a rural area. </w:t>
      </w:r>
      <w:r w:rsidR="004C58F5" w:rsidRPr="00A77347">
        <w:rPr>
          <w:rFonts w:ascii="Proxima Nova" w:hAnsi="Proxima Nova"/>
          <w:lang w:val="en-US"/>
        </w:rPr>
        <w:t>The results show that capital cities are the most popular destination of choice for young people moving</w:t>
      </w:r>
      <w:r w:rsidR="004C58F5">
        <w:rPr>
          <w:rFonts w:ascii="Proxima Nova" w:hAnsi="Proxima Nova"/>
          <w:lang w:val="en-US"/>
        </w:rPr>
        <w:t xml:space="preserve"> away from their town or city</w:t>
      </w:r>
      <w:r w:rsidR="004C58F5" w:rsidRPr="00A77347">
        <w:rPr>
          <w:rFonts w:ascii="Proxima Nova" w:hAnsi="Proxima Nova"/>
          <w:lang w:val="en-US"/>
        </w:rPr>
        <w:t xml:space="preserve">. 50% or more of young people from </w:t>
      </w:r>
      <w:r w:rsidR="004C58F5">
        <w:rPr>
          <w:rFonts w:ascii="Proxima Nova" w:hAnsi="Proxima Nova"/>
          <w:lang w:val="en-US"/>
        </w:rPr>
        <w:t>metropolitan, regional, rural and remote</w:t>
      </w:r>
      <w:r w:rsidR="004C58F5" w:rsidRPr="00A77347">
        <w:rPr>
          <w:rFonts w:ascii="Proxima Nova" w:hAnsi="Proxima Nova"/>
          <w:lang w:val="en-US"/>
        </w:rPr>
        <w:t xml:space="preserve"> area</w:t>
      </w:r>
      <w:r w:rsidR="004C58F5">
        <w:rPr>
          <w:rFonts w:ascii="Proxima Nova" w:hAnsi="Proxima Nova"/>
          <w:lang w:val="en-US"/>
        </w:rPr>
        <w:t>s</w:t>
      </w:r>
      <w:r w:rsidR="004C58F5" w:rsidRPr="00A77347">
        <w:rPr>
          <w:rFonts w:ascii="Proxima Nova" w:hAnsi="Proxima Nova"/>
          <w:lang w:val="en-US"/>
        </w:rPr>
        <w:t xml:space="preserve"> who had already moved or were planning on moving said </w:t>
      </w:r>
      <w:r w:rsidR="004C58F5">
        <w:rPr>
          <w:rFonts w:ascii="Proxima Nova" w:hAnsi="Proxima Nova"/>
          <w:lang w:val="en-US"/>
        </w:rPr>
        <w:t>that</w:t>
      </w:r>
      <w:r w:rsidR="004C58F5" w:rsidRPr="00A77347">
        <w:rPr>
          <w:rFonts w:ascii="Proxima Nova" w:hAnsi="Proxima Nova"/>
          <w:lang w:val="en-US"/>
        </w:rPr>
        <w:t xml:space="preserve"> a capital city was their destination.</w:t>
      </w:r>
      <w:r w:rsidR="004C58F5">
        <w:rPr>
          <w:rFonts w:ascii="Proxima Nova" w:hAnsi="Proxima Nova"/>
          <w:lang w:val="en-US"/>
        </w:rPr>
        <w:t xml:space="preserve"> </w:t>
      </w:r>
    </w:p>
    <w:p w14:paraId="0C8F0329" w14:textId="6578F763" w:rsidR="00A24F3E" w:rsidRDefault="00A24F3E">
      <w:pPr>
        <w:pStyle w:val="Body"/>
        <w:rPr>
          <w:rFonts w:ascii="Proxima Nova" w:hAnsi="Proxima Nova"/>
          <w:lang w:val="en-US"/>
        </w:rPr>
      </w:pPr>
    </w:p>
    <w:p w14:paraId="6CB77358" w14:textId="109BA571" w:rsidR="00A24F3E" w:rsidRDefault="00A24F3E">
      <w:pPr>
        <w:pStyle w:val="Body"/>
        <w:rPr>
          <w:rFonts w:ascii="Proxima Nova" w:hAnsi="Proxima Nova"/>
          <w:lang w:val="en-US"/>
        </w:rPr>
      </w:pPr>
      <w:r w:rsidRPr="00A77347">
        <w:rPr>
          <w:rFonts w:ascii="Proxima Nova" w:hAnsi="Proxima Nova"/>
          <w:lang w:val="en-US"/>
        </w:rPr>
        <w:t xml:space="preserve">A breakdown </w:t>
      </w:r>
      <w:r w:rsidR="007710BF">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w:t>
      </w:r>
      <w:r w:rsidR="002E2DE1">
        <w:rPr>
          <w:rFonts w:ascii="Proxima Nova" w:hAnsi="Proxima Nova"/>
          <w:lang w:val="en-US"/>
        </w:rPr>
        <w:t xml:space="preserve"> (see chart next page)</w:t>
      </w:r>
      <w:r>
        <w:rPr>
          <w:rFonts w:ascii="Proxima Nova" w:hAnsi="Proxima Nova"/>
          <w:lang w:val="en-US"/>
        </w:rPr>
        <w:t>:</w:t>
      </w:r>
    </w:p>
    <w:p w14:paraId="12EF4712" w14:textId="77777777" w:rsidR="00B14FCF" w:rsidRDefault="00B14FCF">
      <w:pPr>
        <w:pStyle w:val="Body"/>
        <w:rPr>
          <w:rFonts w:ascii="Proxima Nova" w:hAnsi="Proxima Nova"/>
          <w:lang w:val="en-US"/>
        </w:rPr>
      </w:pPr>
    </w:p>
    <w:p w14:paraId="22A55AC7" w14:textId="484B7C60" w:rsidR="004C58F5" w:rsidRDefault="00AB64FF" w:rsidP="00B14FCF">
      <w:pPr>
        <w:pStyle w:val="Body"/>
        <w:numPr>
          <w:ilvl w:val="0"/>
          <w:numId w:val="8"/>
        </w:numPr>
        <w:rPr>
          <w:rFonts w:ascii="Proxima Nova" w:hAnsi="Proxima Nova"/>
          <w:lang w:val="en-US"/>
        </w:rPr>
      </w:pPr>
      <w:r w:rsidRPr="004A411C">
        <w:rPr>
          <w:rFonts w:ascii="Proxima Nova" w:hAnsi="Proxima Nova"/>
          <w:lang w:val="en-US"/>
        </w:rPr>
        <w:t>Of those from metropolitan areas, 64% said their destination was a capital city, 14% a regional town, 4% a rural area and 19%</w:t>
      </w:r>
      <w:r w:rsidR="003A0025" w:rsidRPr="004A411C">
        <w:rPr>
          <w:rFonts w:ascii="Proxima Nova" w:hAnsi="Proxima Nova"/>
          <w:lang w:val="en-US"/>
        </w:rPr>
        <w:t xml:space="preserve"> an</w:t>
      </w:r>
      <w:r w:rsidRPr="004A411C">
        <w:rPr>
          <w:rFonts w:ascii="Proxima Nova" w:hAnsi="Proxima Nova"/>
          <w:lang w:val="en-US"/>
        </w:rPr>
        <w:t xml:space="preserve"> international</w:t>
      </w:r>
      <w:r w:rsidR="003A0025" w:rsidRPr="004A411C">
        <w:rPr>
          <w:rFonts w:ascii="Proxima Nova" w:hAnsi="Proxima Nova"/>
          <w:lang w:val="en-US"/>
        </w:rPr>
        <w:t xml:space="preserve"> destination</w:t>
      </w:r>
      <w:r w:rsidRPr="004A411C">
        <w:rPr>
          <w:rFonts w:ascii="Proxima Nova" w:hAnsi="Proxima Nova"/>
          <w:lang w:val="en-US"/>
        </w:rPr>
        <w:t xml:space="preserve">. </w:t>
      </w:r>
    </w:p>
    <w:p w14:paraId="3B8599DA" w14:textId="77777777" w:rsidR="004C58F5" w:rsidRDefault="004C58F5">
      <w:pPr>
        <w:pStyle w:val="Body"/>
        <w:rPr>
          <w:rFonts w:ascii="Proxima Nova" w:hAnsi="Proxima Nova"/>
          <w:lang w:val="en-US"/>
        </w:rPr>
      </w:pPr>
    </w:p>
    <w:p w14:paraId="7A4C3597" w14:textId="77777777" w:rsidR="004C58F5" w:rsidRDefault="00AB64FF" w:rsidP="00B14FCF">
      <w:pPr>
        <w:pStyle w:val="Body"/>
        <w:numPr>
          <w:ilvl w:val="0"/>
          <w:numId w:val="8"/>
        </w:numPr>
        <w:rPr>
          <w:rFonts w:ascii="Proxima Nova" w:hAnsi="Proxima Nova"/>
          <w:lang w:val="en-US"/>
        </w:rPr>
      </w:pPr>
      <w:r w:rsidRPr="004A411C">
        <w:rPr>
          <w:rFonts w:ascii="Proxima Nova" w:hAnsi="Proxima Nova"/>
          <w:lang w:val="en-US"/>
        </w:rPr>
        <w:t xml:space="preserve">Of those from regional areas, 55% said their destination was a capital city, 29% a regional town, 5% a rural area and 11% </w:t>
      </w:r>
      <w:r w:rsidR="003A0025" w:rsidRPr="004A411C">
        <w:rPr>
          <w:rFonts w:ascii="Proxima Nova" w:hAnsi="Proxima Nova"/>
          <w:lang w:val="en-US"/>
        </w:rPr>
        <w:t xml:space="preserve">an </w:t>
      </w:r>
      <w:r w:rsidRPr="004A411C">
        <w:rPr>
          <w:rFonts w:ascii="Proxima Nova" w:hAnsi="Proxima Nova"/>
          <w:lang w:val="en-US"/>
        </w:rPr>
        <w:t>international</w:t>
      </w:r>
      <w:r w:rsidR="003A0025" w:rsidRPr="004A411C">
        <w:rPr>
          <w:rFonts w:ascii="Proxima Nova" w:hAnsi="Proxima Nova"/>
          <w:lang w:val="en-US"/>
        </w:rPr>
        <w:t xml:space="preserve"> destination</w:t>
      </w:r>
      <w:r w:rsidRPr="004A411C">
        <w:rPr>
          <w:rFonts w:ascii="Proxima Nova" w:hAnsi="Proxima Nova"/>
          <w:lang w:val="en-US"/>
        </w:rPr>
        <w:t xml:space="preserve">. </w:t>
      </w:r>
    </w:p>
    <w:p w14:paraId="11DACDDC" w14:textId="77777777" w:rsidR="004C58F5" w:rsidRDefault="004C58F5">
      <w:pPr>
        <w:pStyle w:val="Body"/>
        <w:rPr>
          <w:rFonts w:ascii="Proxima Nova" w:hAnsi="Proxima Nova"/>
          <w:lang w:val="en-US"/>
        </w:rPr>
      </w:pPr>
    </w:p>
    <w:p w14:paraId="42FCD171" w14:textId="77777777" w:rsidR="004C58F5" w:rsidRDefault="00AB64FF" w:rsidP="00B14FCF">
      <w:pPr>
        <w:pStyle w:val="Body"/>
        <w:numPr>
          <w:ilvl w:val="0"/>
          <w:numId w:val="8"/>
        </w:numPr>
        <w:rPr>
          <w:rFonts w:ascii="Proxima Nova" w:hAnsi="Proxima Nova"/>
          <w:lang w:val="en-US"/>
        </w:rPr>
      </w:pPr>
      <w:r w:rsidRPr="004A411C">
        <w:rPr>
          <w:rFonts w:ascii="Proxima Nova" w:hAnsi="Proxima Nova"/>
          <w:lang w:val="en-US"/>
        </w:rPr>
        <w:t>Of those from rural areas, 50% said their destination was a capital city, 26% a regional town, 16</w:t>
      </w:r>
      <w:r w:rsidRPr="00A77347">
        <w:rPr>
          <w:rFonts w:ascii="Proxima Nova" w:hAnsi="Proxima Nova"/>
          <w:lang w:val="en-US"/>
        </w:rPr>
        <w:t>% a rural area and 8%</w:t>
      </w:r>
      <w:r w:rsidR="003A0025">
        <w:rPr>
          <w:rFonts w:ascii="Proxima Nova" w:hAnsi="Proxima Nova"/>
          <w:lang w:val="en-US"/>
        </w:rPr>
        <w:t xml:space="preserve"> an</w:t>
      </w:r>
      <w:r w:rsidRPr="00A77347">
        <w:rPr>
          <w:rFonts w:ascii="Proxima Nova" w:hAnsi="Proxima Nova"/>
          <w:lang w:val="en-US"/>
        </w:rPr>
        <w:t xml:space="preserve"> international</w:t>
      </w:r>
      <w:r w:rsidR="003A0025">
        <w:rPr>
          <w:rFonts w:ascii="Proxima Nova" w:hAnsi="Proxima Nova"/>
          <w:lang w:val="en-US"/>
        </w:rPr>
        <w:t xml:space="preserve"> destination</w:t>
      </w:r>
      <w:r w:rsidRPr="00A77347">
        <w:rPr>
          <w:rFonts w:ascii="Proxima Nova" w:hAnsi="Proxima Nova"/>
          <w:lang w:val="en-US"/>
        </w:rPr>
        <w:t xml:space="preserve">. </w:t>
      </w:r>
    </w:p>
    <w:p w14:paraId="0FE50D56" w14:textId="77777777" w:rsidR="004C58F5" w:rsidRDefault="004C58F5">
      <w:pPr>
        <w:pStyle w:val="Body"/>
        <w:rPr>
          <w:rFonts w:ascii="Proxima Nova" w:hAnsi="Proxima Nova"/>
          <w:lang w:val="en-US"/>
        </w:rPr>
      </w:pPr>
    </w:p>
    <w:p w14:paraId="0B63F246" w14:textId="5FBE8C67" w:rsidR="004C58F5" w:rsidRDefault="00AB64FF" w:rsidP="00B14FCF">
      <w:pPr>
        <w:pStyle w:val="Body"/>
        <w:numPr>
          <w:ilvl w:val="0"/>
          <w:numId w:val="8"/>
        </w:numPr>
        <w:rPr>
          <w:rFonts w:ascii="Proxima Nova" w:hAnsi="Proxima Nova"/>
          <w:lang w:val="en-US"/>
        </w:rPr>
      </w:pPr>
      <w:r w:rsidRPr="00A77347">
        <w:rPr>
          <w:rFonts w:ascii="Proxima Nova" w:hAnsi="Proxima Nova"/>
          <w:lang w:val="en-US"/>
        </w:rPr>
        <w:t xml:space="preserve">Of those from remote areas, 56% said their destination was a capital city, 31% a regional town, 13% a rural area with none choosing international. </w:t>
      </w:r>
    </w:p>
    <w:p w14:paraId="2C1D36A4" w14:textId="77C608A4" w:rsidR="004C58F5" w:rsidRDefault="004C58F5">
      <w:pPr>
        <w:pStyle w:val="Body"/>
        <w:rPr>
          <w:rFonts w:ascii="Proxima Nova" w:hAnsi="Proxima Nova"/>
          <w:lang w:val="en-US"/>
        </w:rPr>
      </w:pPr>
    </w:p>
    <w:p w14:paraId="03467E55" w14:textId="26F92145" w:rsidR="004C58F5" w:rsidRDefault="004C58F5">
      <w:pPr>
        <w:pStyle w:val="Body"/>
        <w:rPr>
          <w:rFonts w:ascii="Proxima Nova" w:hAnsi="Proxima Nova"/>
          <w:lang w:val="en-US"/>
        </w:rPr>
      </w:pPr>
    </w:p>
    <w:p w14:paraId="2D29C498" w14:textId="77777777" w:rsidR="004C58F5" w:rsidRDefault="004C58F5">
      <w:pPr>
        <w:pStyle w:val="Body"/>
        <w:rPr>
          <w:rFonts w:ascii="Proxima Nova" w:hAnsi="Proxima Nova"/>
          <w:lang w:val="en-US"/>
        </w:rPr>
      </w:pPr>
    </w:p>
    <w:p w14:paraId="6FA49B91" w14:textId="77777777" w:rsidR="00A77347" w:rsidRPr="00A77347" w:rsidRDefault="00A77347">
      <w:pPr>
        <w:pStyle w:val="Body"/>
        <w:rPr>
          <w:rFonts w:ascii="Proxima Nova" w:hAnsi="Proxima Nova"/>
          <w:b/>
          <w:bCs/>
          <w:lang w:val="en-US"/>
        </w:rPr>
      </w:pPr>
    </w:p>
    <w:p w14:paraId="59D7D800" w14:textId="7C3C1085" w:rsidR="00B14FCF" w:rsidRDefault="00A24F3E">
      <w:pPr>
        <w:rPr>
          <w:rFonts w:ascii="Proxima Nova" w:hAnsi="Proxima Nova" w:cs="Arial Unicode MS"/>
          <w:b/>
          <w:bCs/>
          <w:color w:val="000000"/>
          <w:sz w:val="22"/>
          <w:szCs w:val="22"/>
          <w:lang w:eastAsia="en-GB"/>
          <w14:textOutline w14:w="0" w14:cap="flat" w14:cmpd="sng" w14:algn="ctr">
            <w14:noFill/>
            <w14:prstDash w14:val="solid"/>
            <w14:bevel/>
          </w14:textOutline>
        </w:rPr>
      </w:pPr>
      <w:r>
        <w:rPr>
          <w:noProof/>
          <w:lang w:eastAsia="en-AU"/>
        </w:rPr>
        <w:lastRenderedPageBreak/>
        <w:drawing>
          <wp:anchor distT="0" distB="0" distL="114300" distR="114300" simplePos="0" relativeHeight="251680768" behindDoc="0" locked="0" layoutInCell="1" allowOverlap="1" wp14:anchorId="2752BDB2" wp14:editId="069FA942">
            <wp:simplePos x="0" y="0"/>
            <wp:positionH relativeFrom="column">
              <wp:posOffset>-486410</wp:posOffset>
            </wp:positionH>
            <wp:positionV relativeFrom="paragraph">
              <wp:posOffset>204470</wp:posOffset>
            </wp:positionV>
            <wp:extent cx="7102475" cy="4826635"/>
            <wp:effectExtent l="0" t="0" r="3175" b="12065"/>
            <wp:wrapSquare wrapText="bothSides"/>
            <wp:docPr id="59" name="Chart 59" descr="A breakdown of young people from metropolitan, regional, rural and remote areas found:&#10;Of those from metropolitan areas, 64% said their destination was a capital city, 14% a regional town, 4% a rural area and 19% an international destination.&#10;Of those from regional areas, 55% said their destination was a capital city, 29% a regional town, 5% a rural area and 11% an international destination.&#10;Of those from rural areas, 50% said their destination was a capital city, 26% a regional town, 16% a rural area and 8% an international destination. Of those from remote areas, 56% said their destination was a capital city, 31% a regional town, 13% a rural area with none choosing international." title="Bar graph showing where respondents plan to move to, based on their area (metropolitan, regional, rural, remote)">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14FCF">
        <w:rPr>
          <w:rFonts w:ascii="Proxima Nova" w:hAnsi="Proxima Nova"/>
          <w:b/>
          <w:bCs/>
        </w:rPr>
        <w:br w:type="page"/>
      </w:r>
    </w:p>
    <w:p w14:paraId="66ECB505" w14:textId="77777777" w:rsidR="00B14FCF" w:rsidRDefault="00B14FCF">
      <w:pPr>
        <w:pStyle w:val="Body"/>
        <w:rPr>
          <w:rFonts w:ascii="Proxima Nova" w:hAnsi="Proxima Nova"/>
          <w:b/>
          <w:bCs/>
          <w:lang w:val="en-US"/>
        </w:rPr>
      </w:pPr>
    </w:p>
    <w:p w14:paraId="18F10BE7" w14:textId="48866565" w:rsidR="00685539" w:rsidRPr="00A77347" w:rsidRDefault="00AB64FF">
      <w:pPr>
        <w:pStyle w:val="Body"/>
        <w:rPr>
          <w:rFonts w:ascii="Proxima Nova" w:hAnsi="Proxima Nova"/>
          <w:b/>
          <w:bCs/>
        </w:rPr>
      </w:pPr>
      <w:r w:rsidRPr="00A77347">
        <w:rPr>
          <w:rFonts w:ascii="Proxima Nova" w:hAnsi="Proxima Nova"/>
          <w:b/>
          <w:bCs/>
          <w:lang w:val="en-US"/>
        </w:rPr>
        <w:t>Q12. Do you intend on returning home to live within five years of you moving away?</w:t>
      </w:r>
    </w:p>
    <w:p w14:paraId="72626B11" w14:textId="77777777" w:rsidR="00685539" w:rsidRPr="00A77347" w:rsidRDefault="00685539">
      <w:pPr>
        <w:pStyle w:val="Body"/>
        <w:rPr>
          <w:rFonts w:ascii="Proxima Nova" w:hAnsi="Proxima Nova"/>
          <w:b/>
          <w:bCs/>
        </w:rPr>
      </w:pPr>
    </w:p>
    <w:p w14:paraId="44B25653" w14:textId="4A4BD857" w:rsidR="00A90A64" w:rsidRPr="00A77347" w:rsidRDefault="00DB4986">
      <w:pPr>
        <w:pStyle w:val="Body"/>
        <w:rPr>
          <w:rFonts w:ascii="Proxima Nova" w:hAnsi="Proxima Nova"/>
          <w:b/>
          <w:bCs/>
        </w:rPr>
      </w:pPr>
      <w:r>
        <w:rPr>
          <w:noProof/>
          <w:lang w:eastAsia="en-AU"/>
        </w:rPr>
        <w:drawing>
          <wp:inline distT="0" distB="0" distL="0" distR="0" wp14:anchorId="5AB74CFB" wp14:editId="43615766">
            <wp:extent cx="6102985" cy="3423683"/>
            <wp:effectExtent l="0" t="0" r="12065" b="5715"/>
            <wp:docPr id="32" name="Chart 32" descr="50.14% were not sure, 22.24% intended to return for family, 16.99% did not intend to return, 4.42% planned to return for work, 3.52% planned to return for other reasons, and 2.69% planned to return for friends." title="Bar graph of intentions to returning home to live within five years of moving away">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A67E67" w14:textId="093F0D2B" w:rsidR="00A90A64" w:rsidRDefault="00A90A64">
      <w:pPr>
        <w:pStyle w:val="Body"/>
        <w:rPr>
          <w:rFonts w:ascii="Proxima Nova" w:hAnsi="Proxima Nova"/>
          <w:b/>
          <w:bCs/>
        </w:rPr>
      </w:pPr>
    </w:p>
    <w:p w14:paraId="418DDFA3" w14:textId="77777777" w:rsidR="00AF71F1" w:rsidRDefault="00C26931" w:rsidP="00C26931">
      <w:pPr>
        <w:pStyle w:val="Body"/>
        <w:rPr>
          <w:rFonts w:ascii="Proxima Nova" w:hAnsi="Proxima Nova"/>
          <w:lang w:val="en-US"/>
        </w:rPr>
      </w:pPr>
      <w:r w:rsidRPr="00A77347">
        <w:rPr>
          <w:rFonts w:ascii="Proxima Nova" w:hAnsi="Proxima Nova"/>
          <w:lang w:val="en-US"/>
        </w:rPr>
        <w:t xml:space="preserve">This question was only able to be answered by those in Q10 who said they had already moved or were planning on moving in the next five years. Half of respondents (50%) said they were not sure if they would return home within five years of them moving away while 17% said they would not. </w:t>
      </w:r>
      <w:r>
        <w:rPr>
          <w:rFonts w:ascii="Proxima Nova" w:hAnsi="Proxima Nova"/>
          <w:lang w:val="en-US"/>
        </w:rPr>
        <w:t>Overall, a</w:t>
      </w:r>
      <w:r w:rsidRPr="00A77347">
        <w:rPr>
          <w:rFonts w:ascii="Proxima Nova" w:hAnsi="Proxima Nova"/>
          <w:lang w:val="en-US"/>
        </w:rPr>
        <w:t xml:space="preserve"> third of r</w:t>
      </w:r>
      <w:r w:rsidRPr="004A411C">
        <w:rPr>
          <w:rFonts w:ascii="Proxima Nova" w:hAnsi="Proxima Nova"/>
          <w:lang w:val="en-US"/>
        </w:rPr>
        <w:t xml:space="preserve">espondents said they would return home. With the option to choose what their main motivation for moving home was it was found that 22% said they would </w:t>
      </w:r>
      <w:r>
        <w:rPr>
          <w:rFonts w:ascii="Proxima Nova" w:hAnsi="Proxima Nova"/>
          <w:lang w:val="en-US"/>
        </w:rPr>
        <w:t xml:space="preserve">return </w:t>
      </w:r>
      <w:r w:rsidRPr="004A411C">
        <w:rPr>
          <w:rFonts w:ascii="Proxima Nova" w:hAnsi="Proxima Nova"/>
          <w:lang w:val="en-US"/>
        </w:rPr>
        <w:t>for family, 4% for work, 3% for friends and 4% for other</w:t>
      </w:r>
      <w:r w:rsidRPr="00A77347">
        <w:rPr>
          <w:rFonts w:ascii="Proxima Nova" w:hAnsi="Proxima Nova"/>
          <w:lang w:val="en-US"/>
        </w:rPr>
        <w:t xml:space="preserve"> reasons. </w:t>
      </w:r>
    </w:p>
    <w:p w14:paraId="180DE28B" w14:textId="77777777" w:rsidR="00AF71F1" w:rsidRDefault="00AF71F1" w:rsidP="00C26931">
      <w:pPr>
        <w:pStyle w:val="Body"/>
        <w:rPr>
          <w:rFonts w:ascii="Proxima Nova" w:hAnsi="Proxima Nova"/>
          <w:lang w:val="en-US"/>
        </w:rPr>
      </w:pPr>
    </w:p>
    <w:p w14:paraId="73D8AF2C" w14:textId="0DCA59FC" w:rsidR="00C26931" w:rsidRPr="00A77347" w:rsidRDefault="00C26931" w:rsidP="00C26931">
      <w:pPr>
        <w:pStyle w:val="Body"/>
        <w:rPr>
          <w:rFonts w:ascii="Proxima Nova" w:hAnsi="Proxima Nova"/>
        </w:rPr>
      </w:pPr>
      <w:r w:rsidRPr="00A77347">
        <w:rPr>
          <w:rFonts w:ascii="Proxima Nova" w:hAnsi="Proxima Nova"/>
          <w:lang w:val="en-US"/>
        </w:rPr>
        <w:t xml:space="preserve">A breakdown </w:t>
      </w:r>
      <w:r w:rsidR="007710BF">
        <w:rPr>
          <w:rFonts w:ascii="Proxima Nova" w:hAnsi="Proxima Nova"/>
          <w:lang w:val="en-US"/>
        </w:rPr>
        <w:t>of</w:t>
      </w:r>
      <w:r w:rsidRPr="00A77347">
        <w:rPr>
          <w:rFonts w:ascii="Proxima Nova" w:hAnsi="Proxima Nova"/>
          <w:lang w:val="en-US"/>
        </w:rPr>
        <w:t xml:space="preserve"> young people from metropolitan, regional</w:t>
      </w:r>
      <w:r w:rsidR="00AF71F1">
        <w:rPr>
          <w:rFonts w:ascii="Proxima Nova" w:hAnsi="Proxima Nova"/>
          <w:lang w:val="en-US"/>
        </w:rPr>
        <w:t xml:space="preserve">, </w:t>
      </w:r>
      <w:r w:rsidRPr="00A77347">
        <w:rPr>
          <w:rFonts w:ascii="Proxima Nova" w:hAnsi="Proxima Nova"/>
          <w:lang w:val="en-US"/>
        </w:rPr>
        <w:t>rural</w:t>
      </w:r>
      <w:r w:rsidR="00AF71F1">
        <w:rPr>
          <w:rFonts w:ascii="Proxima Nova" w:hAnsi="Proxima Nova"/>
          <w:lang w:val="en-US"/>
        </w:rPr>
        <w:t xml:space="preserve"> and remote</w:t>
      </w:r>
      <w:r w:rsidRPr="00A77347">
        <w:rPr>
          <w:rFonts w:ascii="Proxima Nova" w:hAnsi="Proxima Nova"/>
          <w:lang w:val="en-US"/>
        </w:rPr>
        <w:t xml:space="preserve"> areas found the results were consistent with the overall results. The main difference was found with young people from remote areas, with 31% saying they didn’t intend to return home compared to 17% overall</w:t>
      </w:r>
      <w:r w:rsidR="001F7865">
        <w:rPr>
          <w:rFonts w:ascii="Proxima Nova" w:hAnsi="Proxima Nova"/>
          <w:lang w:val="en-US"/>
        </w:rPr>
        <w:t xml:space="preserve"> (see chart next page)</w:t>
      </w:r>
      <w:r w:rsidRPr="00A77347">
        <w:rPr>
          <w:rFonts w:ascii="Proxima Nova" w:hAnsi="Proxima Nova"/>
          <w:lang w:val="en-US"/>
        </w:rPr>
        <w:t>.</w:t>
      </w:r>
      <w:r w:rsidRPr="00A77347">
        <w:rPr>
          <w:rFonts w:ascii="Proxima Nova" w:hAnsi="Proxima Nova"/>
        </w:rPr>
        <w:br w:type="page"/>
      </w:r>
    </w:p>
    <w:p w14:paraId="52E8E5E3" w14:textId="470110E0" w:rsidR="00C26931" w:rsidRDefault="00AF71F1">
      <w:pPr>
        <w:pStyle w:val="Body"/>
        <w:rPr>
          <w:rFonts w:ascii="Proxima Nova" w:hAnsi="Proxima Nova"/>
          <w:b/>
          <w:bCs/>
        </w:rPr>
      </w:pPr>
      <w:r>
        <w:rPr>
          <w:noProof/>
          <w:lang w:eastAsia="en-AU"/>
        </w:rPr>
        <w:lastRenderedPageBreak/>
        <w:drawing>
          <wp:anchor distT="0" distB="0" distL="114300" distR="114300" simplePos="0" relativeHeight="251679744" behindDoc="0" locked="0" layoutInCell="1" allowOverlap="1" wp14:anchorId="57359091" wp14:editId="5150D542">
            <wp:simplePos x="0" y="0"/>
            <wp:positionH relativeFrom="column">
              <wp:posOffset>-497205</wp:posOffset>
            </wp:positionH>
            <wp:positionV relativeFrom="paragraph">
              <wp:posOffset>278765</wp:posOffset>
            </wp:positionV>
            <wp:extent cx="7123430" cy="5283835"/>
            <wp:effectExtent l="0" t="0" r="1270" b="12065"/>
            <wp:wrapSquare wrapText="bothSides"/>
            <wp:docPr id="88" name="Chart 88" descr="Intentions to return of respondents living in metropolitan (capital cities) area: 4.18% would return for work, 23.51% would return for family, 3.59% would return for friends, 3.59% would return for other reasons, 48.21% were not sure if they would return, 16.93% would not return. Intentions to return of respondents living in regional (small cities and towns): 4.77% would return for work, 22.11% would return for family, 2.17% would return for friends, 3.47% would return for other reasons, 51.16% were not sure if they would return, 16.33% would not return. Intentions to return of respondents living in rural areas: 4.20% would return for work, 20.59% would return for family, 2.10% would return for friends, 3.78% would return for other reasons, 51.26% were not sure if they would return, 18.07% would not return. Intentions to return of respondents living in remote areas: 0% would return for work, 12.50% would return for family, 6.25% would return for friends, 0% would return for other reasons, 50% were not sure if they would return, 31.25% would not return." title="Bar graph of respondents intentions to return, broken down by area">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58E56821" w14:textId="6094C972" w:rsidR="00C26931" w:rsidRPr="00A77347" w:rsidRDefault="00C26931">
      <w:pPr>
        <w:pStyle w:val="Body"/>
        <w:rPr>
          <w:rFonts w:ascii="Proxima Nova" w:hAnsi="Proxima Nova"/>
          <w:b/>
          <w:bCs/>
        </w:rPr>
      </w:pPr>
    </w:p>
    <w:p w14:paraId="15BF91B9" w14:textId="00C0AACF" w:rsidR="00B14FCF" w:rsidRDefault="00B14FCF">
      <w:pPr>
        <w:pStyle w:val="Body"/>
        <w:rPr>
          <w:rFonts w:ascii="Proxima Nova" w:hAnsi="Proxima Nova"/>
          <w:lang w:val="en-US"/>
        </w:rPr>
      </w:pPr>
    </w:p>
    <w:p w14:paraId="2D33D3A1" w14:textId="77777777" w:rsidR="00B14FCF" w:rsidRDefault="00B14FCF">
      <w:pPr>
        <w:pStyle w:val="Body"/>
        <w:rPr>
          <w:rFonts w:ascii="Proxima Nova" w:hAnsi="Proxima Nova"/>
          <w:lang w:val="en-US"/>
        </w:rPr>
      </w:pPr>
    </w:p>
    <w:p w14:paraId="5C48E74C" w14:textId="77777777" w:rsidR="00A77347" w:rsidRPr="00A77347" w:rsidRDefault="00A77347">
      <w:pPr>
        <w:pStyle w:val="Body"/>
        <w:rPr>
          <w:rFonts w:ascii="Proxima Nova" w:hAnsi="Proxima Nova"/>
          <w:b/>
          <w:bCs/>
          <w:lang w:val="en-US"/>
        </w:rPr>
      </w:pPr>
    </w:p>
    <w:p w14:paraId="59951C7E" w14:textId="77777777" w:rsidR="00C26931" w:rsidRDefault="00C26931">
      <w:pPr>
        <w:rPr>
          <w:rFonts w:ascii="Proxima Nova" w:hAnsi="Proxima Nova" w:cs="Arial Unicode MS"/>
          <w:b/>
          <w:bCs/>
          <w:color w:val="000000"/>
          <w:sz w:val="22"/>
          <w:szCs w:val="22"/>
          <w:lang w:val="en-US" w:eastAsia="en-GB"/>
          <w14:textOutline w14:w="0" w14:cap="flat" w14:cmpd="sng" w14:algn="ctr">
            <w14:noFill/>
            <w14:prstDash w14:val="solid"/>
            <w14:bevel/>
          </w14:textOutline>
        </w:rPr>
      </w:pPr>
      <w:r>
        <w:rPr>
          <w:rFonts w:ascii="Proxima Nova" w:hAnsi="Proxima Nova"/>
          <w:b/>
          <w:bCs/>
          <w:lang w:val="en-US"/>
        </w:rPr>
        <w:br w:type="page"/>
      </w:r>
    </w:p>
    <w:p w14:paraId="7DB8C659" w14:textId="77777777" w:rsidR="00C26931" w:rsidRDefault="00C26931">
      <w:pPr>
        <w:pStyle w:val="Body"/>
        <w:rPr>
          <w:rFonts w:ascii="Proxima Nova" w:hAnsi="Proxima Nova"/>
          <w:b/>
          <w:bCs/>
          <w:lang w:val="en-US"/>
        </w:rPr>
      </w:pPr>
    </w:p>
    <w:p w14:paraId="73DE39AE" w14:textId="4872F89F" w:rsidR="00685539" w:rsidRPr="008A6AEF" w:rsidRDefault="00AB64FF">
      <w:pPr>
        <w:pStyle w:val="Body"/>
        <w:rPr>
          <w:rFonts w:ascii="Proxima Nova" w:hAnsi="Proxima Nova"/>
          <w:b/>
          <w:bCs/>
        </w:rPr>
      </w:pPr>
      <w:r w:rsidRPr="008A6AEF">
        <w:rPr>
          <w:rFonts w:ascii="Proxima Nova" w:hAnsi="Proxima Nova"/>
          <w:b/>
          <w:bCs/>
          <w:lang w:val="en-US"/>
        </w:rPr>
        <w:t>Q13. If you</w:t>
      </w:r>
      <w:r w:rsidRPr="008A6AEF">
        <w:rPr>
          <w:rFonts w:ascii="Proxima Nova" w:hAnsi="Proxima Nova"/>
          <w:b/>
          <w:bCs/>
          <w:rtl/>
        </w:rPr>
        <w:t>’</w:t>
      </w:r>
      <w:proofErr w:type="spellStart"/>
      <w:r w:rsidRPr="008A6AEF">
        <w:rPr>
          <w:rFonts w:ascii="Proxima Nova" w:hAnsi="Proxima Nova"/>
          <w:b/>
          <w:bCs/>
          <w:lang w:val="en-US"/>
        </w:rPr>
        <w:t>ve</w:t>
      </w:r>
      <w:proofErr w:type="spellEnd"/>
      <w:r w:rsidRPr="008A6AEF">
        <w:rPr>
          <w:rFonts w:ascii="Proxima Nova" w:hAnsi="Proxima Nova"/>
          <w:b/>
          <w:bCs/>
          <w:lang w:val="en-US"/>
        </w:rPr>
        <w:t xml:space="preserve"> considered moving to another town or city, what are the reasons?</w:t>
      </w:r>
    </w:p>
    <w:p w14:paraId="2F57B7B5" w14:textId="77777777" w:rsidR="00685539" w:rsidRPr="00A77347" w:rsidRDefault="00685539">
      <w:pPr>
        <w:pStyle w:val="Body"/>
        <w:rPr>
          <w:rFonts w:ascii="Proxima Nova" w:hAnsi="Proxima Nova"/>
          <w:b/>
          <w:bCs/>
        </w:rPr>
      </w:pPr>
    </w:p>
    <w:p w14:paraId="532F5905" w14:textId="4F9E5416" w:rsidR="00A90A64" w:rsidRPr="00A77347" w:rsidRDefault="00DB4986">
      <w:pPr>
        <w:pStyle w:val="Body"/>
        <w:rPr>
          <w:rFonts w:ascii="Proxima Nova" w:hAnsi="Proxima Nova"/>
          <w:b/>
          <w:bCs/>
        </w:rPr>
      </w:pPr>
      <w:r>
        <w:rPr>
          <w:noProof/>
          <w:lang w:eastAsia="en-AU"/>
        </w:rPr>
        <w:drawing>
          <wp:inline distT="0" distB="0" distL="0" distR="0" wp14:anchorId="080CAC75" wp14:editId="02D96958">
            <wp:extent cx="6155690" cy="3540642"/>
            <wp:effectExtent l="0" t="0" r="16510" b="3175"/>
            <wp:docPr id="33" name="Chart 33" descr="Overall, 46% of young people said that just the ‘Attractions of somewhere else’ had made them consider moving, while 8% said it was just due to ‘Issues with where I live’. 21% said ‘Both’ meaning it was a mixture of issues with where they live and the attractions of somewhere else which had made them consider moving. 26% said they’d never considered moving to another town or city. " title="Bar graph showing reasons for moving">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EB88809" w14:textId="77777777" w:rsidR="00AF0534" w:rsidRDefault="00AF0534">
      <w:pPr>
        <w:pStyle w:val="Body"/>
        <w:rPr>
          <w:rFonts w:ascii="Proxima Nova" w:hAnsi="Proxima Nova"/>
          <w:lang w:val="en-US"/>
        </w:rPr>
      </w:pPr>
    </w:p>
    <w:p w14:paraId="6059D9A4" w14:textId="77777777" w:rsidR="007710BF" w:rsidRDefault="00AB64FF" w:rsidP="00AF0534">
      <w:pPr>
        <w:pStyle w:val="Body"/>
        <w:rPr>
          <w:rFonts w:ascii="Proxima Nova" w:hAnsi="Proxima Nova"/>
          <w:lang w:val="en-US"/>
        </w:rPr>
      </w:pPr>
      <w:r w:rsidRPr="00A77347">
        <w:rPr>
          <w:rFonts w:ascii="Proxima Nova" w:hAnsi="Proxima Nova"/>
          <w:lang w:val="en-US"/>
        </w:rPr>
        <w:t>This question was for all respondents. Overall</w:t>
      </w:r>
      <w:r w:rsidR="00AF0534">
        <w:rPr>
          <w:rFonts w:ascii="Proxima Nova" w:hAnsi="Proxima Nova"/>
          <w:lang w:val="en-US"/>
        </w:rPr>
        <w:t>,</w:t>
      </w:r>
      <w:r w:rsidRPr="00A77347">
        <w:rPr>
          <w:rFonts w:ascii="Proxima Nova" w:hAnsi="Proxima Nova"/>
          <w:lang w:val="en-US"/>
        </w:rPr>
        <w:t xml:space="preserve"> 46% of young people said that just the ‘Attractions of somewhere else’ had made them consider moving, while 8% said it was just due to ‘Issues with where I live’. </w:t>
      </w:r>
      <w:r w:rsidR="006B220E" w:rsidRPr="00A77347">
        <w:rPr>
          <w:rFonts w:ascii="Proxima Nova" w:hAnsi="Proxima Nova"/>
          <w:lang w:val="en-US"/>
        </w:rPr>
        <w:t>21% said ‘Both’ meaning it was a mixture of issues with</w:t>
      </w:r>
      <w:r w:rsidR="006B220E">
        <w:rPr>
          <w:rFonts w:ascii="Proxima Nova" w:hAnsi="Proxima Nova"/>
          <w:lang w:val="en-US"/>
        </w:rPr>
        <w:t xml:space="preserve"> where</w:t>
      </w:r>
      <w:r w:rsidR="006B220E" w:rsidRPr="00A77347">
        <w:rPr>
          <w:rFonts w:ascii="Proxima Nova" w:hAnsi="Proxima Nova"/>
          <w:lang w:val="en-US"/>
        </w:rPr>
        <w:t xml:space="preserve"> they live and the attractions of somewhere else which had made them consider moving. </w:t>
      </w:r>
      <w:r w:rsidRPr="00A77347">
        <w:rPr>
          <w:rFonts w:ascii="Proxima Nova" w:hAnsi="Proxima Nova"/>
          <w:lang w:val="en-US"/>
        </w:rPr>
        <w:t xml:space="preserve">26% said they’d never considered moving to another town or city. </w:t>
      </w:r>
      <w:r w:rsidR="00AF0534">
        <w:rPr>
          <w:rFonts w:ascii="Proxima Nova" w:hAnsi="Proxima Nova"/>
          <w:lang w:val="en-US"/>
        </w:rPr>
        <w:t>The findings show that pull factors are stronger than push factors in making y</w:t>
      </w:r>
      <w:r w:rsidR="00AF0534" w:rsidRPr="004A411C">
        <w:rPr>
          <w:rFonts w:ascii="Proxima Nova" w:hAnsi="Proxima Nova"/>
          <w:lang w:val="en-US"/>
        </w:rPr>
        <w:t xml:space="preserve">oung people want to move away from their town or city. </w:t>
      </w:r>
    </w:p>
    <w:p w14:paraId="69BD87DE" w14:textId="77777777" w:rsidR="007710BF" w:rsidRDefault="007710BF" w:rsidP="00AF0534">
      <w:pPr>
        <w:pStyle w:val="Body"/>
        <w:rPr>
          <w:rFonts w:ascii="Proxima Nova" w:hAnsi="Proxima Nova"/>
          <w:lang w:val="en-US"/>
        </w:rPr>
      </w:pPr>
    </w:p>
    <w:p w14:paraId="5A8E4783" w14:textId="3F139161" w:rsidR="00AF0534" w:rsidRPr="000C00AA" w:rsidRDefault="007710BF" w:rsidP="00AF0534">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w:t>
      </w:r>
      <w:r>
        <w:rPr>
          <w:rFonts w:ascii="Proxima Nova" w:hAnsi="Proxima Nova"/>
          <w:lang w:val="en-US"/>
        </w:rPr>
        <w:t xml:space="preserve"> </w:t>
      </w:r>
      <w:r w:rsidR="00B1087F">
        <w:rPr>
          <w:rFonts w:ascii="Proxima Nova" w:hAnsi="Proxima Nova"/>
          <w:lang w:val="en-US"/>
        </w:rPr>
        <w:t>t</w:t>
      </w:r>
      <w:r w:rsidR="00AF0534" w:rsidRPr="004A411C">
        <w:rPr>
          <w:rFonts w:ascii="Proxima Nova" w:hAnsi="Proxima Nova"/>
          <w:lang w:val="en-US"/>
        </w:rPr>
        <w:t>he further a young person lives from a metropolitan area, the more likely they are to cite issues with where they live as a reason for moving</w:t>
      </w:r>
      <w:r w:rsidR="00B1087F">
        <w:rPr>
          <w:rFonts w:ascii="Proxima Nova" w:hAnsi="Proxima Nova"/>
          <w:lang w:val="en-US"/>
        </w:rPr>
        <w:t>. T</w:t>
      </w:r>
      <w:r w:rsidR="00AF0534" w:rsidRPr="004A411C">
        <w:rPr>
          <w:rFonts w:ascii="Proxima Nova" w:hAnsi="Proxima Nova"/>
          <w:lang w:val="en-US"/>
        </w:rPr>
        <w:t>his</w:t>
      </w:r>
      <w:r w:rsidR="00B1087F">
        <w:rPr>
          <w:rFonts w:ascii="Proxima Nova" w:hAnsi="Proxima Nova"/>
          <w:lang w:val="en-US"/>
        </w:rPr>
        <w:t xml:space="preserve"> was</w:t>
      </w:r>
      <w:r w:rsidR="00AF0534" w:rsidRPr="004A411C">
        <w:rPr>
          <w:rFonts w:ascii="Proxima Nova" w:hAnsi="Proxima Nova"/>
          <w:lang w:val="en-US"/>
        </w:rPr>
        <w:t xml:space="preserve"> most pronounced for young people in remote areas, followed by rural and then regional</w:t>
      </w:r>
      <w:r>
        <w:rPr>
          <w:rFonts w:ascii="Proxima Nova" w:hAnsi="Proxima Nova"/>
          <w:lang w:val="en-US"/>
        </w:rPr>
        <w:t xml:space="preserve"> (see chart next page)</w:t>
      </w:r>
      <w:r w:rsidR="00AF0534" w:rsidRPr="004A411C">
        <w:rPr>
          <w:rFonts w:ascii="Proxima Nova" w:hAnsi="Proxima Nova"/>
          <w:lang w:val="en-US"/>
        </w:rPr>
        <w:t>.</w:t>
      </w:r>
      <w:r w:rsidR="00AF0534">
        <w:rPr>
          <w:rFonts w:ascii="Proxima Nova" w:hAnsi="Proxima Nova"/>
          <w:lang w:val="en-US"/>
        </w:rPr>
        <w:t xml:space="preserve"> </w:t>
      </w:r>
    </w:p>
    <w:p w14:paraId="610214A5" w14:textId="77777777" w:rsidR="00AF0534" w:rsidRDefault="00AF0534">
      <w:pPr>
        <w:pStyle w:val="Body"/>
        <w:rPr>
          <w:rFonts w:ascii="Proxima Nova" w:hAnsi="Proxima Nova"/>
          <w:lang w:val="en-US"/>
        </w:rPr>
      </w:pPr>
    </w:p>
    <w:p w14:paraId="51C4BB06" w14:textId="67EBED78" w:rsidR="00AF0534" w:rsidRDefault="00AB64FF" w:rsidP="00AF0534">
      <w:pPr>
        <w:pStyle w:val="Body"/>
        <w:numPr>
          <w:ilvl w:val="0"/>
          <w:numId w:val="9"/>
        </w:numPr>
        <w:rPr>
          <w:rFonts w:ascii="Proxima Nova" w:hAnsi="Proxima Nova"/>
          <w:lang w:val="en-US"/>
        </w:rPr>
      </w:pPr>
      <w:r w:rsidRPr="00A77347">
        <w:rPr>
          <w:rFonts w:ascii="Proxima Nova" w:hAnsi="Proxima Nova"/>
          <w:lang w:val="en-US"/>
        </w:rPr>
        <w:t>Of young people from metropolitan areas, 5% said it was due to issues with where they live, 47% because of the attractions of somewhere else, 14%</w:t>
      </w:r>
      <w:r w:rsidR="000C00AA">
        <w:rPr>
          <w:rFonts w:ascii="Proxima Nova" w:hAnsi="Proxima Nova"/>
          <w:lang w:val="en-US"/>
        </w:rPr>
        <w:t xml:space="preserve"> due to</w:t>
      </w:r>
      <w:r w:rsidRPr="00A77347">
        <w:rPr>
          <w:rFonts w:ascii="Proxima Nova" w:hAnsi="Proxima Nova"/>
          <w:lang w:val="en-US"/>
        </w:rPr>
        <w:t xml:space="preserve"> both </w:t>
      </w:r>
      <w:r w:rsidR="000C00AA">
        <w:rPr>
          <w:rFonts w:ascii="Proxima Nova" w:hAnsi="Proxima Nova"/>
          <w:lang w:val="en-US"/>
        </w:rPr>
        <w:t>while</w:t>
      </w:r>
      <w:r w:rsidRPr="00A77347">
        <w:rPr>
          <w:rFonts w:ascii="Proxima Nova" w:hAnsi="Proxima Nova"/>
          <w:lang w:val="en-US"/>
        </w:rPr>
        <w:t xml:space="preserve"> 34% </w:t>
      </w:r>
      <w:r w:rsidR="000C00AA">
        <w:rPr>
          <w:rFonts w:ascii="Proxima Nova" w:hAnsi="Proxima Nova"/>
          <w:lang w:val="en-US"/>
        </w:rPr>
        <w:t xml:space="preserve">said </w:t>
      </w:r>
      <w:r w:rsidRPr="00A77347">
        <w:rPr>
          <w:rFonts w:ascii="Proxima Nova" w:hAnsi="Proxima Nova"/>
          <w:lang w:val="en-US"/>
        </w:rPr>
        <w:t xml:space="preserve">that they haven’t considered moving. </w:t>
      </w:r>
    </w:p>
    <w:p w14:paraId="478CAEDF" w14:textId="77777777" w:rsidR="00AF0534" w:rsidRDefault="00AF0534">
      <w:pPr>
        <w:pStyle w:val="Body"/>
        <w:rPr>
          <w:rFonts w:ascii="Proxima Nova" w:hAnsi="Proxima Nova"/>
          <w:lang w:val="en-US"/>
        </w:rPr>
      </w:pPr>
    </w:p>
    <w:p w14:paraId="33DC7BEE" w14:textId="77777777" w:rsidR="00AF0534" w:rsidRDefault="00AB64FF" w:rsidP="00AF0534">
      <w:pPr>
        <w:pStyle w:val="Body"/>
        <w:numPr>
          <w:ilvl w:val="0"/>
          <w:numId w:val="9"/>
        </w:numPr>
        <w:rPr>
          <w:rFonts w:ascii="Proxima Nova" w:hAnsi="Proxima Nova"/>
          <w:lang w:val="en-US"/>
        </w:rPr>
      </w:pPr>
      <w:r w:rsidRPr="00A77347">
        <w:rPr>
          <w:rFonts w:ascii="Proxima Nova" w:hAnsi="Proxima Nova"/>
          <w:lang w:val="en-US"/>
        </w:rPr>
        <w:t>Of young people from regional areas, 9% said it was due to issues with where they live, 48% because of the attractions of somewhere else, 23%</w:t>
      </w:r>
      <w:r w:rsidR="000C00AA">
        <w:rPr>
          <w:rFonts w:ascii="Proxima Nova" w:hAnsi="Proxima Nova"/>
          <w:lang w:val="en-US"/>
        </w:rPr>
        <w:t xml:space="preserve"> due to</w:t>
      </w:r>
      <w:r w:rsidRPr="00A77347">
        <w:rPr>
          <w:rFonts w:ascii="Proxima Nova" w:hAnsi="Proxima Nova"/>
          <w:lang w:val="en-US"/>
        </w:rPr>
        <w:t xml:space="preserve"> both </w:t>
      </w:r>
      <w:r w:rsidR="000C00AA">
        <w:rPr>
          <w:rFonts w:ascii="Proxima Nova" w:hAnsi="Proxima Nova"/>
          <w:lang w:val="en-US"/>
        </w:rPr>
        <w:t>while</w:t>
      </w:r>
      <w:r w:rsidRPr="00A77347">
        <w:rPr>
          <w:rFonts w:ascii="Proxima Nova" w:hAnsi="Proxima Nova"/>
          <w:lang w:val="en-US"/>
        </w:rPr>
        <w:t xml:space="preserve"> 20% </w:t>
      </w:r>
      <w:r w:rsidR="000C00AA">
        <w:rPr>
          <w:rFonts w:ascii="Proxima Nova" w:hAnsi="Proxima Nova"/>
          <w:lang w:val="en-US"/>
        </w:rPr>
        <w:t xml:space="preserve">said </w:t>
      </w:r>
      <w:r w:rsidRPr="00A77347">
        <w:rPr>
          <w:rFonts w:ascii="Proxima Nova" w:hAnsi="Proxima Nova"/>
          <w:lang w:val="en-US"/>
        </w:rPr>
        <w:t>that they haven</w:t>
      </w:r>
      <w:r w:rsidRPr="00A77347">
        <w:rPr>
          <w:rFonts w:ascii="Proxima Nova" w:hAnsi="Proxima Nova"/>
          <w:rtl/>
        </w:rPr>
        <w:t>’</w:t>
      </w:r>
      <w:r w:rsidRPr="00A77347">
        <w:rPr>
          <w:rFonts w:ascii="Proxima Nova" w:hAnsi="Proxima Nova"/>
          <w:lang w:val="en-US"/>
        </w:rPr>
        <w:t xml:space="preserve">t considered moving. </w:t>
      </w:r>
    </w:p>
    <w:p w14:paraId="72502D3F" w14:textId="77777777" w:rsidR="00AF0534" w:rsidRDefault="00AF0534">
      <w:pPr>
        <w:pStyle w:val="Body"/>
        <w:rPr>
          <w:rFonts w:ascii="Proxima Nova" w:hAnsi="Proxima Nova"/>
          <w:lang w:val="en-US"/>
        </w:rPr>
      </w:pPr>
    </w:p>
    <w:p w14:paraId="4AFEB38D" w14:textId="77777777" w:rsidR="00AF0534" w:rsidRDefault="00AB64FF" w:rsidP="00AF0534">
      <w:pPr>
        <w:pStyle w:val="Body"/>
        <w:numPr>
          <w:ilvl w:val="0"/>
          <w:numId w:val="9"/>
        </w:numPr>
        <w:rPr>
          <w:rFonts w:ascii="Proxima Nova" w:hAnsi="Proxima Nova"/>
          <w:lang w:val="en-US"/>
        </w:rPr>
      </w:pPr>
      <w:r w:rsidRPr="00A77347">
        <w:rPr>
          <w:rFonts w:ascii="Proxima Nova" w:hAnsi="Proxima Nova"/>
          <w:lang w:val="en-US"/>
        </w:rPr>
        <w:t>Of young people from rural areas, 11% said it was due to issues with where they live, 39% because of the attractions of somewhere else, 33%</w:t>
      </w:r>
      <w:r w:rsidR="000C00AA">
        <w:rPr>
          <w:rFonts w:ascii="Proxima Nova" w:hAnsi="Proxima Nova"/>
          <w:lang w:val="en-US"/>
        </w:rPr>
        <w:t xml:space="preserve"> due to</w:t>
      </w:r>
      <w:r w:rsidRPr="00A77347">
        <w:rPr>
          <w:rFonts w:ascii="Proxima Nova" w:hAnsi="Proxima Nova"/>
          <w:lang w:val="en-US"/>
        </w:rPr>
        <w:t xml:space="preserve"> both </w:t>
      </w:r>
      <w:r w:rsidR="000C00AA">
        <w:rPr>
          <w:rFonts w:ascii="Proxima Nova" w:hAnsi="Proxima Nova"/>
          <w:lang w:val="en-US"/>
        </w:rPr>
        <w:t>while</w:t>
      </w:r>
      <w:r w:rsidRPr="00A77347">
        <w:rPr>
          <w:rFonts w:ascii="Proxima Nova" w:hAnsi="Proxima Nova"/>
          <w:lang w:val="en-US"/>
        </w:rPr>
        <w:t xml:space="preserve"> 18% </w:t>
      </w:r>
      <w:r w:rsidR="000C00AA">
        <w:rPr>
          <w:rFonts w:ascii="Proxima Nova" w:hAnsi="Proxima Nova"/>
          <w:lang w:val="en-US"/>
        </w:rPr>
        <w:t xml:space="preserve">said </w:t>
      </w:r>
      <w:r w:rsidRPr="00A77347">
        <w:rPr>
          <w:rFonts w:ascii="Proxima Nova" w:hAnsi="Proxima Nova"/>
          <w:lang w:val="en-US"/>
        </w:rPr>
        <w:t>that they haven</w:t>
      </w:r>
      <w:r w:rsidRPr="00A77347">
        <w:rPr>
          <w:rFonts w:ascii="Proxima Nova" w:hAnsi="Proxima Nova"/>
          <w:rtl/>
        </w:rPr>
        <w:t>’</w:t>
      </w:r>
      <w:r w:rsidRPr="00A77347">
        <w:rPr>
          <w:rFonts w:ascii="Proxima Nova" w:hAnsi="Proxima Nova"/>
          <w:lang w:val="en-US"/>
        </w:rPr>
        <w:t xml:space="preserve">t considered moving. </w:t>
      </w:r>
    </w:p>
    <w:p w14:paraId="7CC1FAD9" w14:textId="77777777" w:rsidR="00AF0534" w:rsidRDefault="00AF0534">
      <w:pPr>
        <w:pStyle w:val="Body"/>
        <w:rPr>
          <w:rFonts w:ascii="Proxima Nova" w:hAnsi="Proxima Nova"/>
          <w:lang w:val="en-US"/>
        </w:rPr>
      </w:pPr>
    </w:p>
    <w:p w14:paraId="6D4B9965" w14:textId="77777777" w:rsidR="00AF0534" w:rsidRDefault="00AB64FF" w:rsidP="00AF0534">
      <w:pPr>
        <w:pStyle w:val="Body"/>
        <w:numPr>
          <w:ilvl w:val="0"/>
          <w:numId w:val="9"/>
        </w:numPr>
        <w:rPr>
          <w:rFonts w:ascii="Proxima Nova" w:hAnsi="Proxima Nova"/>
          <w:lang w:val="en-US"/>
        </w:rPr>
      </w:pPr>
      <w:r w:rsidRPr="00A77347">
        <w:rPr>
          <w:rFonts w:ascii="Proxima Nova" w:hAnsi="Proxima Nova"/>
          <w:lang w:val="en-US"/>
        </w:rPr>
        <w:t xml:space="preserve">Of young people from remote areas, 18% said it was due to issues with where they live, 23% because of the attractions of somewhere else, 23% </w:t>
      </w:r>
      <w:r w:rsidR="000C00AA">
        <w:rPr>
          <w:rFonts w:ascii="Proxima Nova" w:hAnsi="Proxima Nova"/>
          <w:lang w:val="en-US"/>
        </w:rPr>
        <w:t xml:space="preserve">due to </w:t>
      </w:r>
      <w:r w:rsidRPr="00A77347">
        <w:rPr>
          <w:rFonts w:ascii="Proxima Nova" w:hAnsi="Proxima Nova"/>
          <w:lang w:val="en-US"/>
        </w:rPr>
        <w:t xml:space="preserve">both </w:t>
      </w:r>
      <w:r w:rsidR="000C00AA">
        <w:rPr>
          <w:rFonts w:ascii="Proxima Nova" w:hAnsi="Proxima Nova"/>
          <w:lang w:val="en-US"/>
        </w:rPr>
        <w:t>while</w:t>
      </w:r>
      <w:r w:rsidRPr="00A77347">
        <w:rPr>
          <w:rFonts w:ascii="Proxima Nova" w:hAnsi="Proxima Nova"/>
          <w:lang w:val="en-US"/>
        </w:rPr>
        <w:t xml:space="preserve"> 37% </w:t>
      </w:r>
      <w:r w:rsidR="000C00AA">
        <w:rPr>
          <w:rFonts w:ascii="Proxima Nova" w:hAnsi="Proxima Nova"/>
          <w:lang w:val="en-US"/>
        </w:rPr>
        <w:t xml:space="preserve">said </w:t>
      </w:r>
      <w:r w:rsidRPr="00A77347">
        <w:rPr>
          <w:rFonts w:ascii="Proxima Nova" w:hAnsi="Proxima Nova"/>
          <w:lang w:val="en-US"/>
        </w:rPr>
        <w:t>that they haven</w:t>
      </w:r>
      <w:r w:rsidRPr="00A77347">
        <w:rPr>
          <w:rFonts w:ascii="Proxima Nova" w:hAnsi="Proxima Nova"/>
          <w:rtl/>
        </w:rPr>
        <w:t>’</w:t>
      </w:r>
      <w:r w:rsidRPr="00A77347">
        <w:rPr>
          <w:rFonts w:ascii="Proxima Nova" w:hAnsi="Proxima Nova"/>
          <w:lang w:val="en-US"/>
        </w:rPr>
        <w:t>t considered moving.</w:t>
      </w:r>
      <w:r w:rsidR="000C00AA">
        <w:rPr>
          <w:rFonts w:ascii="Proxima Nova" w:hAnsi="Proxima Nova"/>
          <w:lang w:val="en-US"/>
        </w:rPr>
        <w:t xml:space="preserve"> </w:t>
      </w:r>
    </w:p>
    <w:p w14:paraId="66485A98" w14:textId="77777777" w:rsidR="00AF0534" w:rsidRDefault="00AF0534">
      <w:pPr>
        <w:pStyle w:val="Body"/>
        <w:rPr>
          <w:rFonts w:ascii="Proxima Nova" w:hAnsi="Proxima Nova"/>
          <w:lang w:val="en-US"/>
        </w:rPr>
      </w:pPr>
    </w:p>
    <w:p w14:paraId="47596731" w14:textId="32DF8CFF" w:rsidR="00B1087F" w:rsidRDefault="00B1087F">
      <w:pPr>
        <w:pStyle w:val="Body"/>
        <w:rPr>
          <w:rFonts w:ascii="Proxima Nova" w:hAnsi="Proxima Nova"/>
        </w:rPr>
      </w:pPr>
      <w:r>
        <w:rPr>
          <w:noProof/>
          <w:lang w:eastAsia="en-AU"/>
        </w:rPr>
        <w:lastRenderedPageBreak/>
        <w:drawing>
          <wp:anchor distT="0" distB="0" distL="114300" distR="114300" simplePos="0" relativeHeight="251678720" behindDoc="0" locked="0" layoutInCell="1" allowOverlap="1" wp14:anchorId="25635172" wp14:editId="1D527D8A">
            <wp:simplePos x="0" y="0"/>
            <wp:positionH relativeFrom="column">
              <wp:posOffset>-497205</wp:posOffset>
            </wp:positionH>
            <wp:positionV relativeFrom="paragraph">
              <wp:posOffset>279045</wp:posOffset>
            </wp:positionV>
            <wp:extent cx="7091680" cy="5326380"/>
            <wp:effectExtent l="0" t="0" r="13970" b="7620"/>
            <wp:wrapSquare wrapText="bothSides"/>
            <wp:docPr id="87" name="Chart 87" descr="Of young people from metropolitan areas, 5% said it was due to issues with where they live, 47% because of the attractions of somewhere else, 14% due to both while 34% said that they haven’t considered moving. Of young people from regional areas, 9% said it was due to issues with where they live, 48% because of the attractions of somewhere else, 23% due to both while 20% said that they haven’t considered moving.&#10;Of young people from rural areas, 11% said it was due to issues with where they live, 39% because of the attractions of somewhere else, 33% due to both while 18% said that they haven’t considered moving.&#10;Of young people from remote areas, 18% said it was due to issues with where they live, 23% &#10;because of the attractions of somewhere else, 23% due to both while 37% said that they&#10;haven’t considered moving." title="Bar graph of reasons for moving, broken down by area">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04C5F7F4" w14:textId="12E6949A" w:rsidR="00685539" w:rsidRPr="00A77347" w:rsidRDefault="00AB64FF">
      <w:pPr>
        <w:pStyle w:val="Body"/>
        <w:rPr>
          <w:rFonts w:ascii="Proxima Nova" w:hAnsi="Proxima Nova"/>
        </w:rPr>
      </w:pPr>
      <w:r w:rsidRPr="00A77347">
        <w:rPr>
          <w:rFonts w:ascii="Proxima Nova" w:hAnsi="Proxima Nova"/>
        </w:rPr>
        <w:br w:type="page"/>
      </w:r>
    </w:p>
    <w:p w14:paraId="39C60F00" w14:textId="77777777" w:rsidR="00A77347" w:rsidRPr="00A77347" w:rsidRDefault="00A77347">
      <w:pPr>
        <w:pStyle w:val="Body"/>
        <w:rPr>
          <w:rFonts w:ascii="Proxima Nova" w:hAnsi="Proxima Nova"/>
          <w:b/>
          <w:bCs/>
          <w:lang w:val="en-US"/>
        </w:rPr>
      </w:pPr>
    </w:p>
    <w:p w14:paraId="7E3A5826" w14:textId="77777777" w:rsidR="00685539" w:rsidRPr="00A77347" w:rsidRDefault="00AB64FF">
      <w:pPr>
        <w:pStyle w:val="Body"/>
        <w:rPr>
          <w:rFonts w:ascii="Proxima Nova" w:hAnsi="Proxima Nova"/>
          <w:b/>
          <w:bCs/>
        </w:rPr>
      </w:pPr>
      <w:r w:rsidRPr="00A77347">
        <w:rPr>
          <w:rFonts w:ascii="Proxima Nova" w:hAnsi="Proxima Nova"/>
          <w:b/>
          <w:bCs/>
          <w:lang w:val="en-US"/>
        </w:rPr>
        <w:t>Q14. Why would you move away from home to another town or city for? (Tick all that apply)</w:t>
      </w:r>
    </w:p>
    <w:p w14:paraId="1F54B240" w14:textId="079FC899" w:rsidR="00685539" w:rsidRPr="00A77347" w:rsidRDefault="007415C8">
      <w:pPr>
        <w:pStyle w:val="Body"/>
        <w:rPr>
          <w:rFonts w:ascii="Proxima Nova" w:hAnsi="Proxima Nova"/>
          <w:b/>
          <w:bCs/>
        </w:rPr>
      </w:pPr>
      <w:r>
        <w:rPr>
          <w:noProof/>
          <w:lang w:eastAsia="en-AU"/>
        </w:rPr>
        <w:drawing>
          <wp:anchor distT="0" distB="0" distL="114300" distR="114300" simplePos="0" relativeHeight="251663360" behindDoc="0" locked="0" layoutInCell="1" allowOverlap="1" wp14:anchorId="5BA5BC55" wp14:editId="1C31F875">
            <wp:simplePos x="0" y="0"/>
            <wp:positionH relativeFrom="column">
              <wp:posOffset>-475615</wp:posOffset>
            </wp:positionH>
            <wp:positionV relativeFrom="paragraph">
              <wp:posOffset>172720</wp:posOffset>
            </wp:positionV>
            <wp:extent cx="7091680" cy="3689350"/>
            <wp:effectExtent l="0" t="0" r="13970" b="6350"/>
            <wp:wrapSquare wrapText="bothSides"/>
            <wp:docPr id="34" name="Chart 34" descr="Young people said employment was what would most make them move to another town or city with 70% choosing ‘Employment (more/better opportunities)’. Lifestyle, chosen by 60% of respondents, was shown to be the second most important factor. 51% said they would move to another town or city for ‘Education (more/better options)’, rounding out the top three responses. As well, 41% said they would move to another town or city because ‘I like change’. All other responses received 25% or less indicating they are minority factors compared to employment, lifestyle and education. These included ‘Romantic relationships’ (25%), ‘Community’ (24%), ‘Friends’ (20%) and ‘Family’ (14%). Just 8% of young people said ‘I wouldn’t move’ showing that with the right factors, the majority of young people are open to moving to another town or city. Of the 4% who chose ‘Other’, responses included to find cheaper housing, to escape high crime rates, to discover a new culture and learn another language, volunteer opportunities and because of a bad situation at home." title="Bar graph of reasons young people gave for moving away from home">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6A880368" w14:textId="77777777" w:rsidR="00AF0534" w:rsidRDefault="00AF0534">
      <w:pPr>
        <w:pStyle w:val="Body"/>
        <w:rPr>
          <w:rFonts w:ascii="Proxima Nova" w:hAnsi="Proxima Nova"/>
          <w:lang w:val="en-US"/>
        </w:rPr>
      </w:pPr>
    </w:p>
    <w:p w14:paraId="285CFDD6" w14:textId="1B87C914" w:rsidR="00685539" w:rsidRDefault="00AB64FF">
      <w:pPr>
        <w:pStyle w:val="Body"/>
        <w:rPr>
          <w:rFonts w:ascii="Proxima Nova" w:hAnsi="Proxima Nova"/>
          <w:lang w:val="en-US"/>
        </w:rPr>
      </w:pPr>
      <w:r w:rsidRPr="00A77347">
        <w:rPr>
          <w:rFonts w:ascii="Proxima Nova" w:hAnsi="Proxima Nova"/>
          <w:lang w:val="en-US"/>
        </w:rPr>
        <w:t>Overall</w:t>
      </w:r>
      <w:r w:rsidR="00AF0534">
        <w:rPr>
          <w:rFonts w:ascii="Proxima Nova" w:hAnsi="Proxima Nova"/>
          <w:lang w:val="en-US"/>
        </w:rPr>
        <w:t>,</w:t>
      </w:r>
      <w:r w:rsidRPr="00A77347">
        <w:rPr>
          <w:rFonts w:ascii="Proxima Nova" w:hAnsi="Proxima Nova"/>
          <w:lang w:val="en-US"/>
        </w:rPr>
        <w:t xml:space="preserve"> young </w:t>
      </w:r>
      <w:r w:rsidRPr="004A411C">
        <w:rPr>
          <w:rFonts w:ascii="Proxima Nova" w:hAnsi="Proxima Nova"/>
          <w:lang w:val="en-US"/>
        </w:rPr>
        <w:t>people said employment was what would most make them move to another town or city with 70% choosing ‘Employment (more/better opportunities)’. Lifestyle, chosen by 60% of respondents, was shown to be the second most important factor. 51% said they would move to another town or city for ‘Education (more/better options)’, rounding out the top three responses. As well, 41% said they would move to another town or city because ‘I like change’. All other responses received 25% or less indicating they are minority factors compared to employment, lifestyle and education. These included ‘Romantic relationships’ (25%), ‘Community’ (24%), ‘Friends’ (20%) and ‘Family’ (14%). Just 8% of young people said ‘I wouldn’t move’ showing that with the right factors, the majority of young people are open to moving to another town or city. Of the 4% who chose ‘Other’, responses included to find cheaper housing, to escape high crime rates, to discover a new culture and learn another language, volunteer opportunities and because of a bad situation at home.</w:t>
      </w:r>
    </w:p>
    <w:p w14:paraId="4339C8D3" w14:textId="1ADA2836" w:rsidR="0050302D" w:rsidRDefault="0050302D">
      <w:pPr>
        <w:pStyle w:val="Body"/>
        <w:rPr>
          <w:rFonts w:ascii="Proxima Nova" w:hAnsi="Proxima Nova"/>
          <w:lang w:val="en-US"/>
        </w:rPr>
      </w:pPr>
    </w:p>
    <w:p w14:paraId="076BB08C" w14:textId="3F2E82A5" w:rsidR="0050302D" w:rsidRDefault="007710BF" w:rsidP="0050302D">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w:t>
      </w:r>
      <w:r>
        <w:rPr>
          <w:rFonts w:ascii="Proxima Nova" w:hAnsi="Proxima Nova"/>
          <w:lang w:val="en-US"/>
        </w:rPr>
        <w:t xml:space="preserve"> t</w:t>
      </w:r>
      <w:r w:rsidR="0050302D" w:rsidRPr="004A411C">
        <w:rPr>
          <w:rFonts w:ascii="Proxima Nova" w:hAnsi="Proxima Nova"/>
          <w:lang w:val="en-US"/>
        </w:rPr>
        <w:t>he further from the capital cities a young person lives, the more likely they are to move away from home for education or employment</w:t>
      </w:r>
      <w:r w:rsidR="00E07384">
        <w:rPr>
          <w:rFonts w:ascii="Proxima Nova" w:hAnsi="Proxima Nova"/>
          <w:lang w:val="en-US"/>
        </w:rPr>
        <w:t xml:space="preserve"> (see chart next page)</w:t>
      </w:r>
      <w:r w:rsidR="0050302D" w:rsidRPr="00A77347">
        <w:rPr>
          <w:rFonts w:ascii="Proxima Nova" w:hAnsi="Proxima Nova"/>
          <w:lang w:val="en-US"/>
        </w:rPr>
        <w:t>.</w:t>
      </w:r>
    </w:p>
    <w:p w14:paraId="496092F2" w14:textId="77777777" w:rsidR="0050302D" w:rsidRPr="004A411C" w:rsidRDefault="0050302D" w:rsidP="0050302D">
      <w:pPr>
        <w:pStyle w:val="Body"/>
        <w:rPr>
          <w:rFonts w:ascii="Proxima Nova" w:hAnsi="Proxima Nova"/>
        </w:rPr>
      </w:pPr>
    </w:p>
    <w:p w14:paraId="18F22E93" w14:textId="77777777" w:rsidR="0050302D" w:rsidRDefault="0050302D" w:rsidP="0050302D">
      <w:pPr>
        <w:pStyle w:val="Body"/>
        <w:numPr>
          <w:ilvl w:val="0"/>
          <w:numId w:val="10"/>
        </w:numPr>
        <w:rPr>
          <w:rFonts w:ascii="Proxima Nova" w:hAnsi="Proxima Nova"/>
          <w:lang w:val="en-US"/>
        </w:rPr>
      </w:pPr>
      <w:r w:rsidRPr="004A411C">
        <w:rPr>
          <w:rFonts w:ascii="Proxima Nova" w:hAnsi="Proxima Nova"/>
          <w:lang w:val="en-US"/>
        </w:rPr>
        <w:t xml:space="preserve">Of those from metropolitan areas, 46% said they would move to another town or city for education and 61% for employment. </w:t>
      </w:r>
    </w:p>
    <w:p w14:paraId="5455E475" w14:textId="77777777" w:rsidR="0050302D" w:rsidRDefault="0050302D" w:rsidP="0050302D">
      <w:pPr>
        <w:pStyle w:val="Body"/>
        <w:numPr>
          <w:ilvl w:val="0"/>
          <w:numId w:val="10"/>
        </w:numPr>
        <w:rPr>
          <w:rFonts w:ascii="Proxima Nova" w:hAnsi="Proxima Nova"/>
          <w:lang w:val="en-US"/>
        </w:rPr>
      </w:pPr>
      <w:r w:rsidRPr="004A411C">
        <w:rPr>
          <w:rFonts w:ascii="Proxima Nova" w:hAnsi="Proxima Nova"/>
          <w:lang w:val="en-US"/>
        </w:rPr>
        <w:t>Of those from regional</w:t>
      </w:r>
      <w:r w:rsidRPr="004A411C">
        <w:rPr>
          <w:rFonts w:ascii="Proxima Nova" w:hAnsi="Proxima Nova"/>
        </w:rPr>
        <w:t xml:space="preserve"> </w:t>
      </w:r>
      <w:r w:rsidRPr="004A411C">
        <w:rPr>
          <w:rFonts w:ascii="Proxima Nova" w:hAnsi="Proxima Nova"/>
          <w:lang w:val="en-US"/>
        </w:rPr>
        <w:t>areas</w:t>
      </w:r>
      <w:r w:rsidRPr="004A411C">
        <w:rPr>
          <w:rFonts w:ascii="Proxima Nova" w:hAnsi="Proxima Nova"/>
        </w:rPr>
        <w:t xml:space="preserve">, </w:t>
      </w:r>
      <w:r w:rsidRPr="004A411C">
        <w:rPr>
          <w:rFonts w:ascii="Proxima Nova" w:hAnsi="Proxima Nova"/>
          <w:lang w:val="en-US"/>
        </w:rPr>
        <w:t xml:space="preserve">53% said they would move to another town or city for education and 75% for employment. </w:t>
      </w:r>
    </w:p>
    <w:p w14:paraId="0D444752" w14:textId="48F6A474" w:rsidR="0050302D" w:rsidRPr="009F4F65" w:rsidRDefault="0050302D" w:rsidP="005965D3">
      <w:pPr>
        <w:pStyle w:val="Body"/>
        <w:numPr>
          <w:ilvl w:val="0"/>
          <w:numId w:val="10"/>
        </w:numPr>
        <w:rPr>
          <w:rFonts w:ascii="Proxima Nova" w:hAnsi="Proxima Nova"/>
          <w:lang w:val="en-US"/>
        </w:rPr>
      </w:pPr>
      <w:r w:rsidRPr="009F4F65">
        <w:rPr>
          <w:rFonts w:ascii="Proxima Nova" w:hAnsi="Proxima Nova"/>
          <w:lang w:val="en-US"/>
        </w:rPr>
        <w:t>Of those from rural</w:t>
      </w:r>
      <w:r w:rsidRPr="009F4F65">
        <w:rPr>
          <w:rFonts w:ascii="Proxima Nova" w:hAnsi="Proxima Nova"/>
        </w:rPr>
        <w:t xml:space="preserve"> </w:t>
      </w:r>
      <w:r w:rsidRPr="009F4F65">
        <w:rPr>
          <w:rFonts w:ascii="Proxima Nova" w:hAnsi="Proxima Nova"/>
          <w:lang w:val="en-US"/>
        </w:rPr>
        <w:t>areas</w:t>
      </w:r>
      <w:r w:rsidRPr="009F4F65">
        <w:rPr>
          <w:rFonts w:ascii="Proxima Nova" w:hAnsi="Proxima Nova"/>
        </w:rPr>
        <w:t xml:space="preserve">, </w:t>
      </w:r>
      <w:r w:rsidRPr="009F4F65">
        <w:rPr>
          <w:rFonts w:ascii="Proxima Nova" w:hAnsi="Proxima Nova"/>
          <w:lang w:val="en-US"/>
        </w:rPr>
        <w:t xml:space="preserve">59% said they would move to another town or city for education and 78% for employment. </w:t>
      </w:r>
    </w:p>
    <w:p w14:paraId="0F70C7E5" w14:textId="77777777" w:rsidR="0050302D" w:rsidRDefault="0050302D" w:rsidP="0050302D">
      <w:pPr>
        <w:pStyle w:val="Body"/>
        <w:numPr>
          <w:ilvl w:val="0"/>
          <w:numId w:val="10"/>
        </w:numPr>
        <w:rPr>
          <w:rFonts w:ascii="Proxima Nova" w:hAnsi="Proxima Nova"/>
          <w:lang w:val="en-US"/>
        </w:rPr>
      </w:pPr>
      <w:r w:rsidRPr="004A411C">
        <w:rPr>
          <w:rFonts w:ascii="Proxima Nova" w:hAnsi="Proxima Nova"/>
          <w:lang w:val="en-US"/>
        </w:rPr>
        <w:t>Of those from remote areas</w:t>
      </w:r>
      <w:r w:rsidRPr="004A411C">
        <w:rPr>
          <w:rFonts w:ascii="Proxima Nova" w:hAnsi="Proxima Nova"/>
        </w:rPr>
        <w:t xml:space="preserve">, </w:t>
      </w:r>
      <w:r w:rsidRPr="004A411C">
        <w:rPr>
          <w:rFonts w:ascii="Proxima Nova" w:hAnsi="Proxima Nova"/>
          <w:lang w:val="en-US"/>
        </w:rPr>
        <w:t xml:space="preserve">68% said they would move to another town or city for education and 82% for employment. </w:t>
      </w:r>
    </w:p>
    <w:p w14:paraId="3E456620" w14:textId="5025F6BB" w:rsidR="0050302D" w:rsidRDefault="0050302D">
      <w:pPr>
        <w:pStyle w:val="Body"/>
        <w:rPr>
          <w:rFonts w:ascii="Proxima Nova" w:hAnsi="Proxima Nova"/>
          <w:lang w:val="en-US"/>
        </w:rPr>
      </w:pPr>
      <w:r>
        <w:rPr>
          <w:noProof/>
          <w:lang w:eastAsia="en-AU"/>
        </w:rPr>
        <w:lastRenderedPageBreak/>
        <w:drawing>
          <wp:anchor distT="0" distB="0" distL="114300" distR="114300" simplePos="0" relativeHeight="251677696" behindDoc="0" locked="0" layoutInCell="1" allowOverlap="1" wp14:anchorId="5E453CD4" wp14:editId="409FEF7A">
            <wp:simplePos x="0" y="0"/>
            <wp:positionH relativeFrom="column">
              <wp:posOffset>-518160</wp:posOffset>
            </wp:positionH>
            <wp:positionV relativeFrom="paragraph">
              <wp:posOffset>194310</wp:posOffset>
            </wp:positionV>
            <wp:extent cx="7145020" cy="7665720"/>
            <wp:effectExtent l="0" t="0" r="17780" b="11430"/>
            <wp:wrapSquare wrapText="bothSides"/>
            <wp:docPr id="86" name="Chart 86" descr="Of those from metropolitan areas, 10.64% said they wouldn’t move, 46% said they would move to another town or city for education, 61% for employment, 18.83% for friends, 16.14% for family, 26.67% for romantic relationships, 59.18% for lifestyle, 23.39% for community, 44.33% because they ‘like change’, and 3.74% gave other reasons. Of those from regional areas, 6.10% said they wouldn’t move, 53% said they would move to another town or city for education, 75% for employment, 21.35% for friends, 12.53% for family, 24.40% for romantic relationships, 60.78% for lifestyle, 24.62% for community, 38.89% because they ‘like change’, and 5.34% gave other reasons. Of those from rural areas, 6.71% said they wouldn’t move, 59% said they would move to another town or city for education, 78% for employment, 19.46% for friends, 11.07% for family, 21.14% for romantic relationships, 61.74% for lifestyle, 21.48% for community, 35.57% because they ‘like change’, and 3.69% gave other reasons. Of those from remote areas, 9.09% said they wouldn’t move, 68% said they would move to another town or city for education, 82% for employment, 31.82% for friends, 27.27% for family, 18.18% for romantic relationships, 63.64% for lifestyle, 27.27% for community, 27.27% because they ‘like change’, and 0% gave other reasons." title="Bar graph of reasons young people move away, broken down by area (metropolitan, regional, rural and remote)">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2745D393" w14:textId="537D2570" w:rsidR="00A51F14" w:rsidRDefault="00A51F14">
      <w:pPr>
        <w:pStyle w:val="Body"/>
        <w:rPr>
          <w:rFonts w:ascii="Proxima Nova" w:hAnsi="Proxima Nova"/>
          <w:lang w:val="en-US"/>
        </w:rPr>
      </w:pPr>
    </w:p>
    <w:p w14:paraId="2A1A9CDE" w14:textId="1850003E" w:rsidR="00A51F14" w:rsidRPr="004A411C" w:rsidRDefault="00A51F14">
      <w:pPr>
        <w:pStyle w:val="Body"/>
        <w:rPr>
          <w:rFonts w:ascii="Proxima Nova" w:hAnsi="Proxima Nova"/>
        </w:rPr>
      </w:pPr>
    </w:p>
    <w:p w14:paraId="5A00A751" w14:textId="661FAA49" w:rsidR="00A51F14" w:rsidRDefault="00A51F14">
      <w:pPr>
        <w:pStyle w:val="Body"/>
        <w:rPr>
          <w:rFonts w:ascii="Proxima Nova" w:hAnsi="Proxima Nova"/>
        </w:rPr>
      </w:pPr>
    </w:p>
    <w:p w14:paraId="06271FB1" w14:textId="77777777" w:rsidR="00A51F14" w:rsidRDefault="00A51F14">
      <w:pPr>
        <w:pStyle w:val="Body"/>
        <w:rPr>
          <w:rFonts w:ascii="Proxima Nova" w:hAnsi="Proxima Nova"/>
          <w:lang w:val="en-US"/>
        </w:rPr>
      </w:pPr>
    </w:p>
    <w:p w14:paraId="3D8467EF" w14:textId="7AA165A8" w:rsidR="00685539" w:rsidRPr="00A77347" w:rsidRDefault="00AB64FF">
      <w:pPr>
        <w:pStyle w:val="Body"/>
        <w:rPr>
          <w:rFonts w:ascii="Proxima Nova" w:hAnsi="Proxima Nova"/>
        </w:rPr>
      </w:pPr>
      <w:r w:rsidRPr="00A77347">
        <w:rPr>
          <w:rFonts w:ascii="Proxima Nova" w:hAnsi="Proxima Nova"/>
        </w:rPr>
        <w:br w:type="page"/>
      </w:r>
    </w:p>
    <w:p w14:paraId="1B941657" w14:textId="77777777" w:rsidR="00A77347" w:rsidRPr="00A77347" w:rsidRDefault="00A77347">
      <w:pPr>
        <w:pStyle w:val="Body"/>
        <w:rPr>
          <w:rFonts w:ascii="Proxima Nova" w:hAnsi="Proxima Nova"/>
          <w:b/>
          <w:bCs/>
          <w:lang w:val="en-US"/>
        </w:rPr>
      </w:pPr>
    </w:p>
    <w:p w14:paraId="1B29CB45" w14:textId="77777777" w:rsidR="00685539" w:rsidRPr="00A77347" w:rsidRDefault="00AB64FF">
      <w:pPr>
        <w:pStyle w:val="Body"/>
        <w:rPr>
          <w:rFonts w:ascii="Proxima Nova" w:hAnsi="Proxima Nova"/>
          <w:b/>
          <w:bCs/>
        </w:rPr>
      </w:pPr>
      <w:r w:rsidRPr="00A77347">
        <w:rPr>
          <w:rFonts w:ascii="Proxima Nova" w:hAnsi="Proxima Nova"/>
          <w:b/>
          <w:bCs/>
          <w:lang w:val="en-US"/>
        </w:rPr>
        <w:t>Q15. What would stop you moving away from home to another town or city? (Tick all that apply)</w:t>
      </w:r>
    </w:p>
    <w:p w14:paraId="2D67CA5E" w14:textId="7CD8CE17" w:rsidR="00685539" w:rsidRPr="00A77347" w:rsidRDefault="00410325">
      <w:pPr>
        <w:pStyle w:val="Body"/>
        <w:rPr>
          <w:rFonts w:ascii="Proxima Nova" w:hAnsi="Proxima Nova"/>
          <w:b/>
          <w:bCs/>
        </w:rPr>
      </w:pPr>
      <w:r>
        <w:rPr>
          <w:noProof/>
          <w:lang w:eastAsia="en-AU"/>
        </w:rPr>
        <w:drawing>
          <wp:anchor distT="0" distB="0" distL="114300" distR="114300" simplePos="0" relativeHeight="251664384" behindDoc="0" locked="0" layoutInCell="1" allowOverlap="1" wp14:anchorId="58BA5DBE" wp14:editId="5D7B573D">
            <wp:simplePos x="0" y="0"/>
            <wp:positionH relativeFrom="column">
              <wp:posOffset>-593090</wp:posOffset>
            </wp:positionH>
            <wp:positionV relativeFrom="paragraph">
              <wp:posOffset>172720</wp:posOffset>
            </wp:positionV>
            <wp:extent cx="7272655" cy="3519170"/>
            <wp:effectExtent l="0" t="0" r="4445" b="5080"/>
            <wp:wrapSquare wrapText="bothSides"/>
            <wp:docPr id="35" name="Chart 35" descr="72% said family, 62% said ‘Friends’, 37% said ‘Romantic relationships’, 35% said ‘Employment (I'm already working here or want to work here)’, 31% said ‘Education (I'm already studying or want to study here)’, 26% said ‘lifestyle’, 23% said ‘Community’, 9% said ‘nothing would stop me’, 7% said ‘I don’t like change’, 3% said ‘Other’." title="Bar graph of what would stop young people from moving away from home to another town or city">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6ED8F6CE" w14:textId="77777777" w:rsidR="00A90A64" w:rsidRPr="00A77347" w:rsidRDefault="00A90A64">
      <w:pPr>
        <w:pStyle w:val="Body"/>
        <w:rPr>
          <w:rFonts w:ascii="Proxima Nova" w:hAnsi="Proxima Nova"/>
          <w:b/>
          <w:bCs/>
        </w:rPr>
      </w:pPr>
    </w:p>
    <w:p w14:paraId="1481358D" w14:textId="6561630C" w:rsidR="00685539" w:rsidRPr="00A77347" w:rsidRDefault="00D56C83">
      <w:pPr>
        <w:pStyle w:val="Body"/>
        <w:rPr>
          <w:rFonts w:ascii="Proxima Nova" w:hAnsi="Proxima Nova"/>
        </w:rPr>
      </w:pPr>
      <w:r w:rsidRPr="004A411C">
        <w:rPr>
          <w:rFonts w:ascii="Proxima Nova" w:hAnsi="Proxima Nova"/>
          <w:lang w:val="en-US"/>
        </w:rPr>
        <w:t>Overall</w:t>
      </w:r>
      <w:r w:rsidR="00CD6D82">
        <w:rPr>
          <w:rFonts w:ascii="Proxima Nova" w:hAnsi="Proxima Nova"/>
          <w:lang w:val="en-US"/>
        </w:rPr>
        <w:t>,</w:t>
      </w:r>
      <w:r w:rsidR="00AB64FF" w:rsidRPr="004A411C">
        <w:rPr>
          <w:rFonts w:ascii="Proxima Nova" w:hAnsi="Proxima Nova"/>
          <w:lang w:val="en-US"/>
        </w:rPr>
        <w:t xml:space="preserve"> </w:t>
      </w:r>
      <w:r w:rsidRPr="004A411C">
        <w:rPr>
          <w:rFonts w:ascii="Proxima Nova" w:hAnsi="Proxima Nova"/>
          <w:lang w:val="en-US"/>
        </w:rPr>
        <w:t>‘</w:t>
      </w:r>
      <w:r w:rsidR="00AB64FF" w:rsidRPr="004A411C">
        <w:rPr>
          <w:rFonts w:ascii="Proxima Nova" w:hAnsi="Proxima Nova"/>
          <w:lang w:val="en-US"/>
        </w:rPr>
        <w:t>Family</w:t>
      </w:r>
      <w:r w:rsidRPr="004A411C">
        <w:rPr>
          <w:rFonts w:ascii="Proxima Nova" w:hAnsi="Proxima Nova"/>
          <w:lang w:val="en-US"/>
        </w:rPr>
        <w:t>’</w:t>
      </w:r>
      <w:r w:rsidR="00AB64FF" w:rsidRPr="004A411C">
        <w:rPr>
          <w:rFonts w:ascii="Proxima Nova" w:hAnsi="Proxima Nova"/>
          <w:lang w:val="en-US"/>
        </w:rPr>
        <w:t xml:space="preserve"> was found to be the top reason stopping young people from moving to another town or city with 72% choosing this. 62% also said ‘Friends’ and 37% </w:t>
      </w:r>
      <w:r w:rsidRPr="004A411C">
        <w:rPr>
          <w:rFonts w:ascii="Proxima Nova" w:hAnsi="Proxima Nova"/>
          <w:lang w:val="en-US"/>
        </w:rPr>
        <w:t>‘R</w:t>
      </w:r>
      <w:r w:rsidR="00AB64FF" w:rsidRPr="004A411C">
        <w:rPr>
          <w:rFonts w:ascii="Proxima Nova" w:hAnsi="Proxima Nova"/>
          <w:lang w:val="en-US"/>
        </w:rPr>
        <w:t>omantic relationships</w:t>
      </w:r>
      <w:r w:rsidRPr="004A411C">
        <w:rPr>
          <w:rFonts w:ascii="Proxima Nova" w:hAnsi="Proxima Nova"/>
          <w:lang w:val="en-US"/>
        </w:rPr>
        <w:t>’</w:t>
      </w:r>
      <w:r w:rsidR="00AB64FF" w:rsidRPr="004A411C">
        <w:rPr>
          <w:rFonts w:ascii="Proxima Nova" w:hAnsi="Proxima Nova"/>
          <w:lang w:val="en-US"/>
        </w:rPr>
        <w:t xml:space="preserve">. These top three responses show the importance of interpersonal relationships in young people’s lives and </w:t>
      </w:r>
      <w:r w:rsidRPr="004A411C">
        <w:rPr>
          <w:rFonts w:ascii="Proxima Nova" w:hAnsi="Proxima Nova"/>
          <w:lang w:val="en-US"/>
        </w:rPr>
        <w:t>how</w:t>
      </w:r>
      <w:r w:rsidR="00AB64FF" w:rsidRPr="004A411C">
        <w:rPr>
          <w:rFonts w:ascii="Proxima Nova" w:hAnsi="Proxima Nova"/>
          <w:lang w:val="en-US"/>
        </w:rPr>
        <w:t xml:space="preserve"> they act as the greatest anchor to home. 35% said ‘Employment (I'm already working here or want to work here)’ while 31% said ‘Education (I'm already studying or want to study here)’ would stop them moving away. While education</w:t>
      </w:r>
      <w:r w:rsidRPr="004A411C">
        <w:rPr>
          <w:rFonts w:ascii="Proxima Nova" w:hAnsi="Proxima Nova"/>
          <w:lang w:val="en-US"/>
        </w:rPr>
        <w:t xml:space="preserve"> and employment</w:t>
      </w:r>
      <w:r w:rsidR="00AB64FF" w:rsidRPr="004A411C">
        <w:rPr>
          <w:rFonts w:ascii="Proxima Nova" w:hAnsi="Proxima Nova"/>
          <w:lang w:val="en-US"/>
        </w:rPr>
        <w:t xml:space="preserve"> were in the top three factors to attract young people to somewhere else, they don’t appear to be as important when it comes to keeping them in their</w:t>
      </w:r>
      <w:r w:rsidR="00AB64FF" w:rsidRPr="00A77347">
        <w:rPr>
          <w:rFonts w:ascii="Proxima Nova" w:hAnsi="Proxima Nova"/>
          <w:lang w:val="en-US"/>
        </w:rPr>
        <w:t xml:space="preserve"> </w:t>
      </w:r>
      <w:r w:rsidR="006B220E" w:rsidRPr="00A77347">
        <w:rPr>
          <w:rFonts w:ascii="Proxima Nova" w:hAnsi="Proxima Nova"/>
          <w:lang w:val="en-US"/>
        </w:rPr>
        <w:t>hometown</w:t>
      </w:r>
      <w:r w:rsidR="00AB64FF" w:rsidRPr="00A77347">
        <w:rPr>
          <w:rFonts w:ascii="Proxima Nova" w:hAnsi="Proxima Nova"/>
          <w:lang w:val="en-US"/>
        </w:rPr>
        <w:t xml:space="preserve"> or city. Similarly, while </w:t>
      </w:r>
      <w:r>
        <w:rPr>
          <w:rFonts w:ascii="Proxima Nova" w:hAnsi="Proxima Nova"/>
          <w:lang w:val="en-US"/>
        </w:rPr>
        <w:t>‘L</w:t>
      </w:r>
      <w:r w:rsidR="00AB64FF" w:rsidRPr="00A77347">
        <w:rPr>
          <w:rFonts w:ascii="Proxima Nova" w:hAnsi="Proxima Nova"/>
          <w:lang w:val="en-US"/>
        </w:rPr>
        <w:t>ifestyle</w:t>
      </w:r>
      <w:r>
        <w:rPr>
          <w:rFonts w:ascii="Proxima Nova" w:hAnsi="Proxima Nova"/>
          <w:lang w:val="en-US"/>
        </w:rPr>
        <w:t>’</w:t>
      </w:r>
      <w:r w:rsidR="00AB64FF" w:rsidRPr="00A77347">
        <w:rPr>
          <w:rFonts w:ascii="Proxima Nova" w:hAnsi="Proxima Nova"/>
          <w:lang w:val="en-US"/>
        </w:rPr>
        <w:t xml:space="preserve"> was a strong attractor to a new town or city, it was only chosen by 26% of respondents as something which would keep them from moving away from home. As well, 23% said ‘Community’ and 7% ‘I don’t like change’. Just 9% said ‘Nothing would stop me’. Of the 3% who chose ‘Other’, the majority said because of financial reasons.</w:t>
      </w:r>
    </w:p>
    <w:p w14:paraId="3BF01E3E" w14:textId="67559086" w:rsidR="00685539" w:rsidRDefault="00685539">
      <w:pPr>
        <w:pStyle w:val="Body"/>
        <w:rPr>
          <w:rFonts w:ascii="Proxima Nova" w:hAnsi="Proxima Nova"/>
        </w:rPr>
      </w:pPr>
    </w:p>
    <w:p w14:paraId="79693408" w14:textId="1193A02B" w:rsidR="00EB4A9C" w:rsidRDefault="00FB2863" w:rsidP="00EB4A9C">
      <w:pPr>
        <w:pStyle w:val="Body"/>
        <w:rPr>
          <w:rFonts w:ascii="Proxima Nova" w:hAnsi="Proxima Nova"/>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w:t>
      </w:r>
      <w:r>
        <w:rPr>
          <w:rFonts w:ascii="Proxima Nova" w:hAnsi="Proxima Nova"/>
        </w:rPr>
        <w:t xml:space="preserve"> </w:t>
      </w:r>
      <w:r w:rsidR="00EB4A9C">
        <w:rPr>
          <w:rFonts w:ascii="Proxima Nova" w:hAnsi="Proxima Nova"/>
          <w:lang w:val="en-US"/>
        </w:rPr>
        <w:t xml:space="preserve">the further </w:t>
      </w:r>
      <w:r>
        <w:rPr>
          <w:rFonts w:ascii="Proxima Nova" w:hAnsi="Proxima Nova"/>
          <w:lang w:val="en-US"/>
        </w:rPr>
        <w:t>they</w:t>
      </w:r>
      <w:r w:rsidR="00EB4A9C">
        <w:rPr>
          <w:rFonts w:ascii="Proxima Nova" w:hAnsi="Proxima Nova"/>
          <w:lang w:val="en-US"/>
        </w:rPr>
        <w:t xml:space="preserve"> live away from a capital city, </w:t>
      </w:r>
      <w:r w:rsidR="00EB4A9C" w:rsidRPr="00A77347">
        <w:rPr>
          <w:rFonts w:ascii="Proxima Nova" w:hAnsi="Proxima Nova"/>
          <w:lang w:val="en-US"/>
        </w:rPr>
        <w:t>the less likely they are to have an education or employment option keeping them from moving away</w:t>
      </w:r>
      <w:r>
        <w:rPr>
          <w:rFonts w:ascii="Proxima Nova" w:hAnsi="Proxima Nova"/>
          <w:lang w:val="en-US"/>
        </w:rPr>
        <w:t>.</w:t>
      </w:r>
      <w:r w:rsidR="00EB4A9C" w:rsidRPr="00A77347">
        <w:rPr>
          <w:rFonts w:ascii="Proxima Nova" w:hAnsi="Proxima Nova"/>
          <w:lang w:val="en-US"/>
        </w:rPr>
        <w:t xml:space="preserve"> </w:t>
      </w:r>
      <w:r>
        <w:rPr>
          <w:rFonts w:ascii="Proxima Nova" w:hAnsi="Proxima Nova"/>
          <w:lang w:val="en-US"/>
        </w:rPr>
        <w:t>This is</w:t>
      </w:r>
      <w:r w:rsidR="00EB4A9C" w:rsidRPr="00A77347">
        <w:rPr>
          <w:rFonts w:ascii="Proxima Nova" w:hAnsi="Proxima Nova"/>
          <w:lang w:val="en-US"/>
        </w:rPr>
        <w:t xml:space="preserve"> consistent with Q14</w:t>
      </w:r>
      <w:r w:rsidR="00EB4A9C">
        <w:rPr>
          <w:rFonts w:ascii="Proxima Nova" w:hAnsi="Proxima Nova"/>
          <w:lang w:val="en-US"/>
        </w:rPr>
        <w:t xml:space="preserve">’s findings which show how </w:t>
      </w:r>
      <w:r w:rsidR="00EB4A9C" w:rsidRPr="00A77347">
        <w:rPr>
          <w:rFonts w:ascii="Proxima Nova" w:hAnsi="Proxima Nova"/>
          <w:lang w:val="en-US"/>
        </w:rPr>
        <w:t>the further young people live</w:t>
      </w:r>
      <w:r w:rsidR="00EB4A9C">
        <w:rPr>
          <w:rFonts w:ascii="Proxima Nova" w:hAnsi="Proxima Nova"/>
          <w:lang w:val="en-US"/>
        </w:rPr>
        <w:t xml:space="preserve"> away</w:t>
      </w:r>
      <w:r w:rsidR="00EB4A9C" w:rsidRPr="00A77347">
        <w:rPr>
          <w:rFonts w:ascii="Proxima Nova" w:hAnsi="Proxima Nova"/>
          <w:lang w:val="en-US"/>
        </w:rPr>
        <w:t xml:space="preserve"> from a </w:t>
      </w:r>
      <w:r w:rsidR="00EB4A9C">
        <w:rPr>
          <w:rFonts w:ascii="Proxima Nova" w:hAnsi="Proxima Nova"/>
          <w:lang w:val="en-US"/>
        </w:rPr>
        <w:t xml:space="preserve">capital </w:t>
      </w:r>
      <w:r w:rsidR="00EB4A9C" w:rsidRPr="00A77347">
        <w:rPr>
          <w:rFonts w:ascii="Proxima Nova" w:hAnsi="Proxima Nova"/>
          <w:lang w:val="en-US"/>
        </w:rPr>
        <w:t>city</w:t>
      </w:r>
      <w:r w:rsidR="00EB4A9C">
        <w:rPr>
          <w:rFonts w:ascii="Proxima Nova" w:hAnsi="Proxima Nova"/>
          <w:lang w:val="en-US"/>
        </w:rPr>
        <w:t>, the more likely they are to be looking for education or employment options somewhere else</w:t>
      </w:r>
      <w:r>
        <w:rPr>
          <w:rFonts w:ascii="Proxima Nova" w:hAnsi="Proxima Nova"/>
          <w:lang w:val="en-US"/>
        </w:rPr>
        <w:t xml:space="preserve"> (see chart next page)</w:t>
      </w:r>
      <w:r w:rsidR="00EB4A9C" w:rsidRPr="00A77347">
        <w:rPr>
          <w:rFonts w:ascii="Proxima Nova" w:hAnsi="Proxima Nova"/>
          <w:lang w:val="en-US"/>
        </w:rPr>
        <w:t xml:space="preserve">. </w:t>
      </w:r>
    </w:p>
    <w:p w14:paraId="53FE1695" w14:textId="77777777" w:rsidR="00EB4A9C" w:rsidRPr="00981631" w:rsidRDefault="00EB4A9C" w:rsidP="00EB4A9C">
      <w:pPr>
        <w:pStyle w:val="Body"/>
        <w:rPr>
          <w:rFonts w:ascii="Proxima Nova" w:hAnsi="Proxima Nova"/>
        </w:rPr>
      </w:pPr>
    </w:p>
    <w:p w14:paraId="55B53FBF" w14:textId="77777777" w:rsidR="00EB4A9C" w:rsidRDefault="00EB4A9C" w:rsidP="00EB4A9C">
      <w:pPr>
        <w:pStyle w:val="Body"/>
        <w:numPr>
          <w:ilvl w:val="0"/>
          <w:numId w:val="11"/>
        </w:numPr>
        <w:rPr>
          <w:rFonts w:ascii="Proxima Nova" w:hAnsi="Proxima Nova"/>
          <w:lang w:val="en-US"/>
        </w:rPr>
      </w:pPr>
      <w:r w:rsidRPr="00A77347">
        <w:rPr>
          <w:rFonts w:ascii="Proxima Nova" w:hAnsi="Proxima Nova"/>
          <w:lang w:val="en-US"/>
        </w:rPr>
        <w:t xml:space="preserve">Of those from metropolitan areas, 40% said they would be stopped from moving to another town or city due to education and 38% due to employment. </w:t>
      </w:r>
    </w:p>
    <w:p w14:paraId="412F5DBA" w14:textId="77777777" w:rsidR="00EB4A9C" w:rsidRDefault="00EB4A9C" w:rsidP="00EB4A9C">
      <w:pPr>
        <w:pStyle w:val="Body"/>
        <w:numPr>
          <w:ilvl w:val="0"/>
          <w:numId w:val="11"/>
        </w:numPr>
        <w:rPr>
          <w:rFonts w:ascii="Proxima Nova" w:hAnsi="Proxima Nova"/>
          <w:lang w:val="en-US"/>
        </w:rPr>
      </w:pPr>
      <w:r w:rsidRPr="00A77347">
        <w:rPr>
          <w:rFonts w:ascii="Proxima Nova" w:hAnsi="Proxima Nova"/>
          <w:lang w:val="en-US"/>
        </w:rPr>
        <w:t xml:space="preserve">Of those from regional areas, 26% said they would be stopped from moving to another town or city due to education and 34% due to employment. </w:t>
      </w:r>
    </w:p>
    <w:p w14:paraId="0ECC1596" w14:textId="77777777" w:rsidR="00EB4A9C" w:rsidRDefault="00EB4A9C" w:rsidP="00EB4A9C">
      <w:pPr>
        <w:pStyle w:val="Body"/>
        <w:numPr>
          <w:ilvl w:val="0"/>
          <w:numId w:val="11"/>
        </w:numPr>
        <w:rPr>
          <w:rFonts w:ascii="Proxima Nova" w:hAnsi="Proxima Nova"/>
          <w:lang w:val="en-US"/>
        </w:rPr>
      </w:pPr>
      <w:r w:rsidRPr="00A77347">
        <w:rPr>
          <w:rFonts w:ascii="Proxima Nova" w:hAnsi="Proxima Nova"/>
          <w:lang w:val="en-US"/>
        </w:rPr>
        <w:t xml:space="preserve">Of those from rural areas, 20% said they would be stopped from moving to another town or city due to education and 28% due to employment. </w:t>
      </w:r>
    </w:p>
    <w:p w14:paraId="237BFC3E" w14:textId="77777777" w:rsidR="00EB4A9C" w:rsidRDefault="00EB4A9C" w:rsidP="00EB4A9C">
      <w:pPr>
        <w:pStyle w:val="Body"/>
        <w:numPr>
          <w:ilvl w:val="0"/>
          <w:numId w:val="11"/>
        </w:numPr>
        <w:rPr>
          <w:rFonts w:ascii="Proxima Nova" w:hAnsi="Proxima Nova"/>
          <w:lang w:val="en-US"/>
        </w:rPr>
      </w:pPr>
      <w:r w:rsidRPr="00A77347">
        <w:rPr>
          <w:rFonts w:ascii="Proxima Nova" w:hAnsi="Proxima Nova"/>
          <w:lang w:val="en-US"/>
        </w:rPr>
        <w:t xml:space="preserve">Of those from remote areas, 14% said they would be stopped from moving to another town or city due to education and 5% due to employment. </w:t>
      </w:r>
    </w:p>
    <w:p w14:paraId="6746FC26" w14:textId="56FAA69E" w:rsidR="00981631" w:rsidRDefault="00B47BB0">
      <w:pPr>
        <w:pStyle w:val="Body"/>
        <w:rPr>
          <w:rFonts w:ascii="Proxima Nova" w:hAnsi="Proxima Nova"/>
          <w:lang w:val="en-US"/>
        </w:rPr>
      </w:pPr>
      <w:r>
        <w:rPr>
          <w:noProof/>
          <w:lang w:eastAsia="en-AU"/>
        </w:rPr>
        <w:lastRenderedPageBreak/>
        <w:drawing>
          <wp:anchor distT="0" distB="0" distL="114300" distR="114300" simplePos="0" relativeHeight="251676672" behindDoc="0" locked="0" layoutInCell="1" allowOverlap="1" wp14:anchorId="63D7C74F" wp14:editId="3E329074">
            <wp:simplePos x="0" y="0"/>
            <wp:positionH relativeFrom="column">
              <wp:posOffset>-465455</wp:posOffset>
            </wp:positionH>
            <wp:positionV relativeFrom="paragraph">
              <wp:posOffset>194310</wp:posOffset>
            </wp:positionV>
            <wp:extent cx="7049135" cy="8378190"/>
            <wp:effectExtent l="0" t="0" r="18415" b="3810"/>
            <wp:wrapSquare wrapText="bothSides"/>
            <wp:docPr id="85" name="Chart 85" descr="Of those from metropolitan areas, 40% said they would be stopped from moving to another town or city due to education, 38% said employment, 64.44% said friends, 74.50% said family, 42.57% said romantic relationships, 28.07% said lifestyle, 22.46% said community, 7.60% said ‘I don’t like change’, 7.13% said ‘nothing would stop me’, 4.09% chose ‘other’. Of those from regional areas, 26% said they would be stopped from moving to another town or city due to education and 34% due to employment, 61.66% said friends, 70.81% said family, 34.75% said romantic relationships, 23.86% said lifestyle, 21.57% said community, 7.19% said ‘I don’t like change’, 8.71% said ‘nothing would stop me’, 2.51% chose ‘other’. Of those from rural areas, 20% said they would be stopped from moving to another town or city due to education, 28% due to employment, 54.36% said friends, 71.14% said family, 31.54% said romantic relationships, 27.18% said lifestyle, 26.51% said community, 7.72% said ‘I don’t like change’, 11.41% said ‘nothing would stop me’, and 2.68% chose ‘other’. Of those from remote areas, 14% said they would be stopped from moving to another town or city due to education and 5% due to employment, 63.64% said friends, 72.73% said family, 18.18% said romantic relationships, 22.73% said lifestyle, 27.27% said community, 9.09% said ‘I don’t like change’, 18.18% said ‘nothing would stop me’, and 4.55% chose ‘other’." title="Bar graph showing what would stop young people from moving away from home to another town or city, broken down by area (metropolitan, regional, rural and remote)">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36994EB1" w14:textId="021767ED" w:rsidR="00B47BB0" w:rsidRDefault="00B47BB0">
      <w:pPr>
        <w:pStyle w:val="Body"/>
        <w:rPr>
          <w:rFonts w:ascii="Proxima Nova" w:hAnsi="Proxima Nova"/>
          <w:lang w:val="en-US"/>
        </w:rPr>
      </w:pPr>
    </w:p>
    <w:p w14:paraId="0904A55B" w14:textId="0E13E6A4" w:rsidR="004633C6" w:rsidRDefault="004633C6">
      <w:pPr>
        <w:pStyle w:val="Body"/>
        <w:rPr>
          <w:rFonts w:ascii="Proxima Nova" w:hAnsi="Proxima Nova"/>
          <w:lang w:val="en-US"/>
        </w:rPr>
      </w:pPr>
    </w:p>
    <w:p w14:paraId="7042E4F3" w14:textId="18333ECA" w:rsidR="00EB4A9C" w:rsidRDefault="00EB4A9C">
      <w:pPr>
        <w:rPr>
          <w:rFonts w:ascii="Proxima Nova" w:hAnsi="Proxima Nova" w:cs="Arial Unicode MS"/>
          <w:b/>
          <w:bCs/>
          <w:color w:val="000000"/>
          <w:sz w:val="22"/>
          <w:szCs w:val="22"/>
          <w:lang w:val="en-US" w:eastAsia="en-GB"/>
          <w14:textOutline w14:w="0" w14:cap="flat" w14:cmpd="sng" w14:algn="ctr">
            <w14:noFill/>
            <w14:prstDash w14:val="solid"/>
            <w14:bevel/>
          </w14:textOutline>
        </w:rPr>
      </w:pPr>
    </w:p>
    <w:p w14:paraId="22C72CF6" w14:textId="77777777" w:rsidR="00A77347" w:rsidRPr="00A77347" w:rsidRDefault="00A77347">
      <w:pPr>
        <w:pStyle w:val="Body"/>
        <w:rPr>
          <w:rFonts w:ascii="Proxima Nova" w:hAnsi="Proxima Nova"/>
          <w:b/>
          <w:bCs/>
          <w:lang w:val="en-US"/>
        </w:rPr>
      </w:pPr>
    </w:p>
    <w:p w14:paraId="51563736" w14:textId="58D9084D" w:rsidR="00685539" w:rsidRPr="00A77347" w:rsidRDefault="00AB64FF">
      <w:pPr>
        <w:pStyle w:val="Body"/>
        <w:rPr>
          <w:rFonts w:ascii="Proxima Nova" w:hAnsi="Proxima Nova"/>
          <w:b/>
          <w:bCs/>
        </w:rPr>
      </w:pPr>
      <w:r w:rsidRPr="00A77347">
        <w:rPr>
          <w:rFonts w:ascii="Proxima Nova" w:hAnsi="Proxima Nova"/>
          <w:b/>
          <w:bCs/>
          <w:lang w:val="en-US"/>
        </w:rPr>
        <w:lastRenderedPageBreak/>
        <w:t>Q16. If you were to move away from home to another town/city, what geographical</w:t>
      </w:r>
      <w:r w:rsidR="0048781D">
        <w:rPr>
          <w:rFonts w:ascii="Proxima Nova" w:hAnsi="Proxima Nova"/>
          <w:b/>
          <w:bCs/>
          <w:lang w:val="en-US"/>
        </w:rPr>
        <w:t xml:space="preserve"> </w:t>
      </w:r>
      <w:r w:rsidRPr="00A77347">
        <w:rPr>
          <w:rFonts w:ascii="Proxima Nova" w:hAnsi="Proxima Nova"/>
          <w:b/>
          <w:bCs/>
          <w:lang w:val="en-US"/>
        </w:rPr>
        <w:t>/environmental factors would make the destination attractive for you? (Tick all that apply)</w:t>
      </w:r>
    </w:p>
    <w:p w14:paraId="7986EF1A" w14:textId="7422303F" w:rsidR="00220FF1" w:rsidRPr="00220FF1" w:rsidRDefault="00220FF1">
      <w:pPr>
        <w:pStyle w:val="Body"/>
        <w:rPr>
          <w:rFonts w:ascii="Proxima Nova" w:hAnsi="Proxima Nova"/>
          <w:b/>
          <w:bCs/>
        </w:rPr>
      </w:pPr>
      <w:r w:rsidRPr="00220FF1">
        <w:rPr>
          <w:noProof/>
          <w:color w:val="FBB040"/>
          <w:lang w:eastAsia="en-AU"/>
        </w:rPr>
        <w:drawing>
          <wp:anchor distT="0" distB="0" distL="114300" distR="114300" simplePos="0" relativeHeight="251691008" behindDoc="0" locked="0" layoutInCell="1" allowOverlap="1" wp14:anchorId="4DA4B54A" wp14:editId="16549404">
            <wp:simplePos x="0" y="0"/>
            <wp:positionH relativeFrom="column">
              <wp:posOffset>-550545</wp:posOffset>
            </wp:positionH>
            <wp:positionV relativeFrom="paragraph">
              <wp:posOffset>129540</wp:posOffset>
            </wp:positionV>
            <wp:extent cx="7229475" cy="3848735"/>
            <wp:effectExtent l="0" t="0" r="9525" b="18415"/>
            <wp:wrapSquare wrapText="bothSides"/>
            <wp:docPr id="95" name="Chart 95" descr="The following social/cultural factors for making a town or city attractive for young people to move to were rated by respondents as follows: ‘access to healthcare’ (54%), ‘thriving nightlife’ (52%), ‘lower cost of living’ (52%), ‘access to fast and reliable internet’ (50%), ‘strong university/student population’ (48%), ‘inexpensive dining’ (48%), good quality restaurants’ (45%), ‘cafe culture’ (45%), a ‘fast-paced lifestyle’ (42%), ‘access to mental health services’ (39%), ‘multicultural population’ (38%), ‘lower crime’ (37%), ‘food delivery options’ (37%), ’arts culture’ (34%) ‘ride-share options’ (30%), ‘local sporting clubs’ (29%), ‘big brand shopping’ (25%), ‘slow-paced lifestyle’ (23%), ‘professional sports’ (23%), ‘religious communities’ (7%), ‘other’ (1%)." title="Bar graph showing geographical/environmental factors would make the destination attractive for moving away from home">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14:paraId="536D9378" w14:textId="36613084" w:rsidR="00685539" w:rsidRPr="00A77347" w:rsidRDefault="00AB64FF">
      <w:pPr>
        <w:pStyle w:val="Body"/>
        <w:rPr>
          <w:rFonts w:ascii="Proxima Nova" w:hAnsi="Proxima Nova"/>
        </w:rPr>
      </w:pPr>
      <w:r w:rsidRPr="00A77347">
        <w:rPr>
          <w:rFonts w:ascii="Proxima Nova" w:hAnsi="Proxima Nova"/>
          <w:lang w:val="en-US"/>
        </w:rPr>
        <w:t>Beaches have been found to be strongest geographical/environmental factor for drawing young people to move to a new town or city with 69% saying ‘Access to beaches’ would make a destination attractive for them. ‘Clean air/low pollution’ was the second most important factor with 57% choosing it. All other responses received less than 50% showing that a combination of beaches and clean air is a major drawcard for the majority of young Australians. 45% said ‘Access to rivers and lakes’, 34% ‘Access to bush’ and 31% ‘Access to mountains’ would make a destination attractive to them. Cold weather (31%) and hot weather (30%) were found to be virtually equal in their level of attractiveness.</w:t>
      </w:r>
    </w:p>
    <w:p w14:paraId="2DBF4979" w14:textId="77777777" w:rsidR="00685539" w:rsidRPr="00A77347" w:rsidRDefault="00685539">
      <w:pPr>
        <w:pStyle w:val="Body"/>
        <w:rPr>
          <w:rFonts w:ascii="Proxima Nova" w:hAnsi="Proxima Nova"/>
        </w:rPr>
      </w:pPr>
    </w:p>
    <w:p w14:paraId="1E72697F" w14:textId="044A4AED" w:rsidR="00685539" w:rsidRDefault="00AB64FF">
      <w:pPr>
        <w:pStyle w:val="Body"/>
        <w:rPr>
          <w:rFonts w:ascii="Proxima Nova" w:hAnsi="Proxima Nova"/>
          <w:lang w:val="en-US"/>
        </w:rPr>
      </w:pPr>
      <w:r w:rsidRPr="00A77347">
        <w:rPr>
          <w:rFonts w:ascii="Proxima Nova" w:hAnsi="Proxima Nova"/>
          <w:lang w:val="en-US"/>
        </w:rPr>
        <w:t>28% said they would like another town or city to be ‘Within 2 hours drive from home</w:t>
      </w:r>
      <w:r w:rsidR="00D2646F">
        <w:rPr>
          <w:rFonts w:ascii="Proxima Nova" w:hAnsi="Proxima Nova"/>
          <w:lang w:val="en-US"/>
        </w:rPr>
        <w:t>’</w:t>
      </w:r>
      <w:r w:rsidRPr="00A77347">
        <w:rPr>
          <w:rFonts w:ascii="Proxima Nova" w:hAnsi="Proxima Nova"/>
          <w:lang w:val="en-US"/>
        </w:rPr>
        <w:t xml:space="preserve">, while the same amount said for it to have a ‘Larger population than where I live’. ‘Local wildlife’ was chosen by 26% of respondents as being important, while 24% said ‘Access to snow’. Just 14% said a ‘Smaller population than where I live’ would make a new town or city attractive. And being further away from home was shown to generally not be an attractive option to young people with 13% wanting to be ‘Within 4 hours drive from home’, 8% ‘Within 6 hours drive from home’ and just 4% ‘More than 6 </w:t>
      </w:r>
      <w:proofErr w:type="spellStart"/>
      <w:r w:rsidRPr="00A77347">
        <w:rPr>
          <w:rFonts w:ascii="Proxima Nova" w:hAnsi="Proxima Nova"/>
          <w:lang w:val="en-US"/>
        </w:rPr>
        <w:t>hours</w:t>
      </w:r>
      <w:proofErr w:type="spellEnd"/>
      <w:r w:rsidRPr="00A77347">
        <w:rPr>
          <w:rFonts w:ascii="Proxima Nova" w:hAnsi="Proxima Nova"/>
          <w:lang w:val="en-US"/>
        </w:rPr>
        <w:t xml:space="preserve"> drive from home’. Of the 3% who chose </w:t>
      </w:r>
      <w:r w:rsidRPr="00A77347">
        <w:rPr>
          <w:rFonts w:ascii="Proxima Nova" w:hAnsi="Proxima Nova"/>
          <w:rtl/>
        </w:rPr>
        <w:t>‘</w:t>
      </w:r>
      <w:r w:rsidRPr="00A77347">
        <w:rPr>
          <w:rFonts w:ascii="Proxima Nova" w:hAnsi="Proxima Nova"/>
          <w:lang w:val="en-US"/>
        </w:rPr>
        <w:t>Other</w:t>
      </w:r>
      <w:r w:rsidRPr="00A77347">
        <w:rPr>
          <w:rFonts w:ascii="Proxima Nova" w:hAnsi="Proxima Nova"/>
          <w:rtl/>
        </w:rPr>
        <w:t>’</w:t>
      </w:r>
      <w:r w:rsidRPr="00A77347">
        <w:rPr>
          <w:rFonts w:ascii="Proxima Nova" w:hAnsi="Proxima Nova"/>
          <w:lang w:val="en-US"/>
        </w:rPr>
        <w:t xml:space="preserve">, less light pollution and being closer to other international cities were </w:t>
      </w:r>
      <w:r w:rsidR="00D2646F">
        <w:rPr>
          <w:rFonts w:ascii="Proxima Nova" w:hAnsi="Proxima Nova"/>
          <w:lang w:val="en-US"/>
        </w:rPr>
        <w:t>some of the reasons</w:t>
      </w:r>
      <w:r w:rsidRPr="00A77347">
        <w:rPr>
          <w:rFonts w:ascii="Proxima Nova" w:hAnsi="Proxima Nova"/>
          <w:lang w:val="en-US"/>
        </w:rPr>
        <w:t xml:space="preserve"> offered.</w:t>
      </w:r>
    </w:p>
    <w:p w14:paraId="1D60007D" w14:textId="06FF6A52" w:rsidR="00CC0F17" w:rsidRDefault="00CC0F17">
      <w:pPr>
        <w:pStyle w:val="Body"/>
        <w:rPr>
          <w:rFonts w:ascii="Proxima Nova" w:hAnsi="Proxima Nova"/>
          <w:lang w:val="en-US"/>
        </w:rPr>
      </w:pPr>
    </w:p>
    <w:p w14:paraId="0341ED27" w14:textId="4A1593A4" w:rsidR="00F23289" w:rsidRDefault="00670705" w:rsidP="00CC0F17">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 </w:t>
      </w:r>
      <w:r>
        <w:rPr>
          <w:rFonts w:ascii="Proxima Nova" w:hAnsi="Proxima Nova"/>
          <w:lang w:val="en-US"/>
        </w:rPr>
        <w:t xml:space="preserve">the results </w:t>
      </w:r>
      <w:r w:rsidR="00CC0F17" w:rsidRPr="00A77347">
        <w:rPr>
          <w:rFonts w:ascii="Proxima Nova" w:hAnsi="Proxima Nova"/>
          <w:lang w:val="en-US"/>
        </w:rPr>
        <w:t>were largely consistent. Some differences included</w:t>
      </w:r>
      <w:r w:rsidR="00A836D7">
        <w:rPr>
          <w:rFonts w:ascii="Proxima Nova" w:hAnsi="Proxima Nova"/>
          <w:lang w:val="en-US"/>
        </w:rPr>
        <w:t xml:space="preserve"> (see chart next page)</w:t>
      </w:r>
      <w:r w:rsidR="00F23289">
        <w:rPr>
          <w:rFonts w:ascii="Proxima Nova" w:hAnsi="Proxima Nova"/>
          <w:lang w:val="en-US"/>
        </w:rPr>
        <w:t>:</w:t>
      </w:r>
      <w:r w:rsidR="00CC0F17" w:rsidRPr="00A77347">
        <w:rPr>
          <w:rFonts w:ascii="Proxima Nova" w:hAnsi="Proxima Nova"/>
          <w:lang w:val="en-US"/>
        </w:rPr>
        <w:t xml:space="preserve"> </w:t>
      </w:r>
    </w:p>
    <w:p w14:paraId="3E06CDB6" w14:textId="77777777" w:rsidR="00F23289" w:rsidRDefault="00F23289" w:rsidP="00CC0F17">
      <w:pPr>
        <w:pStyle w:val="Body"/>
        <w:rPr>
          <w:rFonts w:ascii="Proxima Nova" w:hAnsi="Proxima Nova"/>
          <w:lang w:val="en-US"/>
        </w:rPr>
      </w:pPr>
    </w:p>
    <w:p w14:paraId="5FD1659E" w14:textId="2EA0BC9D" w:rsidR="00F23289" w:rsidRDefault="00CC0F17" w:rsidP="00F23289">
      <w:pPr>
        <w:pStyle w:val="Body"/>
        <w:numPr>
          <w:ilvl w:val="0"/>
          <w:numId w:val="20"/>
        </w:numPr>
        <w:rPr>
          <w:rFonts w:ascii="Proxima Nova" w:hAnsi="Proxima Nova"/>
          <w:lang w:val="en-US"/>
        </w:rPr>
      </w:pPr>
      <w:r>
        <w:rPr>
          <w:rFonts w:ascii="Proxima Nova" w:hAnsi="Proxima Nova"/>
          <w:lang w:val="en-US"/>
        </w:rPr>
        <w:t>A</w:t>
      </w:r>
      <w:r w:rsidRPr="00A77347">
        <w:rPr>
          <w:rFonts w:ascii="Proxima Nova" w:hAnsi="Proxima Nova"/>
          <w:lang w:val="en-US"/>
        </w:rPr>
        <w:t xml:space="preserve">ccess to bush </w:t>
      </w:r>
      <w:r w:rsidRPr="00A77347">
        <w:rPr>
          <w:rFonts w:ascii="Proxima Nova" w:hAnsi="Proxima Nova"/>
          <w:lang w:val="pt-PT"/>
        </w:rPr>
        <w:t>(</w:t>
      </w:r>
      <w:r>
        <w:rPr>
          <w:rFonts w:ascii="Proxima Nova" w:hAnsi="Proxima Nova"/>
          <w:lang w:val="pt-PT"/>
        </w:rPr>
        <w:t xml:space="preserve">remote 45%, </w:t>
      </w:r>
      <w:r w:rsidRPr="00A77347">
        <w:rPr>
          <w:rFonts w:ascii="Proxima Nova" w:hAnsi="Proxima Nova"/>
          <w:lang w:val="pt-PT"/>
        </w:rPr>
        <w:t xml:space="preserve">rural </w:t>
      </w:r>
      <w:r w:rsidRPr="00A77347">
        <w:rPr>
          <w:rFonts w:ascii="Proxima Nova" w:hAnsi="Proxima Nova"/>
          <w:lang w:val="en-US"/>
        </w:rPr>
        <w:t>65</w:t>
      </w:r>
      <w:r w:rsidRPr="00A77347">
        <w:rPr>
          <w:rFonts w:ascii="Proxima Nova" w:hAnsi="Proxima Nova"/>
          <w:lang w:val="it-IT"/>
        </w:rPr>
        <w:t xml:space="preserve">%, regional </w:t>
      </w:r>
      <w:r w:rsidRPr="00A77347">
        <w:rPr>
          <w:rFonts w:ascii="Proxima Nova" w:hAnsi="Proxima Nova"/>
          <w:lang w:val="en-US"/>
        </w:rPr>
        <w:t>70</w:t>
      </w:r>
      <w:r w:rsidRPr="00A77347">
        <w:rPr>
          <w:rFonts w:ascii="Proxima Nova" w:hAnsi="Proxima Nova"/>
          <w:lang w:val="it-IT"/>
        </w:rPr>
        <w:t>%, metro</w:t>
      </w:r>
      <w:bookmarkStart w:id="2" w:name="OLE_LINK2"/>
      <w:r>
        <w:rPr>
          <w:rFonts w:ascii="Proxima Nova" w:hAnsi="Proxima Nova"/>
          <w:lang w:val="it-IT"/>
        </w:rPr>
        <w:t>politan</w:t>
      </w:r>
      <w:bookmarkEnd w:id="2"/>
      <w:r w:rsidRPr="00A77347">
        <w:rPr>
          <w:rFonts w:ascii="Proxima Nova" w:hAnsi="Proxima Nova"/>
          <w:lang w:val="it-IT"/>
        </w:rPr>
        <w:t xml:space="preserve"> </w:t>
      </w:r>
      <w:r w:rsidRPr="00A77347">
        <w:rPr>
          <w:rFonts w:ascii="Proxima Nova" w:hAnsi="Proxima Nova"/>
          <w:lang w:val="en-US"/>
        </w:rPr>
        <w:t>70</w:t>
      </w:r>
      <w:r w:rsidRPr="00A77347">
        <w:rPr>
          <w:rFonts w:ascii="Proxima Nova" w:hAnsi="Proxima Nova"/>
        </w:rPr>
        <w:t>%)</w:t>
      </w:r>
      <w:r w:rsidRPr="00A77347">
        <w:rPr>
          <w:rFonts w:ascii="Proxima Nova" w:hAnsi="Proxima Nova"/>
          <w:lang w:val="en-US"/>
        </w:rPr>
        <w:t xml:space="preserve"> </w:t>
      </w:r>
    </w:p>
    <w:p w14:paraId="1269A1CF" w14:textId="77777777" w:rsidR="00F23289" w:rsidRDefault="00F23289" w:rsidP="00CC0F17">
      <w:pPr>
        <w:pStyle w:val="Body"/>
        <w:rPr>
          <w:rFonts w:ascii="Proxima Nova" w:hAnsi="Proxima Nova"/>
          <w:lang w:val="en-US"/>
        </w:rPr>
      </w:pPr>
    </w:p>
    <w:p w14:paraId="4CD5F8C6" w14:textId="3AFB460D" w:rsidR="00CC0F17" w:rsidRPr="00A77347" w:rsidRDefault="00F23289" w:rsidP="00F23289">
      <w:pPr>
        <w:pStyle w:val="Body"/>
        <w:numPr>
          <w:ilvl w:val="0"/>
          <w:numId w:val="20"/>
        </w:numPr>
        <w:rPr>
          <w:rFonts w:ascii="Proxima Nova" w:hAnsi="Proxima Nova"/>
        </w:rPr>
      </w:pPr>
      <w:r>
        <w:rPr>
          <w:rFonts w:ascii="Proxima Nova" w:hAnsi="Proxima Nova"/>
          <w:lang w:val="en-US"/>
        </w:rPr>
        <w:t>L</w:t>
      </w:r>
      <w:r w:rsidR="00CC0F17" w:rsidRPr="00A77347">
        <w:rPr>
          <w:rFonts w:ascii="Proxima Nova" w:hAnsi="Proxima Nova"/>
          <w:lang w:val="en-US"/>
        </w:rPr>
        <w:t>arger population</w:t>
      </w:r>
      <w:r>
        <w:rPr>
          <w:rFonts w:ascii="Proxima Nova" w:hAnsi="Proxima Nova"/>
          <w:lang w:val="en-US"/>
        </w:rPr>
        <w:t xml:space="preserve"> than where I live</w:t>
      </w:r>
      <w:r w:rsidR="00CC0F17" w:rsidRPr="00A77347">
        <w:rPr>
          <w:rFonts w:ascii="Proxima Nova" w:hAnsi="Proxima Nova"/>
          <w:lang w:val="en-US"/>
        </w:rPr>
        <w:t xml:space="preserve"> </w:t>
      </w:r>
      <w:r w:rsidR="00CC0F17" w:rsidRPr="00A77347">
        <w:rPr>
          <w:rFonts w:ascii="Proxima Nova" w:hAnsi="Proxima Nova"/>
          <w:lang w:val="pt-PT"/>
        </w:rPr>
        <w:t>(</w:t>
      </w:r>
      <w:r w:rsidR="00CC0F17">
        <w:rPr>
          <w:rFonts w:ascii="Proxima Nova" w:hAnsi="Proxima Nova"/>
          <w:lang w:val="pt-PT"/>
        </w:rPr>
        <w:t xml:space="preserve">remote 50%, </w:t>
      </w:r>
      <w:r w:rsidR="00CC0F17" w:rsidRPr="00A77347">
        <w:rPr>
          <w:rFonts w:ascii="Proxima Nova" w:hAnsi="Proxima Nova"/>
          <w:lang w:val="pt-PT"/>
        </w:rPr>
        <w:t xml:space="preserve">rural </w:t>
      </w:r>
      <w:r w:rsidR="00CC0F17" w:rsidRPr="00A77347">
        <w:rPr>
          <w:rFonts w:ascii="Proxima Nova" w:hAnsi="Proxima Nova"/>
          <w:lang w:val="en-US"/>
        </w:rPr>
        <w:t>40</w:t>
      </w:r>
      <w:r w:rsidR="00CC0F17" w:rsidRPr="00A77347">
        <w:rPr>
          <w:rFonts w:ascii="Proxima Nova" w:hAnsi="Proxima Nova"/>
          <w:lang w:val="it-IT"/>
        </w:rPr>
        <w:t xml:space="preserve">%, regional </w:t>
      </w:r>
      <w:r w:rsidR="00CC0F17" w:rsidRPr="00A77347">
        <w:rPr>
          <w:rFonts w:ascii="Proxima Nova" w:hAnsi="Proxima Nova"/>
          <w:lang w:val="en-US"/>
        </w:rPr>
        <w:t>31</w:t>
      </w:r>
      <w:r w:rsidR="00CC0F17" w:rsidRPr="00A77347">
        <w:rPr>
          <w:rFonts w:ascii="Proxima Nova" w:hAnsi="Proxima Nova"/>
          <w:lang w:val="it-IT"/>
        </w:rPr>
        <w:t>%, metro</w:t>
      </w:r>
      <w:r w:rsidR="00CC0F17">
        <w:rPr>
          <w:rFonts w:ascii="Proxima Nova" w:hAnsi="Proxima Nova"/>
          <w:lang w:val="it-IT"/>
        </w:rPr>
        <w:t>politan</w:t>
      </w:r>
      <w:r w:rsidR="00CC0F17" w:rsidRPr="00A77347">
        <w:rPr>
          <w:rFonts w:ascii="Proxima Nova" w:hAnsi="Proxima Nova"/>
          <w:lang w:val="it-IT"/>
        </w:rPr>
        <w:t xml:space="preserve"> </w:t>
      </w:r>
      <w:r w:rsidR="00CC0F17" w:rsidRPr="00A77347">
        <w:rPr>
          <w:rFonts w:ascii="Proxima Nova" w:hAnsi="Proxima Nova"/>
          <w:lang w:val="en-US"/>
        </w:rPr>
        <w:t>20</w:t>
      </w:r>
      <w:r w:rsidR="00CC0F17" w:rsidRPr="00A77347">
        <w:rPr>
          <w:rFonts w:ascii="Proxima Nova" w:hAnsi="Proxima Nova"/>
        </w:rPr>
        <w:t>%)</w:t>
      </w:r>
      <w:r w:rsidR="00CC0F17" w:rsidRPr="00A77347">
        <w:rPr>
          <w:rFonts w:ascii="Proxima Nova" w:hAnsi="Proxima Nova"/>
        </w:rPr>
        <w:br w:type="page"/>
      </w:r>
    </w:p>
    <w:p w14:paraId="0F9E7407" w14:textId="2843D20B" w:rsidR="00CC0F17" w:rsidRDefault="00CC0F17">
      <w:pPr>
        <w:pStyle w:val="Body"/>
        <w:rPr>
          <w:rFonts w:ascii="Proxima Nova" w:hAnsi="Proxima Nova"/>
          <w:lang w:val="en-US"/>
        </w:rPr>
      </w:pPr>
      <w:r>
        <w:rPr>
          <w:noProof/>
          <w:lang w:eastAsia="en-AU"/>
        </w:rPr>
        <w:lastRenderedPageBreak/>
        <w:drawing>
          <wp:anchor distT="0" distB="0" distL="114300" distR="114300" simplePos="0" relativeHeight="251675648" behindDoc="0" locked="0" layoutInCell="1" allowOverlap="1" wp14:anchorId="00779A17" wp14:editId="7DD8FB2F">
            <wp:simplePos x="0" y="0"/>
            <wp:positionH relativeFrom="column">
              <wp:posOffset>-497205</wp:posOffset>
            </wp:positionH>
            <wp:positionV relativeFrom="paragraph">
              <wp:posOffset>151765</wp:posOffset>
            </wp:positionV>
            <wp:extent cx="7102475" cy="8952230"/>
            <wp:effectExtent l="0" t="0" r="3175" b="1270"/>
            <wp:wrapSquare wrapText="bothSides"/>
            <wp:docPr id="83" name="Chart 83" descr="Of the young people from metropolitan areas, 70.29% said access to beaches, 32.05% access to bush, 45.03% access to rivers and lakes, 32.98% access to mountains, 27.95% said access to snow, 58.83% said clean air/low pollution, 32.28% hot weather, 30.41% cold weather, 23.04% said local wildlife, 23.27% within 2 hours drive from home, 9.82% said within 4 hours drive from home, 6.20% said within 6 hours drive from home, 3.98% said more than 6 hours drive from home, 16.73% said smaller population than where I live, 19.88% said a larger population than where I live, 2.81% chose 'other'. Of the young people from regional areas, 70.26% said access to beaches, 32.46% access to bush, 43.57% access to rivers and lakes, 27.89% access to mountains, 20.48% said access to snow, 55.99% said clean air/low pollution, 29.96% hot weather, 30.61% cold weather, 26.80% said local wildlife, 32.79% within 2 hours drive from home, 15.47% said within 4 hours drive from home, 7.52% said within 6 hours drive from home, 3.70% said more than 6 hours drive from home, 12.42% said smaller population than where I live, 31.05% said a larger population than where I live, 2.83% chose 'other'. Of the young people from rural areas 65.10% said access to beaches, 44.63% access to bush, 48.32% access to rivers and lakes, 33.22% access to mountains, 21.81% said access to snow, 54.03% said clean air/low pollution, 27.52% hot weather, 30.87% cold weather, 29.53% said local wildlife, 27.18% within 2 hours drive from home, 18.46% said within 4 hours drive from home, 12.08% said within 6 hours drive from home, 5.03% said more than 6 hours drive from home, 11.07% said smaller population than where I live, 39.60% said a larger population than where I live, 2.68% chose 'other'. Of the young people from remote areas 59.09% said access to beaches, 45.45% access to bush, 45.45% access to rivers and lakes, 18.18% access to mountains, 13.64% said access to snow, 22.73% said clean air/low pollution, 18.18% hot weather, 36.36% cold weather, 31.82% said local wildlife, 22.73% within 2 hours drive from home, 0% said within 4 hours drive from home, 0% said within 6 hours drive from home, 18.18% said more than 6 hours drive from home, 4.55% said smaller population than where I live, 50% said a larger population than where I live, 4.55% chose 'other'." title="Bar graph showing geographical/environmental factors would make the destination attractive">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14:paraId="483B366D" w14:textId="77777777" w:rsidR="00CC0F17" w:rsidRDefault="00CC0F17">
      <w:pPr>
        <w:pStyle w:val="Body"/>
        <w:rPr>
          <w:rFonts w:ascii="Proxima Nova" w:hAnsi="Proxima Nova"/>
          <w:b/>
          <w:bCs/>
          <w:lang w:val="en-US"/>
        </w:rPr>
      </w:pPr>
    </w:p>
    <w:p w14:paraId="1FBBE57D" w14:textId="35BA9744" w:rsidR="00685539" w:rsidRPr="00A77347" w:rsidRDefault="00220FF1">
      <w:pPr>
        <w:pStyle w:val="Body"/>
        <w:rPr>
          <w:rFonts w:ascii="Proxima Nova" w:hAnsi="Proxima Nova"/>
          <w:b/>
          <w:bCs/>
        </w:rPr>
      </w:pPr>
      <w:r>
        <w:rPr>
          <w:noProof/>
          <w:lang w:eastAsia="en-AU"/>
        </w:rPr>
        <w:drawing>
          <wp:anchor distT="0" distB="0" distL="114300" distR="114300" simplePos="0" relativeHeight="251692032" behindDoc="0" locked="0" layoutInCell="1" allowOverlap="1" wp14:anchorId="3E26B334" wp14:editId="0170CC79">
            <wp:simplePos x="0" y="0"/>
            <wp:positionH relativeFrom="column">
              <wp:posOffset>-528955</wp:posOffset>
            </wp:positionH>
            <wp:positionV relativeFrom="paragraph">
              <wp:posOffset>470535</wp:posOffset>
            </wp:positionV>
            <wp:extent cx="7176135" cy="3678555"/>
            <wp:effectExtent l="0" t="0" r="5715" b="17145"/>
            <wp:wrapSquare wrapText="bothSides"/>
            <wp:docPr id="96" name="Chart 96" descr="The following social/cultural factors for making a town or city attractive for young people to move to were rated by respondents as follows: ‘access to healthcare’ (54%), ‘thriving nightlife’ (52%), ‘lower cost of living’ (52%), ‘access to fast and reliable internet’ (50%), ‘strong university/student population’ (48%), ‘inexpensive dining’ (48%), good quality restaurants’ (45%), ‘cafe culture’ (45%), a ‘fast-paced lifestyle’ (42%), ‘access to mental health services’ (39%), ‘multicultural population’ (38%), ‘lower crime’ (37%), ‘food delivery options’ (37%), ’arts culture’ (34%) ‘ride-share options’ (30%), ‘local sporting clubs’ (29%), ‘big brand shopping’ (25%), ‘slow-paced lifestyle’ (23%), ‘professional sports’ (23%), ‘religious communities’ (7%), ‘other’ (1%)." title="Bar graph showing social/cultural factors which make the destination attractive for people">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AB64FF" w:rsidRPr="00A77347">
        <w:rPr>
          <w:rFonts w:ascii="Proxima Nova" w:hAnsi="Proxima Nova"/>
          <w:b/>
          <w:bCs/>
          <w:lang w:val="en-US"/>
        </w:rPr>
        <w:t>Q17. If you were to move away from home to another town/city, what social/cultural factors would make the destination attractive for you? (Tick all that apply)</w:t>
      </w:r>
    </w:p>
    <w:p w14:paraId="4CA5D585" w14:textId="3919307F" w:rsidR="00220FF1" w:rsidRDefault="00220FF1">
      <w:pPr>
        <w:pStyle w:val="Body"/>
        <w:rPr>
          <w:rFonts w:ascii="Proxima Nova" w:hAnsi="Proxima Nova"/>
          <w:lang w:val="en-US"/>
        </w:rPr>
      </w:pPr>
    </w:p>
    <w:p w14:paraId="12CAB999" w14:textId="13F6B455" w:rsidR="00685539" w:rsidRPr="00A77347" w:rsidRDefault="00AB64FF">
      <w:pPr>
        <w:pStyle w:val="Body"/>
        <w:rPr>
          <w:rFonts w:ascii="Proxima Nova" w:hAnsi="Proxima Nova"/>
        </w:rPr>
      </w:pPr>
      <w:r w:rsidRPr="00A77347">
        <w:rPr>
          <w:rFonts w:ascii="Proxima Nova" w:hAnsi="Proxima Nova"/>
          <w:lang w:val="en-US"/>
        </w:rPr>
        <w:t xml:space="preserve">‘Access to healthcare’ (54%) </w:t>
      </w:r>
      <w:r w:rsidR="0060255C">
        <w:rPr>
          <w:rFonts w:ascii="Proxima Nova" w:hAnsi="Proxima Nova"/>
          <w:lang w:val="en-US"/>
        </w:rPr>
        <w:t>was</w:t>
      </w:r>
      <w:r w:rsidRPr="00A77347">
        <w:rPr>
          <w:rFonts w:ascii="Proxima Nova" w:hAnsi="Proxima Nova"/>
          <w:lang w:val="en-US"/>
        </w:rPr>
        <w:t xml:space="preserve"> the most important social/cultural factor for making a town or city attractive for young people to move to. It was followed by ‘Thriving nightlife’ (52%), ‘Lower cost of living’ (52%) and ‘Access to fast and reliable internet’ (50%). All other responses were chosen by less than half of respondents. A ‘Strong university/student population’ and ‘Inexpensive dining’ were both selected by 48% of young people. 45% of survey respondents also said ‘Good quality restaurants’ and ‘Cafe culture’, while 42% said a ’Fast-paced lifestyle’ was attractive. </w:t>
      </w:r>
    </w:p>
    <w:p w14:paraId="063EF070" w14:textId="6AAE855E" w:rsidR="00685539" w:rsidRPr="00A77347" w:rsidRDefault="00685539">
      <w:pPr>
        <w:pStyle w:val="Body"/>
        <w:rPr>
          <w:rFonts w:ascii="Proxima Nova" w:hAnsi="Proxima Nova"/>
        </w:rPr>
      </w:pPr>
    </w:p>
    <w:p w14:paraId="379AA199" w14:textId="115831C6" w:rsidR="00685539" w:rsidRDefault="00AB64FF">
      <w:pPr>
        <w:pStyle w:val="Body"/>
        <w:rPr>
          <w:rFonts w:ascii="Proxima Nova" w:hAnsi="Proxima Nova"/>
          <w:lang w:val="en-US"/>
        </w:rPr>
      </w:pPr>
      <w:r w:rsidRPr="00A77347">
        <w:rPr>
          <w:rFonts w:ascii="Proxima Nova" w:hAnsi="Proxima Nova"/>
          <w:lang w:val="en-US"/>
        </w:rPr>
        <w:t xml:space="preserve">‘Access to mental health services’ (39%), ‘Multicultural population’ (38%), ‘Lower crime’ (37%), ‘Food delivery options’ (37%), ’Arts culture’ (34%) and ‘Ride-share options’ (30%) were all chosen by roughly a third of respondents. Just 29% said ‘Local sporting clubs’ would attract them to another town or city, with even less citing ‘Big brand shopping’ (25%), ‘Slow-paced lifestyle’ (23%) and ‘Professional sports’ (23%) as being important. Of least importance were ‘Religious communities’, chosen by 7% of young people. Of the 1% who chose </w:t>
      </w:r>
      <w:r w:rsidRPr="00A77347">
        <w:rPr>
          <w:rFonts w:ascii="Proxima Nova" w:hAnsi="Proxima Nova"/>
          <w:rtl/>
        </w:rPr>
        <w:t>‘</w:t>
      </w:r>
      <w:r w:rsidRPr="00A77347">
        <w:rPr>
          <w:rFonts w:ascii="Proxima Nova" w:hAnsi="Proxima Nova"/>
          <w:lang w:val="en-US"/>
        </w:rPr>
        <w:t>Other</w:t>
      </w:r>
      <w:r w:rsidRPr="00A77347">
        <w:rPr>
          <w:rFonts w:ascii="Proxima Nova" w:hAnsi="Proxima Nova"/>
          <w:rtl/>
        </w:rPr>
        <w:t>’</w:t>
      </w:r>
      <w:r w:rsidRPr="00A77347">
        <w:rPr>
          <w:rFonts w:ascii="Proxima Nova" w:hAnsi="Proxima Nova"/>
        </w:rPr>
        <w:t xml:space="preserve">, </w:t>
      </w:r>
      <w:r w:rsidRPr="00A77347">
        <w:rPr>
          <w:rFonts w:ascii="Proxima Nova" w:hAnsi="Proxima Nova"/>
          <w:lang w:val="en-US"/>
        </w:rPr>
        <w:t>responses included an LGBTQI community, vegan restaurants and less technology.</w:t>
      </w:r>
    </w:p>
    <w:p w14:paraId="2419B6E7" w14:textId="6F5C8306" w:rsidR="00EC24C2" w:rsidRDefault="00EC24C2">
      <w:pPr>
        <w:pStyle w:val="Body"/>
        <w:rPr>
          <w:rFonts w:ascii="Proxima Nova" w:hAnsi="Proxima Nova"/>
          <w:lang w:val="en-US"/>
        </w:rPr>
      </w:pPr>
    </w:p>
    <w:p w14:paraId="356CDDE0" w14:textId="325559B7" w:rsidR="00EC24C2" w:rsidRDefault="00670705" w:rsidP="00EC24C2">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 </w:t>
      </w:r>
      <w:r>
        <w:rPr>
          <w:rFonts w:ascii="Proxima Nova" w:hAnsi="Proxima Nova"/>
          <w:lang w:val="en-US"/>
        </w:rPr>
        <w:t xml:space="preserve">the results </w:t>
      </w:r>
      <w:r w:rsidR="00EC24C2" w:rsidRPr="00A77347">
        <w:rPr>
          <w:rFonts w:ascii="Proxima Nova" w:hAnsi="Proxima Nova"/>
          <w:lang w:val="en-US"/>
        </w:rPr>
        <w:t>were largely consistent. Some differences included</w:t>
      </w:r>
      <w:r w:rsidR="00D43C73">
        <w:rPr>
          <w:rFonts w:ascii="Proxima Nova" w:hAnsi="Proxima Nova"/>
          <w:lang w:val="en-US"/>
        </w:rPr>
        <w:t xml:space="preserve"> (see chart next page)</w:t>
      </w:r>
      <w:r w:rsidR="00EC24C2">
        <w:rPr>
          <w:rFonts w:ascii="Proxima Nova" w:hAnsi="Proxima Nova"/>
          <w:lang w:val="en-US"/>
        </w:rPr>
        <w:t>:</w:t>
      </w:r>
      <w:r w:rsidR="00EC24C2" w:rsidRPr="00A77347">
        <w:rPr>
          <w:rFonts w:ascii="Proxima Nova" w:hAnsi="Proxima Nova"/>
          <w:lang w:val="en-US"/>
        </w:rPr>
        <w:t xml:space="preserve"> </w:t>
      </w:r>
    </w:p>
    <w:p w14:paraId="10F290A0" w14:textId="77777777" w:rsidR="00EC24C2" w:rsidRDefault="00EC24C2" w:rsidP="00EC24C2">
      <w:pPr>
        <w:pStyle w:val="Body"/>
        <w:rPr>
          <w:rFonts w:ascii="Proxima Nova" w:hAnsi="Proxima Nova"/>
          <w:lang w:val="en-US"/>
        </w:rPr>
      </w:pPr>
    </w:p>
    <w:p w14:paraId="387776CE" w14:textId="5D76BF30" w:rsidR="00EC24C2" w:rsidRDefault="00EC24C2" w:rsidP="00554F27">
      <w:pPr>
        <w:pStyle w:val="Body"/>
        <w:numPr>
          <w:ilvl w:val="0"/>
          <w:numId w:val="19"/>
        </w:numPr>
        <w:rPr>
          <w:rFonts w:ascii="Proxima Nova" w:hAnsi="Proxima Nova"/>
          <w:lang w:val="en-US"/>
        </w:rPr>
      </w:pPr>
      <w:r>
        <w:rPr>
          <w:rFonts w:ascii="Proxima Nova" w:hAnsi="Proxima Nova"/>
          <w:lang w:val="en-US"/>
        </w:rPr>
        <w:t>G</w:t>
      </w:r>
      <w:r w:rsidRPr="00A77347">
        <w:rPr>
          <w:rFonts w:ascii="Proxima Nova" w:hAnsi="Proxima Nova"/>
          <w:lang w:val="en-US"/>
        </w:rPr>
        <w:t>ood quality restaurants (</w:t>
      </w:r>
      <w:r>
        <w:rPr>
          <w:rFonts w:ascii="Proxima Nova" w:hAnsi="Proxima Nova"/>
          <w:lang w:val="en-US"/>
        </w:rPr>
        <w:t xml:space="preserve">remote 32%, </w:t>
      </w:r>
      <w:r w:rsidRPr="00A77347">
        <w:rPr>
          <w:rFonts w:ascii="Proxima Nova" w:hAnsi="Proxima Nova"/>
          <w:lang w:val="en-US"/>
        </w:rPr>
        <w:t xml:space="preserve">rural 39%, regional 43%, </w:t>
      </w:r>
      <w:r>
        <w:rPr>
          <w:rFonts w:ascii="Proxima Nova" w:hAnsi="Proxima Nova"/>
          <w:lang w:val="en-US"/>
        </w:rPr>
        <w:t>metropolitan</w:t>
      </w:r>
      <w:r w:rsidRPr="00A77347">
        <w:rPr>
          <w:rFonts w:ascii="Proxima Nova" w:hAnsi="Proxima Nova"/>
          <w:lang w:val="en-US"/>
        </w:rPr>
        <w:t xml:space="preserve"> 49%)</w:t>
      </w:r>
    </w:p>
    <w:p w14:paraId="2F916C54" w14:textId="10BD2409" w:rsidR="00554F27" w:rsidRDefault="00554F27" w:rsidP="00EC24C2">
      <w:pPr>
        <w:pStyle w:val="Body"/>
        <w:rPr>
          <w:rFonts w:ascii="Proxima Nova" w:hAnsi="Proxima Nova"/>
          <w:lang w:val="en-US"/>
        </w:rPr>
      </w:pPr>
    </w:p>
    <w:p w14:paraId="3DC16636" w14:textId="78F5AED3" w:rsidR="00EC24C2" w:rsidRDefault="00EC24C2" w:rsidP="00554F27">
      <w:pPr>
        <w:pStyle w:val="Body"/>
        <w:numPr>
          <w:ilvl w:val="0"/>
          <w:numId w:val="19"/>
        </w:numPr>
        <w:rPr>
          <w:rFonts w:ascii="Proxima Nova" w:hAnsi="Proxima Nova"/>
        </w:rPr>
      </w:pPr>
      <w:r>
        <w:rPr>
          <w:rFonts w:ascii="Proxima Nova" w:hAnsi="Proxima Nova"/>
          <w:lang w:val="en-US"/>
        </w:rPr>
        <w:t>I</w:t>
      </w:r>
      <w:r w:rsidRPr="00A77347">
        <w:rPr>
          <w:rFonts w:ascii="Proxima Nova" w:hAnsi="Proxima Nova"/>
          <w:lang w:val="en-US"/>
        </w:rPr>
        <w:t xml:space="preserve">nexpensive dining </w:t>
      </w:r>
      <w:r w:rsidRPr="00A77347">
        <w:rPr>
          <w:rFonts w:ascii="Proxima Nova" w:hAnsi="Proxima Nova"/>
          <w:lang w:val="pt-PT"/>
        </w:rPr>
        <w:t>(</w:t>
      </w:r>
      <w:r>
        <w:rPr>
          <w:rFonts w:ascii="Proxima Nova" w:hAnsi="Proxima Nova"/>
          <w:lang w:val="pt-PT"/>
        </w:rPr>
        <w:t xml:space="preserve">remote 32%, </w:t>
      </w:r>
      <w:r w:rsidRPr="00A77347">
        <w:rPr>
          <w:rFonts w:ascii="Proxima Nova" w:hAnsi="Proxima Nova"/>
          <w:lang w:val="pt-PT"/>
        </w:rPr>
        <w:t xml:space="preserve">rural </w:t>
      </w:r>
      <w:r w:rsidRPr="00A77347">
        <w:rPr>
          <w:rFonts w:ascii="Proxima Nova" w:hAnsi="Proxima Nova"/>
          <w:lang w:val="en-US"/>
        </w:rPr>
        <w:t>40</w:t>
      </w:r>
      <w:r w:rsidRPr="00A77347">
        <w:rPr>
          <w:rFonts w:ascii="Proxima Nova" w:hAnsi="Proxima Nova"/>
          <w:lang w:val="da-DK"/>
        </w:rPr>
        <w:t xml:space="preserve">%, regional 43%, </w:t>
      </w:r>
      <w:r>
        <w:rPr>
          <w:rFonts w:ascii="Proxima Nova" w:hAnsi="Proxima Nova"/>
          <w:lang w:val="en-US"/>
        </w:rPr>
        <w:t>metropolitan</w:t>
      </w:r>
      <w:r w:rsidRPr="00A77347">
        <w:rPr>
          <w:rFonts w:ascii="Proxima Nova" w:hAnsi="Proxima Nova"/>
          <w:lang w:val="en-US"/>
        </w:rPr>
        <w:t xml:space="preserve"> 55</w:t>
      </w:r>
      <w:r w:rsidRPr="00A77347">
        <w:rPr>
          <w:rFonts w:ascii="Proxima Nova" w:hAnsi="Proxima Nova"/>
        </w:rPr>
        <w:t>%)</w:t>
      </w:r>
    </w:p>
    <w:p w14:paraId="0440CC77" w14:textId="77777777" w:rsidR="00554F27" w:rsidRDefault="00554F27" w:rsidP="00EC24C2">
      <w:pPr>
        <w:pStyle w:val="Body"/>
        <w:rPr>
          <w:rFonts w:ascii="Proxima Nova" w:hAnsi="Proxima Nova"/>
          <w:lang w:val="en-US"/>
        </w:rPr>
      </w:pPr>
    </w:p>
    <w:p w14:paraId="3760B2EE" w14:textId="44F0B5CA" w:rsidR="00EC24C2" w:rsidRDefault="00EC24C2" w:rsidP="00554F27">
      <w:pPr>
        <w:pStyle w:val="Body"/>
        <w:numPr>
          <w:ilvl w:val="0"/>
          <w:numId w:val="19"/>
        </w:numPr>
        <w:rPr>
          <w:rFonts w:ascii="Proxima Nova" w:hAnsi="Proxima Nova"/>
          <w:lang w:val="it-IT"/>
        </w:rPr>
      </w:pPr>
      <w:r>
        <w:rPr>
          <w:rFonts w:ascii="Proxima Nova" w:hAnsi="Proxima Nova"/>
          <w:lang w:val="en-US"/>
        </w:rPr>
        <w:t>C</w:t>
      </w:r>
      <w:r w:rsidRPr="00A77347">
        <w:rPr>
          <w:rFonts w:ascii="Proxima Nova" w:hAnsi="Proxima Nova"/>
          <w:lang w:val="en-US"/>
        </w:rPr>
        <w:t xml:space="preserve">afe culture </w:t>
      </w:r>
      <w:r w:rsidRPr="00A77347">
        <w:rPr>
          <w:rFonts w:ascii="Proxima Nova" w:hAnsi="Proxima Nova"/>
          <w:lang w:val="it-IT"/>
        </w:rPr>
        <w:t>(</w:t>
      </w:r>
      <w:r>
        <w:rPr>
          <w:rFonts w:ascii="Proxima Nova" w:hAnsi="Proxima Nova"/>
          <w:lang w:val="it-IT"/>
        </w:rPr>
        <w:t xml:space="preserve">remote 14%, </w:t>
      </w:r>
      <w:r w:rsidRPr="00A77347">
        <w:rPr>
          <w:rFonts w:ascii="Proxima Nova" w:hAnsi="Proxima Nova"/>
          <w:lang w:val="it-IT"/>
        </w:rPr>
        <w:t>rural 3</w:t>
      </w:r>
      <w:r w:rsidRPr="00A77347">
        <w:rPr>
          <w:rFonts w:ascii="Proxima Nova" w:hAnsi="Proxima Nova"/>
          <w:lang w:val="en-US"/>
        </w:rPr>
        <w:t>8</w:t>
      </w:r>
      <w:r w:rsidRPr="00A77347">
        <w:rPr>
          <w:rFonts w:ascii="Proxima Nova" w:hAnsi="Proxima Nova"/>
          <w:lang w:val="da-DK"/>
        </w:rPr>
        <w:t>%, regional 4</w:t>
      </w:r>
      <w:r w:rsidRPr="00A77347">
        <w:rPr>
          <w:rFonts w:ascii="Proxima Nova" w:hAnsi="Proxima Nova"/>
          <w:lang w:val="en-US"/>
        </w:rPr>
        <w:t>5</w:t>
      </w:r>
      <w:r w:rsidRPr="00A77347">
        <w:rPr>
          <w:rFonts w:ascii="Proxima Nova" w:hAnsi="Proxima Nova"/>
          <w:lang w:val="it-IT"/>
        </w:rPr>
        <w:t xml:space="preserve">%, </w:t>
      </w:r>
      <w:r>
        <w:rPr>
          <w:rFonts w:ascii="Proxima Nova" w:hAnsi="Proxima Nova"/>
          <w:lang w:val="en-US"/>
        </w:rPr>
        <w:t>metropolitan</w:t>
      </w:r>
      <w:r w:rsidRPr="00A77347">
        <w:rPr>
          <w:rFonts w:ascii="Proxima Nova" w:hAnsi="Proxima Nova"/>
          <w:lang w:val="en-US"/>
        </w:rPr>
        <w:t xml:space="preserve"> </w:t>
      </w:r>
      <w:r w:rsidRPr="00A77347">
        <w:rPr>
          <w:rFonts w:ascii="Proxima Nova" w:hAnsi="Proxima Nova"/>
          <w:lang w:val="it-IT"/>
        </w:rPr>
        <w:t>49%)</w:t>
      </w:r>
    </w:p>
    <w:p w14:paraId="617AE7F0" w14:textId="77777777" w:rsidR="00554F27" w:rsidRDefault="00554F27" w:rsidP="00EC24C2">
      <w:pPr>
        <w:pStyle w:val="Body"/>
        <w:rPr>
          <w:rFonts w:ascii="Proxima Nova" w:hAnsi="Proxima Nova"/>
          <w:lang w:val="en-US"/>
        </w:rPr>
      </w:pPr>
    </w:p>
    <w:p w14:paraId="5CB4495D" w14:textId="59D9A460" w:rsidR="00554F27" w:rsidRDefault="00EC24C2" w:rsidP="00EC24C2">
      <w:pPr>
        <w:pStyle w:val="Body"/>
        <w:numPr>
          <w:ilvl w:val="0"/>
          <w:numId w:val="19"/>
        </w:numPr>
        <w:rPr>
          <w:rFonts w:ascii="Proxima Nova" w:hAnsi="Proxima Nova"/>
        </w:rPr>
      </w:pPr>
      <w:r>
        <w:rPr>
          <w:rFonts w:ascii="Proxima Nova" w:hAnsi="Proxima Nova"/>
          <w:lang w:val="en-US"/>
        </w:rPr>
        <w:t>A</w:t>
      </w:r>
      <w:r w:rsidRPr="00A77347">
        <w:rPr>
          <w:rFonts w:ascii="Proxima Nova" w:hAnsi="Proxima Nova"/>
          <w:lang w:val="en-US"/>
        </w:rPr>
        <w:t xml:space="preserve">rts culture </w:t>
      </w:r>
      <w:r w:rsidRPr="00A77347">
        <w:rPr>
          <w:rFonts w:ascii="Proxima Nova" w:hAnsi="Proxima Nova"/>
          <w:lang w:val="pt-PT"/>
        </w:rPr>
        <w:t>(</w:t>
      </w:r>
      <w:r>
        <w:rPr>
          <w:rFonts w:ascii="Proxima Nova" w:hAnsi="Proxima Nova"/>
          <w:lang w:val="pt-PT"/>
        </w:rPr>
        <w:t xml:space="preserve">remote 9%, </w:t>
      </w:r>
      <w:r w:rsidRPr="00A77347">
        <w:rPr>
          <w:rFonts w:ascii="Proxima Nova" w:hAnsi="Proxima Nova"/>
          <w:lang w:val="pt-PT"/>
        </w:rPr>
        <w:t xml:space="preserve">rural </w:t>
      </w:r>
      <w:r w:rsidRPr="00A77347">
        <w:rPr>
          <w:rFonts w:ascii="Proxima Nova" w:hAnsi="Proxima Nova"/>
          <w:lang w:val="en-US"/>
        </w:rPr>
        <w:t>27</w:t>
      </w:r>
      <w:r w:rsidRPr="00A77347">
        <w:rPr>
          <w:rFonts w:ascii="Proxima Nova" w:hAnsi="Proxima Nova"/>
          <w:lang w:val="it-IT"/>
        </w:rPr>
        <w:t xml:space="preserve">%, regional </w:t>
      </w:r>
      <w:r w:rsidRPr="00A77347">
        <w:rPr>
          <w:rFonts w:ascii="Proxima Nova" w:hAnsi="Proxima Nova"/>
          <w:lang w:val="en-US"/>
        </w:rPr>
        <w:t>32</w:t>
      </w:r>
      <w:r w:rsidRPr="00A77347">
        <w:rPr>
          <w:rFonts w:ascii="Proxima Nova" w:hAnsi="Proxima Nova"/>
          <w:lang w:val="it-IT"/>
        </w:rPr>
        <w:t xml:space="preserve">%, </w:t>
      </w:r>
      <w:r>
        <w:rPr>
          <w:rFonts w:ascii="Proxima Nova" w:hAnsi="Proxima Nova"/>
          <w:lang w:val="en-US"/>
        </w:rPr>
        <w:t>metropolitan</w:t>
      </w:r>
      <w:r w:rsidRPr="00A77347">
        <w:rPr>
          <w:rFonts w:ascii="Proxima Nova" w:hAnsi="Proxima Nova"/>
          <w:lang w:val="en-US"/>
        </w:rPr>
        <w:t xml:space="preserve"> 38</w:t>
      </w:r>
      <w:r w:rsidRPr="00A77347">
        <w:rPr>
          <w:rFonts w:ascii="Proxima Nova" w:hAnsi="Proxima Nova"/>
        </w:rPr>
        <w:t>%)</w:t>
      </w:r>
    </w:p>
    <w:p w14:paraId="0D83D956" w14:textId="77777777" w:rsidR="00554F27" w:rsidRPr="00554F27" w:rsidRDefault="00554F27" w:rsidP="00554F27">
      <w:pPr>
        <w:pStyle w:val="Body"/>
        <w:rPr>
          <w:rFonts w:ascii="Proxima Nova" w:hAnsi="Proxima Nova"/>
        </w:rPr>
      </w:pPr>
    </w:p>
    <w:p w14:paraId="247BEA38" w14:textId="4BBA56E4" w:rsidR="00EC24C2" w:rsidRPr="00A77347" w:rsidRDefault="00EC24C2" w:rsidP="00554F27">
      <w:pPr>
        <w:pStyle w:val="Body"/>
        <w:numPr>
          <w:ilvl w:val="0"/>
          <w:numId w:val="19"/>
        </w:numPr>
        <w:rPr>
          <w:rFonts w:ascii="Proxima Nova" w:hAnsi="Proxima Nova"/>
        </w:rPr>
      </w:pPr>
      <w:r>
        <w:rPr>
          <w:rFonts w:ascii="Proxima Nova" w:hAnsi="Proxima Nova"/>
          <w:lang w:val="en-US"/>
        </w:rPr>
        <w:t>A</w:t>
      </w:r>
      <w:r w:rsidRPr="00A77347">
        <w:rPr>
          <w:rFonts w:ascii="Proxima Nova" w:hAnsi="Proxima Nova"/>
          <w:lang w:val="en-US"/>
        </w:rPr>
        <w:t xml:space="preserve">ccess to healthcare </w:t>
      </w:r>
      <w:r w:rsidRPr="00A77347">
        <w:rPr>
          <w:rFonts w:ascii="Proxima Nova" w:hAnsi="Proxima Nova"/>
          <w:lang w:val="pt-PT"/>
        </w:rPr>
        <w:t>(</w:t>
      </w:r>
      <w:r>
        <w:rPr>
          <w:rFonts w:ascii="Proxima Nova" w:hAnsi="Proxima Nova"/>
          <w:lang w:val="pt-PT"/>
        </w:rPr>
        <w:t xml:space="preserve">remote 36%, </w:t>
      </w:r>
      <w:r w:rsidRPr="00A77347">
        <w:rPr>
          <w:rFonts w:ascii="Proxima Nova" w:hAnsi="Proxima Nova"/>
          <w:lang w:val="pt-PT"/>
        </w:rPr>
        <w:t xml:space="preserve">rural </w:t>
      </w:r>
      <w:r w:rsidRPr="00A77347">
        <w:rPr>
          <w:rFonts w:ascii="Proxima Nova" w:hAnsi="Proxima Nova"/>
          <w:lang w:val="en-US"/>
        </w:rPr>
        <w:t>48</w:t>
      </w:r>
      <w:r w:rsidRPr="00A77347">
        <w:rPr>
          <w:rFonts w:ascii="Proxima Nova" w:hAnsi="Proxima Nova"/>
          <w:lang w:val="it-IT"/>
        </w:rPr>
        <w:t xml:space="preserve">%, regional </w:t>
      </w:r>
      <w:r w:rsidRPr="00A77347">
        <w:rPr>
          <w:rFonts w:ascii="Proxima Nova" w:hAnsi="Proxima Nova"/>
          <w:lang w:val="en-US"/>
        </w:rPr>
        <w:t>51</w:t>
      </w:r>
      <w:r w:rsidRPr="00A77347">
        <w:rPr>
          <w:rFonts w:ascii="Proxima Nova" w:hAnsi="Proxima Nova"/>
          <w:lang w:val="it-IT"/>
        </w:rPr>
        <w:t xml:space="preserve">%, </w:t>
      </w:r>
      <w:r>
        <w:rPr>
          <w:rFonts w:ascii="Proxima Nova" w:hAnsi="Proxima Nova"/>
          <w:lang w:val="en-US"/>
        </w:rPr>
        <w:t>metropolitan</w:t>
      </w:r>
      <w:r w:rsidRPr="00A77347">
        <w:rPr>
          <w:rFonts w:ascii="Proxima Nova" w:hAnsi="Proxima Nova"/>
          <w:lang w:val="en-US"/>
        </w:rPr>
        <w:t xml:space="preserve"> 60</w:t>
      </w:r>
      <w:r w:rsidRPr="00A77347">
        <w:rPr>
          <w:rFonts w:ascii="Proxima Nova" w:hAnsi="Proxima Nova"/>
        </w:rPr>
        <w:t>%)</w:t>
      </w:r>
      <w:r w:rsidRPr="00A77347">
        <w:rPr>
          <w:rFonts w:ascii="Proxima Nova" w:hAnsi="Proxima Nova"/>
        </w:rPr>
        <w:br w:type="page"/>
      </w:r>
    </w:p>
    <w:p w14:paraId="45FF0343" w14:textId="58C6085C" w:rsidR="00C60A1E" w:rsidRDefault="003B2CD2">
      <w:pPr>
        <w:pStyle w:val="Body"/>
        <w:rPr>
          <w:rFonts w:ascii="Proxima Nova" w:hAnsi="Proxima Nova"/>
          <w:lang w:val="en-US"/>
        </w:rPr>
      </w:pPr>
      <w:r>
        <w:rPr>
          <w:noProof/>
          <w:lang w:eastAsia="en-AU"/>
        </w:rPr>
        <w:lastRenderedPageBreak/>
        <w:drawing>
          <wp:anchor distT="0" distB="0" distL="114300" distR="114300" simplePos="0" relativeHeight="251673600" behindDoc="0" locked="0" layoutInCell="1" allowOverlap="1" wp14:anchorId="793AFDE5" wp14:editId="1ACB750E">
            <wp:simplePos x="0" y="0"/>
            <wp:positionH relativeFrom="column">
              <wp:posOffset>-508000</wp:posOffset>
            </wp:positionH>
            <wp:positionV relativeFrom="paragraph">
              <wp:posOffset>172720</wp:posOffset>
            </wp:positionV>
            <wp:extent cx="7145020" cy="8920480"/>
            <wp:effectExtent l="0" t="0" r="17780" b="13970"/>
            <wp:wrapSquare wrapText="bothSides"/>
            <wp:docPr id="82" name="Chart 82" descr="Respondents in metropolitan areas said the following social/cultural factors would make moving away to another destination attractive: fast-paced lifestyle 46.20%, slow-paced lifestyle 24.68%,  food delivery options 36.84%, ride-share options 33.80%, multicultural population 42.22%, good quality restaurants 49.47%, inexpensive dining 55.20%, cafe culture 48.54%, arts culture 38.48%, thriving nightlife 53.92%, fast and reliable internet 53.68%, professional sports 23.27%, local sporting clubs 28.65%, lower cost of living 55.67%, big brand shopping 24.91%, lower crime 39.18%, strong university/student population 48.89%, access to healthcare 59.53%, access to mental health services 39.06%, religious communities 6.55%, and ‘other’ 1.17%.Respondents in regional areas said the following social/cultural factors would make moving away to another destination attractive: fast-paced lifestyle 39%, slow-paced lifestyle 22.11%, food delivery options 37.15%, ride-share options 28.65%, multicultural population 36.38%, good quality restaurants 43.36%, inexpensive dining 43.14%, cafe culture 44.77%, arts culture 31.81%, thriving nightlife 51.09%, fast and reliable internet 49.02%, professional sports 22.22%, local sporting clubs 27.23%, lower cost of living 50%, big brand shopping 27.02%, lower crime 38.34%, strong university/student population 48.26%, access to healthcare 50.54%, access to mental health services 39.43%, religious communities 8.17%, and ‘other’ 1.20%. Respondents in rural areas said the following social/cultural factors would make moving away to another destination attractive: fast-paced lifestyle 41.28%, slow-paced lifestyle 25.17%, food delivery options 36.24%, ride-share options 24.83%, multicultural population 33.56%, good quality restaurants 38.93%, inexpensive dining 40.27%, cafe culture 37.92%, arts culture 26.85%, thriving nightlife 49.33%, fast and reliable internet 45.64%, professional sports 24.50%, local sporting clubs 35.91%, lower cost of living 48.32%, big brand shopping 19.46%, lower crime 28.19%, strong university/student population 47.65%, access to healthcare 48.32%, access to mental health services 36.24%, religious communities 7.38%, and ‘other’ 1.68%. Respondents in remote areas said the following social/cultural factors would make moving away to another destination attractive: fast-paced lifestyle 54.55%, slow-paced lifestyle 9.09%, food delivery options 40.91%, ride-share options 36.36%, multicultural population 36.36%, good quality restaurants 31.82%, inexpensive dining 31.82%, cafe culture 13.64%, arts culture 9.09%, thriving nightlife 45.45%, fast and reliable internet 31.82%, professional sports 27.27%, local sporting clubs 18.18%, lower cost of living 31.82%, big brand shopping 31.82%, lower crime 18.18%, strong university/student population 45.45%, access to healthcare 36.36%, access to mental health services 40.91%, religious communities 4.55%, and ‘other’ 4.55%." title="Bar graph showing social/cultural factors which would make the destination attractive">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14:paraId="50493BD4" w14:textId="77777777" w:rsidR="00A77347" w:rsidRPr="00A77347" w:rsidRDefault="00A77347">
      <w:pPr>
        <w:pStyle w:val="Body"/>
        <w:rPr>
          <w:rFonts w:ascii="Proxima Nova" w:hAnsi="Proxima Nova"/>
          <w:b/>
          <w:bCs/>
          <w:lang w:val="en-US"/>
        </w:rPr>
      </w:pPr>
    </w:p>
    <w:p w14:paraId="248923F6" w14:textId="77777777" w:rsidR="00685539" w:rsidRPr="00A77347" w:rsidRDefault="00AB64FF">
      <w:pPr>
        <w:pStyle w:val="Body"/>
        <w:rPr>
          <w:rFonts w:ascii="Proxima Nova" w:hAnsi="Proxima Nova"/>
          <w:b/>
          <w:bCs/>
          <w:lang w:val="en-US"/>
        </w:rPr>
      </w:pPr>
      <w:r w:rsidRPr="00A77347">
        <w:rPr>
          <w:rFonts w:ascii="Proxima Nova" w:hAnsi="Proxima Nova"/>
          <w:b/>
          <w:bCs/>
          <w:lang w:val="en-US"/>
        </w:rPr>
        <w:t>Q18. If you were to move away from home to another town/city, what</w:t>
      </w:r>
      <w:r w:rsidRPr="00A77347">
        <w:rPr>
          <w:rFonts w:ascii="Proxima Nova" w:hAnsi="Proxima Nova"/>
          <w:b/>
          <w:bCs/>
        </w:rPr>
        <w:t> </w:t>
      </w:r>
      <w:r w:rsidRPr="00A77347">
        <w:rPr>
          <w:rFonts w:ascii="Proxima Nova" w:hAnsi="Proxima Nova"/>
          <w:b/>
          <w:bCs/>
          <w:lang w:val="en-US"/>
        </w:rPr>
        <w:t>educational</w:t>
      </w:r>
      <w:r w:rsidRPr="00A77347">
        <w:rPr>
          <w:rFonts w:ascii="Proxima Nova" w:hAnsi="Proxima Nova"/>
          <w:b/>
          <w:bCs/>
        </w:rPr>
        <w:t> </w:t>
      </w:r>
      <w:r w:rsidRPr="00A77347">
        <w:rPr>
          <w:rFonts w:ascii="Proxima Nova" w:hAnsi="Proxima Nova"/>
          <w:b/>
          <w:bCs/>
          <w:lang w:val="en-US"/>
        </w:rPr>
        <w:t>factors would make the destination attractive for you? (Tick all that apply)</w:t>
      </w:r>
    </w:p>
    <w:p w14:paraId="3C355614" w14:textId="7F90D43E" w:rsidR="00A90A64" w:rsidRDefault="00A5738D">
      <w:pPr>
        <w:pStyle w:val="Body"/>
        <w:rPr>
          <w:rFonts w:ascii="Proxima Nova" w:hAnsi="Proxima Nova"/>
          <w:b/>
          <w:bCs/>
          <w:lang w:val="en-US"/>
        </w:rPr>
      </w:pPr>
      <w:r>
        <w:rPr>
          <w:noProof/>
          <w:lang w:eastAsia="en-AU"/>
        </w:rPr>
        <w:drawing>
          <wp:anchor distT="0" distB="0" distL="114300" distR="114300" simplePos="0" relativeHeight="251660288" behindDoc="0" locked="0" layoutInCell="1" allowOverlap="1" wp14:anchorId="041427BE" wp14:editId="0C72B1B9">
            <wp:simplePos x="0" y="0"/>
            <wp:positionH relativeFrom="column">
              <wp:posOffset>-518160</wp:posOffset>
            </wp:positionH>
            <wp:positionV relativeFrom="paragraph">
              <wp:posOffset>172720</wp:posOffset>
            </wp:positionV>
            <wp:extent cx="7176770" cy="4465320"/>
            <wp:effectExtent l="0" t="0" r="5080" b="11430"/>
            <wp:wrapSquare wrapText="bothSides"/>
            <wp:docPr id="43" name="Chart 43" descr="Availability of the course I want to study (77%), a better quality of course on offer that I want to study (59%), studying with people around my own age (53%), accommodation (50%), commute to study (48%), facilities (46%), course fees (38%), clubs and societies (34%), ‘entry requirements’ (30%), ‘student services’ (29%), ‘teachers and lecturers’ (26%), ‘education institution reputation and prestige’ (22%), ‘a specific education provider’ (14%), ‘other’ (2%). " title="Bar graph showing the educational factors that would make the destination attractive for respondents">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14:paraId="6B5080AD" w14:textId="02910D15" w:rsidR="00A5738D" w:rsidRPr="00A77347" w:rsidRDefault="00A5738D">
      <w:pPr>
        <w:pStyle w:val="Body"/>
        <w:rPr>
          <w:rFonts w:ascii="Proxima Nova" w:hAnsi="Proxima Nova"/>
          <w:b/>
          <w:bCs/>
          <w:lang w:val="en-US"/>
        </w:rPr>
      </w:pPr>
    </w:p>
    <w:p w14:paraId="6D03E958" w14:textId="6EEAD215" w:rsidR="00685539" w:rsidRPr="00A77347" w:rsidRDefault="00AB64FF">
      <w:pPr>
        <w:pStyle w:val="Body"/>
        <w:rPr>
          <w:rFonts w:ascii="Proxima Nova" w:hAnsi="Proxima Nova"/>
        </w:rPr>
      </w:pPr>
      <w:r w:rsidRPr="00A77347">
        <w:rPr>
          <w:rFonts w:ascii="Proxima Nova" w:hAnsi="Proxima Nova"/>
          <w:lang w:val="en-US"/>
        </w:rPr>
        <w:t xml:space="preserve">‘Availability of the course I want to study’ (77%) </w:t>
      </w:r>
      <w:r w:rsidR="0060255C">
        <w:rPr>
          <w:rFonts w:ascii="Proxima Nova" w:hAnsi="Proxima Nova"/>
          <w:lang w:val="en-US"/>
        </w:rPr>
        <w:t>was</w:t>
      </w:r>
      <w:r w:rsidRPr="00A77347">
        <w:rPr>
          <w:rFonts w:ascii="Proxima Nova" w:hAnsi="Proxima Nova"/>
          <w:lang w:val="en-US"/>
        </w:rPr>
        <w:t xml:space="preserve"> the most important educational factor for making a town or city attractive for young people to move to. As well, 59% said a ‘Better quality of course on offer that I want to study’. ‘Studying with people around my own age’ was chosen by 53% of respondents while 50% said ‘Accommodation’. All other responses were chosen by less than half of respondents. ‘Commute to study’ was cited as important by 48% of young people, with slightly less saying ‘Facilities’ (46%) were important. </w:t>
      </w:r>
    </w:p>
    <w:p w14:paraId="4A1BB627" w14:textId="77777777" w:rsidR="00685539" w:rsidRPr="00A77347" w:rsidRDefault="00685539">
      <w:pPr>
        <w:pStyle w:val="Body"/>
        <w:rPr>
          <w:rFonts w:ascii="Proxima Nova" w:hAnsi="Proxima Nova"/>
        </w:rPr>
      </w:pPr>
    </w:p>
    <w:p w14:paraId="2427C046" w14:textId="12B11866" w:rsidR="00685539" w:rsidRDefault="00AB64FF">
      <w:pPr>
        <w:pStyle w:val="Body"/>
        <w:rPr>
          <w:rFonts w:ascii="Proxima Nova" w:hAnsi="Proxima Nova"/>
          <w:lang w:val="en-US"/>
        </w:rPr>
      </w:pPr>
      <w:r w:rsidRPr="00A77347">
        <w:rPr>
          <w:rFonts w:ascii="Proxima Nova" w:hAnsi="Proxima Nova"/>
          <w:lang w:val="en-US"/>
        </w:rPr>
        <w:t xml:space="preserve">‘Course fees’ (38%), ‘Clubs and societies’ (34%) and ‘Entry requirements’ (30%) were next. Just 29% of young people said ‘Student services’ would make a new town or city attractive for them, followed by ‘Teachers and lecturers’ (26%) and ‘Education institution reputation and prestige’ (22%). </w:t>
      </w:r>
      <w:r w:rsidRPr="004A411C">
        <w:rPr>
          <w:rFonts w:ascii="Proxima Nova" w:hAnsi="Proxima Nova"/>
          <w:lang w:val="en-US"/>
        </w:rPr>
        <w:t xml:space="preserve">Of least importance was ‘A specific education provider’, chosen by just 14% of respondents. Of the 2% who chose </w:t>
      </w:r>
      <w:r w:rsidRPr="004A411C">
        <w:rPr>
          <w:rFonts w:ascii="Proxima Nova" w:hAnsi="Proxima Nova"/>
          <w:rtl/>
        </w:rPr>
        <w:t>‘</w:t>
      </w:r>
      <w:r w:rsidRPr="004A411C">
        <w:rPr>
          <w:rFonts w:ascii="Proxima Nova" w:hAnsi="Proxima Nova"/>
          <w:lang w:val="en-US"/>
        </w:rPr>
        <w:t>Other</w:t>
      </w:r>
      <w:r w:rsidRPr="004A411C">
        <w:rPr>
          <w:rFonts w:ascii="Proxima Nova" w:hAnsi="Proxima Nova"/>
          <w:rtl/>
        </w:rPr>
        <w:t>’</w:t>
      </w:r>
      <w:r w:rsidRPr="004A411C">
        <w:rPr>
          <w:rFonts w:ascii="Proxima Nova" w:hAnsi="Proxima Nova"/>
          <w:lang w:val="en-US"/>
        </w:rPr>
        <w:t>, responses included scholarships and access to online studies.</w:t>
      </w:r>
    </w:p>
    <w:p w14:paraId="2F01BC53" w14:textId="071C360A" w:rsidR="005E6DB9" w:rsidRDefault="005E6DB9">
      <w:pPr>
        <w:pStyle w:val="Body"/>
        <w:rPr>
          <w:rFonts w:ascii="Proxima Nova" w:hAnsi="Proxima Nova"/>
          <w:lang w:val="en-US"/>
        </w:rPr>
      </w:pPr>
    </w:p>
    <w:p w14:paraId="0BD92095" w14:textId="599989B8" w:rsidR="00F901FE" w:rsidRDefault="00670705">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w:t>
      </w:r>
      <w:r w:rsidRPr="004A411C">
        <w:rPr>
          <w:rFonts w:ascii="Proxima Nova" w:hAnsi="Proxima Nova"/>
          <w:lang w:val="en-US"/>
        </w:rPr>
        <w:t xml:space="preserve"> </w:t>
      </w:r>
      <w:r>
        <w:rPr>
          <w:rFonts w:ascii="Proxima Nova" w:hAnsi="Proxima Nova"/>
          <w:lang w:val="en-US"/>
        </w:rPr>
        <w:t xml:space="preserve">the results </w:t>
      </w:r>
      <w:r w:rsidR="0016784B" w:rsidRPr="004A411C">
        <w:rPr>
          <w:rFonts w:ascii="Proxima Nova" w:hAnsi="Proxima Nova"/>
          <w:lang w:val="en-US"/>
        </w:rPr>
        <w:t>were largely consistent. Some differences included</w:t>
      </w:r>
      <w:r>
        <w:rPr>
          <w:rFonts w:ascii="Proxima Nova" w:hAnsi="Proxima Nova"/>
          <w:lang w:val="en-US"/>
        </w:rPr>
        <w:t xml:space="preserve"> (see chart next page)</w:t>
      </w:r>
      <w:r w:rsidR="00F901FE">
        <w:rPr>
          <w:rFonts w:ascii="Proxima Nova" w:hAnsi="Proxima Nova"/>
          <w:lang w:val="en-US"/>
        </w:rPr>
        <w:t>:</w:t>
      </w:r>
      <w:r w:rsidR="0016784B" w:rsidRPr="004A411C">
        <w:rPr>
          <w:rFonts w:ascii="Proxima Nova" w:hAnsi="Proxima Nova"/>
          <w:lang w:val="en-US"/>
        </w:rPr>
        <w:t xml:space="preserve"> </w:t>
      </w:r>
    </w:p>
    <w:p w14:paraId="271DF329" w14:textId="77777777" w:rsidR="00F901FE" w:rsidRDefault="00F901FE">
      <w:pPr>
        <w:pStyle w:val="Body"/>
        <w:rPr>
          <w:rFonts w:ascii="Proxima Nova" w:hAnsi="Proxima Nova"/>
          <w:lang w:val="en-US"/>
        </w:rPr>
      </w:pPr>
    </w:p>
    <w:p w14:paraId="022BEC36" w14:textId="3A05EE30" w:rsidR="00F901FE" w:rsidRDefault="0016784B" w:rsidP="00950793">
      <w:pPr>
        <w:pStyle w:val="Body"/>
        <w:numPr>
          <w:ilvl w:val="0"/>
          <w:numId w:val="18"/>
        </w:numPr>
        <w:rPr>
          <w:rFonts w:ascii="Proxima Nova" w:hAnsi="Proxima Nova"/>
          <w:lang w:val="en-US"/>
        </w:rPr>
      </w:pPr>
      <w:r w:rsidRPr="004A411C">
        <w:rPr>
          <w:rFonts w:ascii="Proxima Nova" w:hAnsi="Proxima Nova"/>
          <w:lang w:val="en-US"/>
        </w:rPr>
        <w:t>Commute to study (</w:t>
      </w:r>
      <w:r w:rsidR="00F901FE">
        <w:rPr>
          <w:rFonts w:ascii="Proxima Nova" w:hAnsi="Proxima Nova"/>
          <w:lang w:val="en-US"/>
        </w:rPr>
        <w:t xml:space="preserve">remote 36%, </w:t>
      </w:r>
      <w:r w:rsidRPr="004A411C">
        <w:rPr>
          <w:rFonts w:ascii="Proxima Nova" w:hAnsi="Proxima Nova"/>
        </w:rPr>
        <w:t>rural 41%</w:t>
      </w:r>
      <w:r w:rsidRPr="004A411C">
        <w:rPr>
          <w:rFonts w:ascii="Proxima Nova" w:hAnsi="Proxima Nova"/>
          <w:lang w:val="en-US"/>
        </w:rPr>
        <w:t xml:space="preserve">, regional 45%, </w:t>
      </w:r>
      <w:r w:rsidR="00950793">
        <w:rPr>
          <w:rFonts w:ascii="Proxima Nova" w:hAnsi="Proxima Nova"/>
          <w:lang w:val="en-US"/>
        </w:rPr>
        <w:t>metropolitan</w:t>
      </w:r>
      <w:r w:rsidRPr="004A411C">
        <w:rPr>
          <w:rFonts w:ascii="Proxima Nova" w:hAnsi="Proxima Nova"/>
          <w:lang w:val="en-US"/>
        </w:rPr>
        <w:t xml:space="preserve"> 54%)</w:t>
      </w:r>
    </w:p>
    <w:p w14:paraId="079E648D" w14:textId="6274C106" w:rsidR="00F901FE" w:rsidRDefault="0016784B" w:rsidP="00950793">
      <w:pPr>
        <w:pStyle w:val="Body"/>
        <w:numPr>
          <w:ilvl w:val="0"/>
          <w:numId w:val="18"/>
        </w:numPr>
        <w:rPr>
          <w:rFonts w:ascii="Proxima Nova" w:hAnsi="Proxima Nova"/>
          <w:lang w:val="en-US"/>
        </w:rPr>
      </w:pPr>
      <w:r w:rsidRPr="004A411C">
        <w:rPr>
          <w:rFonts w:ascii="Proxima Nova" w:hAnsi="Proxima Nova"/>
          <w:lang w:val="en-US"/>
        </w:rPr>
        <w:t xml:space="preserve">Education institution reputation </w:t>
      </w:r>
      <w:r w:rsidR="00950793">
        <w:rPr>
          <w:rFonts w:ascii="Proxima Nova" w:hAnsi="Proxima Nova"/>
          <w:lang w:val="en-US"/>
        </w:rPr>
        <w:t>and</w:t>
      </w:r>
      <w:r w:rsidRPr="004A411C">
        <w:rPr>
          <w:rFonts w:ascii="Proxima Nova" w:hAnsi="Proxima Nova"/>
          <w:lang w:val="en-US"/>
        </w:rPr>
        <w:t xml:space="preserve"> prestige </w:t>
      </w:r>
      <w:r w:rsidRPr="004A411C">
        <w:rPr>
          <w:rFonts w:ascii="Proxima Nova" w:hAnsi="Proxima Nova"/>
          <w:lang w:val="it-IT"/>
        </w:rPr>
        <w:t>(</w:t>
      </w:r>
      <w:r w:rsidR="00F901FE">
        <w:rPr>
          <w:rFonts w:ascii="Proxima Nova" w:hAnsi="Proxima Nova"/>
          <w:lang w:val="it-IT"/>
        </w:rPr>
        <w:t xml:space="preserve">remote 23%, </w:t>
      </w:r>
      <w:r w:rsidRPr="004A411C">
        <w:rPr>
          <w:rFonts w:ascii="Proxima Nova" w:hAnsi="Proxima Nova"/>
          <w:lang w:val="it-IT"/>
        </w:rPr>
        <w:t xml:space="preserve">rural 16%, regional </w:t>
      </w:r>
      <w:r w:rsidRPr="004A411C">
        <w:rPr>
          <w:rFonts w:ascii="Proxima Nova" w:hAnsi="Proxima Nova"/>
          <w:lang w:val="en-US"/>
        </w:rPr>
        <w:t>19</w:t>
      </w:r>
      <w:r w:rsidRPr="004A411C">
        <w:rPr>
          <w:rFonts w:ascii="Proxima Nova" w:hAnsi="Proxima Nova"/>
          <w:lang w:val="it-IT"/>
        </w:rPr>
        <w:t xml:space="preserve">%, </w:t>
      </w:r>
      <w:r w:rsidR="00950793">
        <w:rPr>
          <w:rFonts w:ascii="Proxima Nova" w:hAnsi="Proxima Nova"/>
          <w:lang w:val="en-US"/>
        </w:rPr>
        <w:t>metropolitan</w:t>
      </w:r>
      <w:r w:rsidR="00950793" w:rsidRPr="004A411C">
        <w:rPr>
          <w:rFonts w:ascii="Proxima Nova" w:hAnsi="Proxima Nova"/>
          <w:lang w:val="en-US"/>
        </w:rPr>
        <w:t xml:space="preserve"> </w:t>
      </w:r>
      <w:r w:rsidRPr="004A411C">
        <w:rPr>
          <w:rFonts w:ascii="Proxima Nova" w:hAnsi="Proxima Nova"/>
          <w:lang w:val="en-US"/>
        </w:rPr>
        <w:t>28</w:t>
      </w:r>
      <w:r w:rsidRPr="004A411C">
        <w:rPr>
          <w:rFonts w:ascii="Proxima Nova" w:hAnsi="Proxima Nova"/>
        </w:rPr>
        <w:t>%)</w:t>
      </w:r>
    </w:p>
    <w:p w14:paraId="522E1B2E" w14:textId="696B1436" w:rsidR="00F901FE" w:rsidRDefault="0016784B" w:rsidP="00950793">
      <w:pPr>
        <w:pStyle w:val="Body"/>
        <w:numPr>
          <w:ilvl w:val="0"/>
          <w:numId w:val="18"/>
        </w:numPr>
        <w:rPr>
          <w:rFonts w:ascii="Proxima Nova" w:hAnsi="Proxima Nova"/>
          <w:lang w:val="en-US"/>
        </w:rPr>
      </w:pPr>
      <w:r w:rsidRPr="004A411C">
        <w:rPr>
          <w:rFonts w:ascii="Proxima Nova" w:hAnsi="Proxima Nova"/>
          <w:lang w:val="en-US"/>
        </w:rPr>
        <w:t>Course fee</w:t>
      </w:r>
      <w:r w:rsidR="00F901FE">
        <w:rPr>
          <w:rFonts w:ascii="Proxima Nova" w:hAnsi="Proxima Nova"/>
          <w:lang w:val="en-US"/>
        </w:rPr>
        <w:t>s</w:t>
      </w:r>
      <w:r w:rsidRPr="004A411C">
        <w:rPr>
          <w:rFonts w:ascii="Proxima Nova" w:hAnsi="Proxima Nova"/>
          <w:lang w:val="en-US"/>
        </w:rPr>
        <w:t xml:space="preserve"> (</w:t>
      </w:r>
      <w:r w:rsidR="00F901FE">
        <w:rPr>
          <w:rFonts w:ascii="Proxima Nova" w:hAnsi="Proxima Nova"/>
          <w:lang w:val="en-US"/>
        </w:rPr>
        <w:t xml:space="preserve">remote 23%, </w:t>
      </w:r>
      <w:r w:rsidRPr="004A411C">
        <w:rPr>
          <w:rFonts w:ascii="Proxima Nova" w:hAnsi="Proxima Nova"/>
          <w:lang w:val="en-US"/>
        </w:rPr>
        <w:t>rural 29%, regional</w:t>
      </w:r>
      <w:r w:rsidRPr="00A77347">
        <w:rPr>
          <w:rFonts w:ascii="Proxima Nova" w:hAnsi="Proxima Nova"/>
          <w:lang w:val="en-US"/>
        </w:rPr>
        <w:t xml:space="preserve"> 38%, </w:t>
      </w:r>
      <w:r w:rsidR="00950793">
        <w:rPr>
          <w:rFonts w:ascii="Proxima Nova" w:hAnsi="Proxima Nova"/>
          <w:lang w:val="en-US"/>
        </w:rPr>
        <w:t>metropolitan</w:t>
      </w:r>
      <w:r w:rsidR="00950793" w:rsidRPr="004A411C">
        <w:rPr>
          <w:rFonts w:ascii="Proxima Nova" w:hAnsi="Proxima Nova"/>
          <w:lang w:val="en-US"/>
        </w:rPr>
        <w:t xml:space="preserve"> </w:t>
      </w:r>
      <w:r w:rsidRPr="00A77347">
        <w:rPr>
          <w:rFonts w:ascii="Proxima Nova" w:hAnsi="Proxima Nova"/>
          <w:lang w:val="en-US"/>
        </w:rPr>
        <w:t>41%)</w:t>
      </w:r>
    </w:p>
    <w:p w14:paraId="153AEE22" w14:textId="32A8F582" w:rsidR="005E6DB9" w:rsidRDefault="009A5BD5">
      <w:pPr>
        <w:pStyle w:val="Body"/>
        <w:rPr>
          <w:rFonts w:ascii="Proxima Nova" w:hAnsi="Proxima Nova"/>
          <w:lang w:val="en-US"/>
        </w:rPr>
      </w:pPr>
      <w:r>
        <w:rPr>
          <w:noProof/>
          <w:lang w:eastAsia="en-AU"/>
        </w:rPr>
        <w:lastRenderedPageBreak/>
        <w:drawing>
          <wp:anchor distT="0" distB="0" distL="114300" distR="114300" simplePos="0" relativeHeight="251672576" behindDoc="0" locked="0" layoutInCell="1" allowOverlap="1" wp14:anchorId="33AD4F8C" wp14:editId="42711FA0">
            <wp:simplePos x="0" y="0"/>
            <wp:positionH relativeFrom="column">
              <wp:posOffset>-508000</wp:posOffset>
            </wp:positionH>
            <wp:positionV relativeFrom="paragraph">
              <wp:posOffset>172720</wp:posOffset>
            </wp:positionV>
            <wp:extent cx="7123430" cy="8335645"/>
            <wp:effectExtent l="0" t="0" r="1270" b="8255"/>
            <wp:wrapSquare wrapText="bothSides"/>
            <wp:docPr id="81" name="Chart 81" descr="Respondents from metropolitan areas said that the following educational factors would make moving to another destination attractive: commute to study 54.15%, studying with people around my age 55.20%, availability of the course that I want to study 78.01%, better quality of course on offer that I want to study 60.35%, a specific education provider 12.63%, course fees 40.58%, entry requirements 30.88%, education institution reputation &amp; prestige 27.72%, student support services 27.13%, clubs and societies 34.27%, facilities 45.38%, accommodation 48.65%, teachers and lecturers 26.32%, ‘other’ 1.40%. Respondents from regional areas said that the following educational factors would make moving to another destination attractive: commute to study 44.55%, studying with people around my age 51.96%, availability of the course that I want to study 77.23%, better quality of course on offer that I want to study 59.80%, a specific education provider 13.40%, course fees 38.02%, entry requirements 31.26%, education institution reputation &amp; prestige 19.39%, student support services 31.26%, clubs and societies 33.22%, facilities 46.08%, accommodation 52.29%, teachers and lecturers 24.29%, ‘other’ 1.42%. Respondents from rural areas said that the following educational factors would make moving to another destination attractive: commute to study 41.28%, studying with people around my age 51.01%, availability of the course that I want to study 75.84%, better quality of course on offer that I want to study 53.69%, a specific education provider 15.44%, course fees 28.52%, entry requirements 25.17%, education institution reputation &amp; prestige 16.11%, student support services 29.87%, clubs and societies 36.58%, facilities 46.31%, accommodation 50.34%, teachers and lecturers 29.53%, ‘other’ 2.10%. Respondents from remote areas said that the following educational factors would make moving to another destination attractive: commute to study 36.36%, studying with people around my age 63.64%, availability of the course that I want to study 72.73%, better quality of course on offer that I want to study 54.55%, a specific education provider 13.64%, course fees 22.73%, entry requirements 22.73%, education institution reputation &amp; prestige 22.73%, student support services 22.73%, clubs and societies 22.73%, facilities 40.91%, accommodation 45.45%, teachers and lecturers 18.18%, ‘other’ 4.55%." title="Bar graph showing educational factors that would make the destination attractive (broken down by regional, rural and remote)">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14:paraId="2408098F" w14:textId="77777777" w:rsidR="00685539" w:rsidRPr="004A411C" w:rsidRDefault="00685539">
      <w:pPr>
        <w:pStyle w:val="Body"/>
        <w:rPr>
          <w:rFonts w:ascii="Proxima Nova" w:hAnsi="Proxima Nova"/>
        </w:rPr>
      </w:pPr>
    </w:p>
    <w:p w14:paraId="63637B67" w14:textId="1F017DF5" w:rsidR="00685539" w:rsidRPr="00A77347" w:rsidRDefault="00AB64FF">
      <w:pPr>
        <w:pStyle w:val="Body"/>
        <w:rPr>
          <w:rFonts w:ascii="Proxima Nova" w:hAnsi="Proxima Nova"/>
        </w:rPr>
      </w:pPr>
      <w:r w:rsidRPr="00A77347">
        <w:rPr>
          <w:rFonts w:ascii="Proxima Nova" w:hAnsi="Proxima Nova"/>
        </w:rPr>
        <w:br w:type="page"/>
      </w:r>
    </w:p>
    <w:p w14:paraId="7A82110E" w14:textId="77777777" w:rsidR="00A77347" w:rsidRPr="00A77347" w:rsidRDefault="00A77347">
      <w:pPr>
        <w:pStyle w:val="Body"/>
        <w:rPr>
          <w:rFonts w:ascii="Proxima Nova" w:hAnsi="Proxima Nova"/>
          <w:b/>
          <w:bCs/>
          <w:lang w:val="en-US"/>
        </w:rPr>
      </w:pPr>
    </w:p>
    <w:p w14:paraId="6AD542D7" w14:textId="7B21E98F" w:rsidR="00685539" w:rsidRPr="00A77347" w:rsidRDefault="001730E4">
      <w:pPr>
        <w:pStyle w:val="Body"/>
        <w:rPr>
          <w:rFonts w:ascii="Proxima Nova" w:hAnsi="Proxima Nova"/>
          <w:b/>
          <w:bCs/>
        </w:rPr>
      </w:pPr>
      <w:r>
        <w:rPr>
          <w:noProof/>
          <w:lang w:eastAsia="en-AU"/>
        </w:rPr>
        <w:drawing>
          <wp:anchor distT="0" distB="0" distL="114300" distR="114300" simplePos="0" relativeHeight="251693056" behindDoc="0" locked="0" layoutInCell="1" allowOverlap="1" wp14:anchorId="6D5A5805" wp14:editId="49BD6ED2">
            <wp:simplePos x="0" y="0"/>
            <wp:positionH relativeFrom="column">
              <wp:posOffset>-518160</wp:posOffset>
            </wp:positionH>
            <wp:positionV relativeFrom="paragraph">
              <wp:posOffset>459105</wp:posOffset>
            </wp:positionV>
            <wp:extent cx="7155180" cy="3582670"/>
            <wp:effectExtent l="0" t="0" r="7620" b="17780"/>
            <wp:wrapSquare wrapText="bothSides"/>
            <wp:docPr id="97" name="Chart 97" descr="Better overall employment opportunities’ (71%), ‘Higher pay’ (69%), ‘Better opportunities for a specific job’ (56%), ‘Greater diversity of jobs’ (52%), ‘commute to work’ (41%), ‘Fast-paced work environment’ (40%), ‘working with people my own age’ (38%), ‘Working outdoors’ (37%), ‘Working indoors’ (33%), ‘Better quality organisations’ (29%), ‘Bigger companies/organisations’ (19%), ‘Slow-paced work environment’ (18%) ‘A specific employer’ (11%), ‘Major corporation headquarters’ (10%), ‘Smaller companies/organisations’ (9%), ‘start-up hub’ (6%), ‘other’ (1%). " title="Bar graph showing employment factors that would make a destination attractive">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00AB64FF" w:rsidRPr="00A77347">
        <w:rPr>
          <w:rFonts w:ascii="Proxima Nova" w:hAnsi="Proxima Nova"/>
          <w:b/>
          <w:bCs/>
          <w:lang w:val="en-US"/>
        </w:rPr>
        <w:t>Q19. If you were to move away from home to another town/city, what employment factors would make the destination attractive for you? (Tick all that apply)</w:t>
      </w:r>
    </w:p>
    <w:p w14:paraId="6862C8CC" w14:textId="58BEA3FC" w:rsidR="001730E4" w:rsidRDefault="001730E4">
      <w:pPr>
        <w:pStyle w:val="Body"/>
        <w:rPr>
          <w:rFonts w:ascii="Proxima Nova" w:hAnsi="Proxima Nova"/>
        </w:rPr>
      </w:pPr>
    </w:p>
    <w:p w14:paraId="46A67E3B" w14:textId="507368DB" w:rsidR="00685539" w:rsidRPr="00A77347" w:rsidRDefault="00AB64FF">
      <w:pPr>
        <w:pStyle w:val="Body"/>
        <w:rPr>
          <w:rFonts w:ascii="Proxima Nova" w:hAnsi="Proxima Nova"/>
        </w:rPr>
      </w:pPr>
      <w:r w:rsidRPr="00A77347">
        <w:rPr>
          <w:rFonts w:ascii="Proxima Nova" w:hAnsi="Proxima Nova"/>
          <w:lang w:val="en-US"/>
        </w:rPr>
        <w:t xml:space="preserve">‘Better overall employment opportunities’ (71%) </w:t>
      </w:r>
      <w:r w:rsidR="0060255C">
        <w:rPr>
          <w:rFonts w:ascii="Proxima Nova" w:hAnsi="Proxima Nova"/>
          <w:lang w:val="en-US"/>
        </w:rPr>
        <w:t>was</w:t>
      </w:r>
      <w:r w:rsidRPr="00A77347">
        <w:rPr>
          <w:rFonts w:ascii="Proxima Nova" w:hAnsi="Proxima Nova"/>
          <w:lang w:val="en-US"/>
        </w:rPr>
        <w:t xml:space="preserve"> the most important employment factor for making a town or city attractive for young people to move to. Close behind was ‘Higher pay’, chosen by 69% of respondents. ‘Better opportunities for a specific job’ (56%) and ‘Greater diversity of jobs’ (52%) were the final two responses which were chosen by over half of young people. 41% of respondents said the ‘Commute to work’ factored into their employment attraction, while slightly less indicated a ‘Fast-paced work environment’ (40%) was important to them. 38% of young people also said it’s important that they’re ‘Working with people my own age’. </w:t>
      </w:r>
    </w:p>
    <w:p w14:paraId="7C458162" w14:textId="77777777" w:rsidR="00685539" w:rsidRPr="00A77347" w:rsidRDefault="00685539">
      <w:pPr>
        <w:pStyle w:val="Body"/>
        <w:rPr>
          <w:rFonts w:ascii="Proxima Nova" w:hAnsi="Proxima Nova"/>
        </w:rPr>
      </w:pPr>
    </w:p>
    <w:p w14:paraId="118198A5" w14:textId="6E17C4BA" w:rsidR="00685539" w:rsidRDefault="00AB64FF">
      <w:pPr>
        <w:pStyle w:val="Body"/>
        <w:rPr>
          <w:rFonts w:ascii="Proxima Nova" w:hAnsi="Proxima Nova"/>
          <w:lang w:val="en-US"/>
        </w:rPr>
      </w:pPr>
      <w:r w:rsidRPr="00A77347">
        <w:rPr>
          <w:rFonts w:ascii="Proxima Nova" w:hAnsi="Proxima Nova"/>
          <w:lang w:val="en-US"/>
        </w:rPr>
        <w:t xml:space="preserve">‘Working outdoors’ (37%) and ‘Working indoors’ (33%) were both of similar attraction. ‘Better quality </w:t>
      </w:r>
      <w:proofErr w:type="spellStart"/>
      <w:r w:rsidRPr="00A77347">
        <w:rPr>
          <w:rFonts w:ascii="Proxima Nova" w:hAnsi="Proxima Nova"/>
          <w:lang w:val="en-US"/>
        </w:rPr>
        <w:t>organisations’</w:t>
      </w:r>
      <w:proofErr w:type="spellEnd"/>
      <w:r w:rsidRPr="00A77347">
        <w:rPr>
          <w:rFonts w:ascii="Proxima Nova" w:hAnsi="Proxima Nova"/>
          <w:lang w:val="en-US"/>
        </w:rPr>
        <w:t xml:space="preserve"> </w:t>
      </w:r>
      <w:r w:rsidR="00D44D8A">
        <w:rPr>
          <w:rFonts w:ascii="Proxima Nova" w:hAnsi="Proxima Nova"/>
          <w:lang w:val="en-US"/>
        </w:rPr>
        <w:t>was</w:t>
      </w:r>
      <w:r w:rsidRPr="00A77347">
        <w:rPr>
          <w:rFonts w:ascii="Proxima Nova" w:hAnsi="Proxima Nova"/>
          <w:lang w:val="en-US"/>
        </w:rPr>
        <w:t xml:space="preserve"> chosen by 29% of respondents, while 19% said they wanted ‘Bigger companies/</w:t>
      </w:r>
      <w:proofErr w:type="spellStart"/>
      <w:r w:rsidRPr="00A77347">
        <w:rPr>
          <w:rFonts w:ascii="Proxima Nova" w:hAnsi="Proxima Nova"/>
          <w:lang w:val="en-US"/>
        </w:rPr>
        <w:t>organisations</w:t>
      </w:r>
      <w:proofErr w:type="spellEnd"/>
      <w:r w:rsidRPr="00A77347">
        <w:rPr>
          <w:rFonts w:ascii="Proxima Nova" w:hAnsi="Proxima Nova"/>
          <w:lang w:val="en-US"/>
        </w:rPr>
        <w:t>’. Just 18% said a ‘Slow-paced work environment’ was attractive to them. At the lower end of the list ‘A specific employer’ was chosen by 11%, alongside ‘Major corporation headquarters’ (10%) and ‘Smaller companies/</w:t>
      </w:r>
      <w:proofErr w:type="spellStart"/>
      <w:r w:rsidRPr="00A77347">
        <w:rPr>
          <w:rFonts w:ascii="Proxima Nova" w:hAnsi="Proxima Nova"/>
          <w:lang w:val="en-US"/>
        </w:rPr>
        <w:t>organisations’</w:t>
      </w:r>
      <w:proofErr w:type="spellEnd"/>
      <w:r w:rsidRPr="00A77347">
        <w:rPr>
          <w:rFonts w:ascii="Proxima Nova" w:hAnsi="Proxima Nova"/>
          <w:lang w:val="en-US"/>
        </w:rPr>
        <w:t xml:space="preserve"> (9%). </w:t>
      </w:r>
      <w:r w:rsidR="00D44D8A">
        <w:rPr>
          <w:rFonts w:ascii="Proxima Nova" w:hAnsi="Proxima Nova"/>
          <w:lang w:val="en-US"/>
        </w:rPr>
        <w:t>Of least importance</w:t>
      </w:r>
      <w:r w:rsidRPr="00A77347">
        <w:rPr>
          <w:rFonts w:ascii="Proxima Nova" w:hAnsi="Proxima Nova"/>
          <w:lang w:val="en-US"/>
        </w:rPr>
        <w:t xml:space="preserve"> was ‘Start-up hub’, chosen by just 6% of respondents. Of the 1% who chose </w:t>
      </w:r>
      <w:r w:rsidRPr="00A77347">
        <w:rPr>
          <w:rFonts w:ascii="Proxima Nova" w:hAnsi="Proxima Nova"/>
          <w:rtl/>
        </w:rPr>
        <w:t>‘</w:t>
      </w:r>
      <w:r w:rsidRPr="00A77347">
        <w:rPr>
          <w:rFonts w:ascii="Proxima Nova" w:hAnsi="Proxima Nova"/>
          <w:lang w:val="en-US"/>
        </w:rPr>
        <w:t>Other</w:t>
      </w:r>
      <w:r w:rsidRPr="00A77347">
        <w:rPr>
          <w:rFonts w:ascii="Proxima Nova" w:hAnsi="Proxima Nova"/>
          <w:rtl/>
        </w:rPr>
        <w:t>’</w:t>
      </w:r>
      <w:r w:rsidRPr="00A77347">
        <w:rPr>
          <w:rFonts w:ascii="Proxima Nova" w:hAnsi="Proxima Nova"/>
          <w:lang w:val="en-US"/>
        </w:rPr>
        <w:t>, responses included a workplace that makes them feel comfortable and where they get along with their coworkers.</w:t>
      </w:r>
    </w:p>
    <w:p w14:paraId="0B6CB304" w14:textId="641C5EB7" w:rsidR="0016784B" w:rsidRDefault="0016784B">
      <w:pPr>
        <w:pStyle w:val="Body"/>
        <w:rPr>
          <w:rFonts w:ascii="Proxima Nova" w:hAnsi="Proxima Nova"/>
          <w:lang w:val="en-US"/>
        </w:rPr>
      </w:pPr>
    </w:p>
    <w:p w14:paraId="55C72D40" w14:textId="54F7C60C" w:rsidR="00D44D8A" w:rsidRDefault="008640AE">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 </w:t>
      </w:r>
      <w:r>
        <w:rPr>
          <w:rFonts w:ascii="Proxima Nova" w:hAnsi="Proxima Nova"/>
          <w:lang w:val="en-US"/>
        </w:rPr>
        <w:t xml:space="preserve">the results </w:t>
      </w:r>
      <w:r w:rsidR="0016784B" w:rsidRPr="00A77347">
        <w:rPr>
          <w:rFonts w:ascii="Proxima Nova" w:hAnsi="Proxima Nova"/>
          <w:lang w:val="en-US"/>
        </w:rPr>
        <w:t>were largely consistent. Some differences included</w:t>
      </w:r>
      <w:r>
        <w:rPr>
          <w:rFonts w:ascii="Proxima Nova" w:hAnsi="Proxima Nova"/>
          <w:lang w:val="en-US"/>
        </w:rPr>
        <w:t xml:space="preserve"> (see chart next page)</w:t>
      </w:r>
      <w:r w:rsidR="00D44D8A">
        <w:rPr>
          <w:rFonts w:ascii="Proxima Nova" w:hAnsi="Proxima Nova"/>
          <w:lang w:val="en-US"/>
        </w:rPr>
        <w:t>:</w:t>
      </w:r>
      <w:r w:rsidR="0016784B" w:rsidRPr="00A77347">
        <w:rPr>
          <w:rFonts w:ascii="Proxima Nova" w:hAnsi="Proxima Nova"/>
          <w:lang w:val="en-US"/>
        </w:rPr>
        <w:t xml:space="preserve"> </w:t>
      </w:r>
    </w:p>
    <w:p w14:paraId="3EAFD081" w14:textId="4E565CA7" w:rsidR="00D44D8A" w:rsidRDefault="00D44D8A">
      <w:pPr>
        <w:pStyle w:val="Body"/>
        <w:rPr>
          <w:rFonts w:ascii="Proxima Nova" w:hAnsi="Proxima Nova"/>
          <w:lang w:val="en-US"/>
        </w:rPr>
      </w:pPr>
    </w:p>
    <w:p w14:paraId="6F7DC59F" w14:textId="4C257FC7" w:rsidR="00D44D8A" w:rsidRDefault="0016784B" w:rsidP="00D44D8A">
      <w:pPr>
        <w:pStyle w:val="Body"/>
        <w:numPr>
          <w:ilvl w:val="0"/>
          <w:numId w:val="17"/>
        </w:numPr>
        <w:rPr>
          <w:rFonts w:ascii="Proxima Nova" w:hAnsi="Proxima Nova"/>
          <w:lang w:val="en-US"/>
        </w:rPr>
      </w:pPr>
      <w:r>
        <w:rPr>
          <w:rFonts w:ascii="Proxima Nova" w:hAnsi="Proxima Nova"/>
          <w:lang w:val="en-US"/>
        </w:rPr>
        <w:t>W</w:t>
      </w:r>
      <w:r w:rsidRPr="00A77347">
        <w:rPr>
          <w:rFonts w:ascii="Proxima Nova" w:hAnsi="Proxima Nova"/>
          <w:lang w:val="en-US"/>
        </w:rPr>
        <w:t>orking outdoors (</w:t>
      </w:r>
      <w:r w:rsidR="00D44D8A">
        <w:rPr>
          <w:rFonts w:ascii="Proxima Nova" w:hAnsi="Proxima Nova"/>
          <w:lang w:val="en-US"/>
        </w:rPr>
        <w:t xml:space="preserve">remote 32%, </w:t>
      </w:r>
      <w:r w:rsidRPr="00A77347">
        <w:rPr>
          <w:rFonts w:ascii="Proxima Nova" w:hAnsi="Proxima Nova"/>
          <w:lang w:val="en-US"/>
        </w:rPr>
        <w:t xml:space="preserve">rural 43%, regional 40%, </w:t>
      </w:r>
      <w:r w:rsidR="00D44D8A">
        <w:rPr>
          <w:rFonts w:ascii="Proxima Nova" w:hAnsi="Proxima Nova"/>
          <w:lang w:val="en-US"/>
        </w:rPr>
        <w:t>metropolitan</w:t>
      </w:r>
      <w:r w:rsidRPr="00A77347">
        <w:rPr>
          <w:rFonts w:ascii="Proxima Nova" w:hAnsi="Proxima Nova"/>
          <w:lang w:val="en-US"/>
        </w:rPr>
        <w:t xml:space="preserve"> 31%) </w:t>
      </w:r>
    </w:p>
    <w:p w14:paraId="1105DD9E" w14:textId="77777777" w:rsidR="00D44D8A" w:rsidRDefault="00D44D8A">
      <w:pPr>
        <w:pStyle w:val="Body"/>
        <w:rPr>
          <w:rFonts w:ascii="Proxima Nova" w:hAnsi="Proxima Nova"/>
          <w:lang w:val="en-US"/>
        </w:rPr>
      </w:pPr>
    </w:p>
    <w:p w14:paraId="4E7CA4D2" w14:textId="15F1C634" w:rsidR="00D44D8A" w:rsidRDefault="0016784B" w:rsidP="00D44D8A">
      <w:pPr>
        <w:pStyle w:val="Body"/>
        <w:numPr>
          <w:ilvl w:val="0"/>
          <w:numId w:val="17"/>
        </w:numPr>
        <w:rPr>
          <w:rFonts w:ascii="Proxima Nova" w:hAnsi="Proxima Nova"/>
          <w:lang w:val="en-US"/>
        </w:rPr>
      </w:pPr>
      <w:r>
        <w:rPr>
          <w:rFonts w:ascii="Proxima Nova" w:hAnsi="Proxima Nova"/>
          <w:lang w:val="en-US"/>
        </w:rPr>
        <w:t>C</w:t>
      </w:r>
      <w:r w:rsidRPr="00A77347">
        <w:rPr>
          <w:rFonts w:ascii="Proxima Nova" w:hAnsi="Proxima Nova"/>
          <w:lang w:val="en-US"/>
        </w:rPr>
        <w:t xml:space="preserve">ommute to work </w:t>
      </w:r>
      <w:r w:rsidRPr="00A77347">
        <w:rPr>
          <w:rFonts w:ascii="Proxima Nova" w:hAnsi="Proxima Nova"/>
          <w:lang w:val="pt-PT"/>
        </w:rPr>
        <w:t>(</w:t>
      </w:r>
      <w:r w:rsidR="00D44D8A">
        <w:rPr>
          <w:rFonts w:ascii="Proxima Nova" w:hAnsi="Proxima Nova"/>
          <w:lang w:val="pt-PT"/>
        </w:rPr>
        <w:t xml:space="preserve">remote 23%, </w:t>
      </w:r>
      <w:r w:rsidRPr="00A77347">
        <w:rPr>
          <w:rFonts w:ascii="Proxima Nova" w:hAnsi="Proxima Nova"/>
          <w:lang w:val="pt-PT"/>
        </w:rPr>
        <w:t xml:space="preserve">rural </w:t>
      </w:r>
      <w:r w:rsidRPr="00A77347">
        <w:rPr>
          <w:rFonts w:ascii="Proxima Nova" w:hAnsi="Proxima Nova"/>
          <w:lang w:val="en-US"/>
        </w:rPr>
        <w:t>35</w:t>
      </w:r>
      <w:r w:rsidRPr="00A77347">
        <w:rPr>
          <w:rFonts w:ascii="Proxima Nova" w:hAnsi="Proxima Nova"/>
          <w:lang w:val="it-IT"/>
        </w:rPr>
        <w:t xml:space="preserve">%, regional </w:t>
      </w:r>
      <w:r w:rsidRPr="00A77347">
        <w:rPr>
          <w:rFonts w:ascii="Proxima Nova" w:hAnsi="Proxima Nova"/>
          <w:lang w:val="en-US"/>
        </w:rPr>
        <w:t>38</w:t>
      </w:r>
      <w:r w:rsidRPr="00A77347">
        <w:rPr>
          <w:rFonts w:ascii="Proxima Nova" w:hAnsi="Proxima Nova"/>
          <w:lang w:val="it-IT"/>
        </w:rPr>
        <w:t xml:space="preserve">%, </w:t>
      </w:r>
      <w:r w:rsidR="00D44D8A">
        <w:rPr>
          <w:rFonts w:ascii="Proxima Nova" w:hAnsi="Proxima Nova"/>
          <w:lang w:val="en-US"/>
        </w:rPr>
        <w:t>metropolitan</w:t>
      </w:r>
      <w:r w:rsidR="00D44D8A" w:rsidRPr="00A77347">
        <w:rPr>
          <w:rFonts w:ascii="Proxima Nova" w:hAnsi="Proxima Nova"/>
          <w:lang w:val="en-US"/>
        </w:rPr>
        <w:t xml:space="preserve"> </w:t>
      </w:r>
      <w:r w:rsidRPr="00A77347">
        <w:rPr>
          <w:rFonts w:ascii="Proxima Nova" w:hAnsi="Proxima Nova"/>
          <w:lang w:val="en-US"/>
        </w:rPr>
        <w:t>47</w:t>
      </w:r>
      <w:r w:rsidRPr="00A77347">
        <w:rPr>
          <w:rFonts w:ascii="Proxima Nova" w:hAnsi="Proxima Nova"/>
        </w:rPr>
        <w:t>%)</w:t>
      </w:r>
    </w:p>
    <w:p w14:paraId="11316B24" w14:textId="77777777" w:rsidR="00D44D8A" w:rsidRDefault="00D44D8A">
      <w:pPr>
        <w:pStyle w:val="Body"/>
        <w:rPr>
          <w:rFonts w:ascii="Proxima Nova" w:hAnsi="Proxima Nova"/>
          <w:lang w:val="en-US"/>
        </w:rPr>
      </w:pPr>
    </w:p>
    <w:p w14:paraId="3E64DCD6" w14:textId="72346D72" w:rsidR="00D44D8A" w:rsidRDefault="0016784B" w:rsidP="00D44D8A">
      <w:pPr>
        <w:pStyle w:val="Body"/>
        <w:numPr>
          <w:ilvl w:val="0"/>
          <w:numId w:val="17"/>
        </w:numPr>
        <w:rPr>
          <w:rFonts w:ascii="Proxima Nova" w:hAnsi="Proxima Nova"/>
          <w:lang w:val="en-US"/>
        </w:rPr>
      </w:pPr>
      <w:r>
        <w:rPr>
          <w:rFonts w:ascii="Proxima Nova" w:hAnsi="Proxima Nova"/>
          <w:lang w:val="en-US"/>
        </w:rPr>
        <w:t>G</w:t>
      </w:r>
      <w:r w:rsidRPr="00A77347">
        <w:rPr>
          <w:rFonts w:ascii="Proxima Nova" w:hAnsi="Proxima Nova"/>
          <w:lang w:val="en-US"/>
        </w:rPr>
        <w:t xml:space="preserve">reater diversity of jobs </w:t>
      </w:r>
      <w:r w:rsidRPr="00A77347">
        <w:rPr>
          <w:rFonts w:ascii="Proxima Nova" w:hAnsi="Proxima Nova"/>
          <w:lang w:val="pt-PT"/>
        </w:rPr>
        <w:t>(</w:t>
      </w:r>
      <w:r w:rsidR="00D44D8A">
        <w:rPr>
          <w:rFonts w:ascii="Proxima Nova" w:hAnsi="Proxima Nova"/>
          <w:lang w:val="pt-PT"/>
        </w:rPr>
        <w:t xml:space="preserve">remote 50%, </w:t>
      </w:r>
      <w:r w:rsidRPr="00A77347">
        <w:rPr>
          <w:rFonts w:ascii="Proxima Nova" w:hAnsi="Proxima Nova"/>
          <w:lang w:val="pt-PT"/>
        </w:rPr>
        <w:t xml:space="preserve">rural </w:t>
      </w:r>
      <w:r w:rsidRPr="00A77347">
        <w:rPr>
          <w:rFonts w:ascii="Proxima Nova" w:hAnsi="Proxima Nova"/>
          <w:lang w:val="en-US"/>
        </w:rPr>
        <w:t>53</w:t>
      </w:r>
      <w:r w:rsidRPr="00A77347">
        <w:rPr>
          <w:rFonts w:ascii="Proxima Nova" w:hAnsi="Proxima Nova"/>
          <w:lang w:val="it-IT"/>
        </w:rPr>
        <w:t xml:space="preserve">%, regional </w:t>
      </w:r>
      <w:r w:rsidRPr="00A77347">
        <w:rPr>
          <w:rFonts w:ascii="Proxima Nova" w:hAnsi="Proxima Nova"/>
          <w:lang w:val="en-US"/>
        </w:rPr>
        <w:t>55</w:t>
      </w:r>
      <w:r w:rsidRPr="00A77347">
        <w:rPr>
          <w:rFonts w:ascii="Proxima Nova" w:hAnsi="Proxima Nova"/>
          <w:lang w:val="it-IT"/>
        </w:rPr>
        <w:t xml:space="preserve">%, </w:t>
      </w:r>
      <w:r w:rsidR="00D44D8A">
        <w:rPr>
          <w:rFonts w:ascii="Proxima Nova" w:hAnsi="Proxima Nova"/>
          <w:lang w:val="en-US"/>
        </w:rPr>
        <w:t>metropolitan</w:t>
      </w:r>
      <w:r w:rsidR="00D44D8A" w:rsidRPr="00A77347">
        <w:rPr>
          <w:rFonts w:ascii="Proxima Nova" w:hAnsi="Proxima Nova"/>
          <w:lang w:val="en-US"/>
        </w:rPr>
        <w:t xml:space="preserve"> </w:t>
      </w:r>
      <w:r w:rsidRPr="00A77347">
        <w:rPr>
          <w:rFonts w:ascii="Proxima Nova" w:hAnsi="Proxima Nova"/>
          <w:lang w:val="en-US"/>
        </w:rPr>
        <w:t>47</w:t>
      </w:r>
      <w:r w:rsidRPr="00A77347">
        <w:rPr>
          <w:rFonts w:ascii="Proxima Nova" w:hAnsi="Proxima Nova"/>
        </w:rPr>
        <w:t>%)</w:t>
      </w:r>
      <w:r w:rsidRPr="00A77347">
        <w:rPr>
          <w:rFonts w:ascii="Proxima Nova" w:hAnsi="Proxima Nova"/>
          <w:lang w:val="en-US"/>
        </w:rPr>
        <w:t xml:space="preserve"> </w:t>
      </w:r>
    </w:p>
    <w:p w14:paraId="39726927" w14:textId="77777777" w:rsidR="00D44D8A" w:rsidRDefault="00D44D8A">
      <w:pPr>
        <w:pStyle w:val="Body"/>
        <w:rPr>
          <w:rFonts w:ascii="Proxima Nova" w:hAnsi="Proxima Nova"/>
          <w:lang w:val="en-US"/>
        </w:rPr>
      </w:pPr>
    </w:p>
    <w:p w14:paraId="0C5B30A0" w14:textId="1B68DC76" w:rsidR="005E6DB9" w:rsidRPr="00D44D8A" w:rsidRDefault="0016784B" w:rsidP="00D44D8A">
      <w:pPr>
        <w:pStyle w:val="Body"/>
        <w:numPr>
          <w:ilvl w:val="0"/>
          <w:numId w:val="17"/>
        </w:numPr>
        <w:rPr>
          <w:rFonts w:ascii="Proxima Nova" w:hAnsi="Proxima Nova"/>
          <w:lang w:val="en-US"/>
        </w:rPr>
      </w:pPr>
      <w:r>
        <w:rPr>
          <w:rFonts w:ascii="Proxima Nova" w:hAnsi="Proxima Nova"/>
          <w:lang w:val="en-US"/>
        </w:rPr>
        <w:t>H</w:t>
      </w:r>
      <w:r w:rsidRPr="00A77347">
        <w:rPr>
          <w:rFonts w:ascii="Proxima Nova" w:hAnsi="Proxima Nova"/>
          <w:lang w:val="en-US"/>
        </w:rPr>
        <w:t xml:space="preserve">igher pay </w:t>
      </w:r>
      <w:r w:rsidRPr="00A77347">
        <w:rPr>
          <w:rFonts w:ascii="Proxima Nova" w:hAnsi="Proxima Nova"/>
          <w:lang w:val="pt-PT"/>
        </w:rPr>
        <w:t>(</w:t>
      </w:r>
      <w:r w:rsidR="00D44D8A">
        <w:rPr>
          <w:rFonts w:ascii="Proxima Nova" w:hAnsi="Proxima Nova"/>
          <w:lang w:val="pt-PT"/>
        </w:rPr>
        <w:t xml:space="preserve">remote 64%, </w:t>
      </w:r>
      <w:r w:rsidRPr="00A77347">
        <w:rPr>
          <w:rFonts w:ascii="Proxima Nova" w:hAnsi="Proxima Nova"/>
          <w:lang w:val="pt-PT"/>
        </w:rPr>
        <w:t xml:space="preserve">rural </w:t>
      </w:r>
      <w:r w:rsidRPr="00A77347">
        <w:rPr>
          <w:rFonts w:ascii="Proxima Nova" w:hAnsi="Proxima Nova"/>
          <w:lang w:val="en-US"/>
        </w:rPr>
        <w:t>62</w:t>
      </w:r>
      <w:r w:rsidRPr="00A77347">
        <w:rPr>
          <w:rFonts w:ascii="Proxima Nova" w:hAnsi="Proxima Nova"/>
          <w:lang w:val="it-IT"/>
        </w:rPr>
        <w:t xml:space="preserve">%, regional </w:t>
      </w:r>
      <w:r w:rsidRPr="00A77347">
        <w:rPr>
          <w:rFonts w:ascii="Proxima Nova" w:hAnsi="Proxima Nova"/>
          <w:lang w:val="en-US"/>
        </w:rPr>
        <w:t>70</w:t>
      </w:r>
      <w:r w:rsidRPr="00A77347">
        <w:rPr>
          <w:rFonts w:ascii="Proxima Nova" w:hAnsi="Proxima Nova"/>
          <w:lang w:val="it-IT"/>
        </w:rPr>
        <w:t xml:space="preserve">%, </w:t>
      </w:r>
      <w:r w:rsidR="00D44D8A">
        <w:rPr>
          <w:rFonts w:ascii="Proxima Nova" w:hAnsi="Proxima Nova"/>
          <w:lang w:val="en-US"/>
        </w:rPr>
        <w:t>metropolitan</w:t>
      </w:r>
      <w:r w:rsidR="00D44D8A" w:rsidRPr="00A77347">
        <w:rPr>
          <w:rFonts w:ascii="Proxima Nova" w:hAnsi="Proxima Nova"/>
          <w:lang w:val="en-US"/>
        </w:rPr>
        <w:t xml:space="preserve"> </w:t>
      </w:r>
      <w:r w:rsidRPr="00A77347">
        <w:rPr>
          <w:rFonts w:ascii="Proxima Nova" w:hAnsi="Proxima Nova"/>
          <w:lang w:val="en-US"/>
        </w:rPr>
        <w:t>69</w:t>
      </w:r>
      <w:r w:rsidRPr="00A77347">
        <w:rPr>
          <w:rFonts w:ascii="Proxima Nova" w:hAnsi="Proxima Nova"/>
        </w:rPr>
        <w:t>%)</w:t>
      </w:r>
    </w:p>
    <w:p w14:paraId="0A5A5180" w14:textId="45888A92" w:rsidR="00A37C98" w:rsidRPr="00A77347" w:rsidRDefault="00A37C98">
      <w:pPr>
        <w:pStyle w:val="Body"/>
        <w:rPr>
          <w:rFonts w:ascii="Proxima Nova" w:hAnsi="Proxima Nova"/>
        </w:rPr>
      </w:pPr>
      <w:r>
        <w:rPr>
          <w:noProof/>
          <w:lang w:eastAsia="en-AU"/>
        </w:rPr>
        <w:lastRenderedPageBreak/>
        <w:drawing>
          <wp:anchor distT="0" distB="0" distL="114300" distR="114300" simplePos="0" relativeHeight="251671552" behindDoc="0" locked="0" layoutInCell="1" allowOverlap="1" wp14:anchorId="2238ED37" wp14:editId="5704C27A">
            <wp:simplePos x="0" y="0"/>
            <wp:positionH relativeFrom="column">
              <wp:posOffset>-508000</wp:posOffset>
            </wp:positionH>
            <wp:positionV relativeFrom="paragraph">
              <wp:posOffset>183515</wp:posOffset>
            </wp:positionV>
            <wp:extent cx="7112635" cy="8898890"/>
            <wp:effectExtent l="0" t="0" r="12065" b="16510"/>
            <wp:wrapSquare wrapText="bothSides"/>
            <wp:docPr id="80" name="Chart 80" descr="Respondents in metropolitan areas said the following employment factors would make a move away attractive: fast-paced work environment 40.47%, slow-paced work environment 19.06%, working indoors 33.57%, working outdoors 31.35%, commute to work 47.02%, better overall employment opportunities 70.99%, better opportunities for a specific job 55.56%, greater diversity of jobs 47.25%, a specific employer 11.81%, better quality organisations 30.99%, higher pay 69.36%, major corporation headquarters 11.93%, bigger companies/organisations 19.88%, smaller companies/organisations 9.59%, working with people around my age 36.14%, start-up hub 6.32%, ‘other’ 0.94%. Respondents in regional areas said the following employment factors would make a move away attractive: fast-paced work environment 40.09%, slow-paced work environment 18.19%, working indoors 35.29%, working outdoors 39.54%, commute to work 37.80%, better overall employment opportunities 71.02%, better opportunities for a specific job 56.21%, greater diversity of jobs 55.45%, a specific employer 10.78%, better quality organisations 27.34%, higher pay 70.48%, major corporation headquarters 9.69%, bigger companies/organisations 19.39%, smaller companies/organisations 8.71%, working with people around my age 39.76%, start-up hub 5.66%, ‘other’ 0.76%. Respondents in rural areas said the following employment factors would make a move away attractive: fast-paced work environment 38.59%, slow-paced work environment 17.11%, working indoors 28.19%, working outdoors 42.95%, commute to work 34.90%, better overall employment opportunities 69.80%, better opportunities for a specific job 55.03%, greater diversity of jobs 53.36%, a specific employer 9.40%, better quality organisations 27.52%, higher pay 61.74%, major corporation headquarters 4.70%, bigger companies/organisations 18.46%, smaller companies/organisations 9.73%, working with people around my age 39.26%, start-up hub 5.37%, ‘other’ 1.01%. Respondents in remote areas said the following employment factors would make a move away attractive: fast-paced work environment 31.82%, slow-paced work environment 13.64%, working indoors 27.27%, working outdoors 31.82%, commute to work 22.73%, better overall employment opportunities 63.64%, better opportunities for a specific job 40.91%, greater diversity of jobs 50.00%, a specific employer 4.55%, better quality organisations 36.36%, higher pay 63.64%, major corporation headquarters 4.55%, bigger companies/organisations 22.73%, smaller companies/organisations 13.64%, working with people around my age 54.55%, start-up hub 9.09%, ‘other’ 0.00%. " title="Bar graph showing employment factors that would make the destination attractive">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14:paraId="10DFD58E" w14:textId="77777777" w:rsidR="00A77347" w:rsidRPr="00A77347" w:rsidRDefault="00A77347">
      <w:pPr>
        <w:pStyle w:val="Body"/>
        <w:rPr>
          <w:rFonts w:ascii="Proxima Nova" w:hAnsi="Proxima Nova"/>
          <w:b/>
          <w:bCs/>
          <w:lang w:val="en-US"/>
        </w:rPr>
      </w:pPr>
    </w:p>
    <w:p w14:paraId="76106161" w14:textId="77777777" w:rsidR="00685539" w:rsidRPr="00A77347" w:rsidRDefault="00AB64FF">
      <w:pPr>
        <w:pStyle w:val="Body"/>
        <w:rPr>
          <w:rFonts w:ascii="Proxima Nova" w:hAnsi="Proxima Nova"/>
          <w:b/>
          <w:bCs/>
        </w:rPr>
      </w:pPr>
      <w:r w:rsidRPr="00A77347">
        <w:rPr>
          <w:rFonts w:ascii="Proxima Nova" w:hAnsi="Proxima Nova"/>
          <w:b/>
          <w:bCs/>
          <w:lang w:val="en-US"/>
        </w:rPr>
        <w:t>Q20. Would/do you like to live in a rural or regional area?</w:t>
      </w:r>
    </w:p>
    <w:p w14:paraId="6D74BA4D" w14:textId="77777777" w:rsidR="00685539" w:rsidRPr="00A77347" w:rsidRDefault="00685539">
      <w:pPr>
        <w:pStyle w:val="Body"/>
        <w:rPr>
          <w:rFonts w:ascii="Proxima Nova" w:hAnsi="Proxima Nova"/>
        </w:rPr>
      </w:pPr>
    </w:p>
    <w:p w14:paraId="321C03C0" w14:textId="10E877D8" w:rsidR="00A90A64" w:rsidRPr="00A77347" w:rsidRDefault="001D2E90">
      <w:pPr>
        <w:pStyle w:val="Body"/>
        <w:rPr>
          <w:rFonts w:ascii="Proxima Nova" w:hAnsi="Proxima Nova"/>
        </w:rPr>
      </w:pPr>
      <w:r>
        <w:rPr>
          <w:noProof/>
          <w:lang w:eastAsia="en-AU"/>
        </w:rPr>
        <w:drawing>
          <wp:inline distT="0" distB="0" distL="0" distR="0" wp14:anchorId="414A63F3" wp14:editId="6EAC8F14">
            <wp:extent cx="6039293" cy="3519376"/>
            <wp:effectExtent l="0" t="0" r="0" b="5080"/>
            <wp:docPr id="45" name="Chart 45" descr="62% of respondents said they like or would like to live in a regional or rural area while 38% said they would not." title="Bar graph showing respondents desire to live in a rural or regional area">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7C8A640" w14:textId="2B73DA9A" w:rsidR="00A90A64" w:rsidRDefault="00A90A64">
      <w:pPr>
        <w:pStyle w:val="Body"/>
        <w:rPr>
          <w:rFonts w:ascii="Proxima Nova" w:hAnsi="Proxima Nova"/>
        </w:rPr>
      </w:pPr>
    </w:p>
    <w:p w14:paraId="020660D5" w14:textId="51B287FC" w:rsidR="005E6DB9" w:rsidRDefault="005E6DB9" w:rsidP="005E6DB9">
      <w:pPr>
        <w:pStyle w:val="Body"/>
        <w:rPr>
          <w:rFonts w:ascii="Proxima Nova" w:hAnsi="Proxima Nova"/>
          <w:lang w:val="en-US"/>
        </w:rPr>
      </w:pPr>
      <w:r w:rsidRPr="00A77347">
        <w:rPr>
          <w:rFonts w:ascii="Proxima Nova" w:hAnsi="Proxima Nova"/>
          <w:lang w:val="en-US"/>
        </w:rPr>
        <w:t xml:space="preserve">62% of respondents said they like or would like to live in a regional or rural area while 38% said they would not. </w:t>
      </w:r>
      <w:r w:rsidR="008640AE" w:rsidRPr="00A77347">
        <w:rPr>
          <w:rFonts w:ascii="Proxima Nova" w:hAnsi="Proxima Nova"/>
          <w:lang w:val="en-US"/>
        </w:rPr>
        <w:t xml:space="preserve">A breakdown </w:t>
      </w:r>
      <w:r w:rsidR="008640AE">
        <w:rPr>
          <w:rFonts w:ascii="Proxima Nova" w:hAnsi="Proxima Nova"/>
          <w:lang w:val="en-US"/>
        </w:rPr>
        <w:t>of</w:t>
      </w:r>
      <w:r w:rsidR="008640AE" w:rsidRPr="00A77347">
        <w:rPr>
          <w:rFonts w:ascii="Proxima Nova" w:hAnsi="Proxima Nova"/>
          <w:lang w:val="en-US"/>
        </w:rPr>
        <w:t xml:space="preserve"> young people from metropolitan, regional</w:t>
      </w:r>
      <w:r w:rsidR="008640AE">
        <w:rPr>
          <w:rFonts w:ascii="Proxima Nova" w:hAnsi="Proxima Nova"/>
          <w:lang w:val="en-US"/>
        </w:rPr>
        <w:t xml:space="preserve">, </w:t>
      </w:r>
      <w:r w:rsidR="008640AE" w:rsidRPr="00A77347">
        <w:rPr>
          <w:rFonts w:ascii="Proxima Nova" w:hAnsi="Proxima Nova"/>
          <w:lang w:val="en-US"/>
        </w:rPr>
        <w:t>rural</w:t>
      </w:r>
      <w:r w:rsidR="008640AE">
        <w:rPr>
          <w:rFonts w:ascii="Proxima Nova" w:hAnsi="Proxima Nova"/>
          <w:lang w:val="en-US"/>
        </w:rPr>
        <w:t xml:space="preserve"> and remote</w:t>
      </w:r>
      <w:r w:rsidR="008640AE" w:rsidRPr="00A77347">
        <w:rPr>
          <w:rFonts w:ascii="Proxima Nova" w:hAnsi="Proxima Nova"/>
          <w:lang w:val="en-US"/>
        </w:rPr>
        <w:t xml:space="preserve"> areas found </w:t>
      </w:r>
      <w:r w:rsidRPr="00A77347">
        <w:rPr>
          <w:rFonts w:ascii="Proxima Nova" w:hAnsi="Proxima Nova"/>
          <w:lang w:val="en-US"/>
        </w:rPr>
        <w:t xml:space="preserve">that young people from metropolitan areas are significantly less likely to want to live in a regional or rural area than those from these areas. </w:t>
      </w:r>
      <w:r w:rsidR="008640AE">
        <w:rPr>
          <w:rFonts w:ascii="Proxima Nova" w:hAnsi="Proxima Nova"/>
          <w:lang w:val="en-US"/>
        </w:rPr>
        <w:t>O</w:t>
      </w:r>
      <w:r w:rsidRPr="00A77347">
        <w:rPr>
          <w:rFonts w:ascii="Proxima Nova" w:hAnsi="Proxima Nova"/>
          <w:lang w:val="en-US"/>
        </w:rPr>
        <w:t>f those from regional and rural areas the clear majority do like to live in these areas, with young people from rural areas the strongest in their support for where they’re from</w:t>
      </w:r>
      <w:r w:rsidR="008640AE">
        <w:rPr>
          <w:rFonts w:ascii="Proxima Nova" w:hAnsi="Proxima Nova"/>
          <w:lang w:val="en-US"/>
        </w:rPr>
        <w:t xml:space="preserve">. However, young people from remote areas didn’t share this same level of attraction for living in regional </w:t>
      </w:r>
      <w:r w:rsidR="001F7865">
        <w:rPr>
          <w:rFonts w:ascii="Proxima Nova" w:hAnsi="Proxima Nova"/>
          <w:lang w:val="en-US"/>
        </w:rPr>
        <w:t>and</w:t>
      </w:r>
      <w:r w:rsidR="008640AE">
        <w:rPr>
          <w:rFonts w:ascii="Proxima Nova" w:hAnsi="Proxima Nova"/>
          <w:lang w:val="en-US"/>
        </w:rPr>
        <w:t xml:space="preserve"> rural area</w:t>
      </w:r>
      <w:r w:rsidR="001F7865">
        <w:rPr>
          <w:rFonts w:ascii="Proxima Nova" w:hAnsi="Proxima Nova"/>
          <w:lang w:val="en-US"/>
        </w:rPr>
        <w:t>s</w:t>
      </w:r>
      <w:r w:rsidR="008640AE">
        <w:rPr>
          <w:rFonts w:ascii="Proxima Nova" w:hAnsi="Proxima Nova"/>
          <w:lang w:val="en-US"/>
        </w:rPr>
        <w:t>, although more than half of them still said they would like to live in these areas (see chart next page)</w:t>
      </w:r>
      <w:r w:rsidRPr="00A77347">
        <w:rPr>
          <w:rFonts w:ascii="Proxima Nova" w:hAnsi="Proxima Nova"/>
          <w:lang w:val="en-US"/>
        </w:rPr>
        <w:t>.</w:t>
      </w:r>
    </w:p>
    <w:p w14:paraId="16960783" w14:textId="49BD8D3E" w:rsidR="005E6DB9" w:rsidRDefault="005E6DB9">
      <w:pPr>
        <w:pStyle w:val="Body"/>
        <w:rPr>
          <w:rFonts w:ascii="Proxima Nova" w:hAnsi="Proxima Nova"/>
        </w:rPr>
      </w:pPr>
    </w:p>
    <w:p w14:paraId="31E8A924" w14:textId="77777777" w:rsidR="004F6C3D" w:rsidRDefault="004F6C3D" w:rsidP="004F6C3D">
      <w:pPr>
        <w:pStyle w:val="Body"/>
        <w:numPr>
          <w:ilvl w:val="0"/>
          <w:numId w:val="12"/>
        </w:numPr>
        <w:rPr>
          <w:rFonts w:ascii="Proxima Nova" w:hAnsi="Proxima Nova"/>
          <w:lang w:val="en-US"/>
        </w:rPr>
      </w:pPr>
      <w:r w:rsidRPr="00A77347">
        <w:rPr>
          <w:rFonts w:ascii="Proxima Nova" w:hAnsi="Proxima Nova"/>
          <w:lang w:val="en-US"/>
        </w:rPr>
        <w:t xml:space="preserve">Of those from metropolitan areas, 42% said they would like to live in a regional or rural area while 57% said they would not. </w:t>
      </w:r>
    </w:p>
    <w:p w14:paraId="45ADA065" w14:textId="77777777" w:rsidR="004F6C3D" w:rsidRDefault="004F6C3D" w:rsidP="004F6C3D">
      <w:pPr>
        <w:pStyle w:val="Body"/>
        <w:rPr>
          <w:rFonts w:ascii="Proxima Nova" w:hAnsi="Proxima Nova"/>
          <w:lang w:val="en-US"/>
        </w:rPr>
      </w:pPr>
    </w:p>
    <w:p w14:paraId="30EF261F" w14:textId="77777777" w:rsidR="004F6C3D" w:rsidRDefault="004F6C3D" w:rsidP="004F6C3D">
      <w:pPr>
        <w:pStyle w:val="Body"/>
        <w:numPr>
          <w:ilvl w:val="0"/>
          <w:numId w:val="12"/>
        </w:numPr>
        <w:rPr>
          <w:rFonts w:ascii="Proxima Nova" w:hAnsi="Proxima Nova"/>
          <w:lang w:val="en-US"/>
        </w:rPr>
      </w:pPr>
      <w:r w:rsidRPr="00A77347">
        <w:rPr>
          <w:rFonts w:ascii="Proxima Nova" w:hAnsi="Proxima Nova"/>
          <w:lang w:val="en-US"/>
        </w:rPr>
        <w:t xml:space="preserve">Of those from regional areas, 73% said they would like to live in a regional or rural area while 27% said they would not. </w:t>
      </w:r>
    </w:p>
    <w:p w14:paraId="61964E86" w14:textId="77777777" w:rsidR="004F6C3D" w:rsidRDefault="004F6C3D" w:rsidP="004F6C3D">
      <w:pPr>
        <w:pStyle w:val="Body"/>
        <w:rPr>
          <w:rFonts w:ascii="Proxima Nova" w:hAnsi="Proxima Nova"/>
          <w:lang w:val="en-US"/>
        </w:rPr>
      </w:pPr>
    </w:p>
    <w:p w14:paraId="5E4F4DA9" w14:textId="77777777" w:rsidR="004F6C3D" w:rsidRDefault="004F6C3D" w:rsidP="004F6C3D">
      <w:pPr>
        <w:pStyle w:val="Body"/>
        <w:numPr>
          <w:ilvl w:val="0"/>
          <w:numId w:val="12"/>
        </w:numPr>
        <w:rPr>
          <w:rFonts w:ascii="Proxima Nova" w:hAnsi="Proxima Nova"/>
          <w:lang w:val="en-US"/>
        </w:rPr>
      </w:pPr>
      <w:r w:rsidRPr="00A77347">
        <w:rPr>
          <w:rFonts w:ascii="Proxima Nova" w:hAnsi="Proxima Nova"/>
          <w:lang w:val="en-US"/>
        </w:rPr>
        <w:t xml:space="preserve">Of those from rural areas, 84% said they would like to live in a regional or rural area while 16% said they would not. </w:t>
      </w:r>
    </w:p>
    <w:p w14:paraId="23632436" w14:textId="77777777" w:rsidR="004F6C3D" w:rsidRDefault="004F6C3D" w:rsidP="004F6C3D">
      <w:pPr>
        <w:pStyle w:val="Body"/>
        <w:rPr>
          <w:rFonts w:ascii="Proxima Nova" w:hAnsi="Proxima Nova"/>
          <w:lang w:val="en-US"/>
        </w:rPr>
      </w:pPr>
    </w:p>
    <w:p w14:paraId="2D7100F6" w14:textId="77777777" w:rsidR="004F6C3D" w:rsidRPr="00A77347" w:rsidRDefault="004F6C3D" w:rsidP="004F6C3D">
      <w:pPr>
        <w:pStyle w:val="Body"/>
        <w:numPr>
          <w:ilvl w:val="0"/>
          <w:numId w:val="12"/>
        </w:numPr>
        <w:rPr>
          <w:rFonts w:ascii="Proxima Nova" w:hAnsi="Proxima Nova"/>
        </w:rPr>
      </w:pPr>
      <w:r w:rsidRPr="00A77347">
        <w:rPr>
          <w:rFonts w:ascii="Proxima Nova" w:hAnsi="Proxima Nova"/>
          <w:lang w:val="en-US"/>
        </w:rPr>
        <w:t xml:space="preserve">Of those from remote areas, 59% said they would like to live in a regional or rural area while 41% said they would not. </w:t>
      </w:r>
      <w:r w:rsidRPr="00A77347">
        <w:rPr>
          <w:rFonts w:ascii="Proxima Nova" w:hAnsi="Proxima Nova"/>
        </w:rPr>
        <w:br w:type="page"/>
      </w:r>
    </w:p>
    <w:p w14:paraId="7A03E21D" w14:textId="77777777" w:rsidR="005E6DB9" w:rsidRPr="00A77347" w:rsidRDefault="005E6DB9">
      <w:pPr>
        <w:pStyle w:val="Body"/>
        <w:rPr>
          <w:rFonts w:ascii="Proxima Nova" w:hAnsi="Proxima Nova"/>
        </w:rPr>
      </w:pPr>
    </w:p>
    <w:p w14:paraId="2B8125E7" w14:textId="62EA67BB" w:rsidR="005E6DB9" w:rsidRDefault="004278BE">
      <w:pPr>
        <w:pStyle w:val="Body"/>
        <w:rPr>
          <w:rFonts w:ascii="Proxima Nova" w:hAnsi="Proxima Nova"/>
          <w:lang w:val="en-US"/>
        </w:rPr>
      </w:pPr>
      <w:r>
        <w:rPr>
          <w:noProof/>
          <w:lang w:eastAsia="en-AU"/>
        </w:rPr>
        <w:drawing>
          <wp:inline distT="0" distB="0" distL="0" distR="0" wp14:anchorId="559A672B" wp14:editId="17982E4B">
            <wp:extent cx="6134735" cy="4114800"/>
            <wp:effectExtent l="0" t="0" r="18415" b="0"/>
            <wp:docPr id="79" name="Chart 79" descr="In metropolitan areas 42.34% of respondents said 'Yes' they would like to live in a regional or  rural area, 57.66% said 'no'. In regional areas, 72.88% said 'yes' and 27.12% said 'no'. In rural areas 83.89% said 'yes', and 16.11% said 'no'. In remote areas 59.09% said 'yes', and 40.91% said 'no'" title="Bar graph of whether respondents would like to live in a rural or regional area, broken down by area (metropolitan, regional, rural and remote)">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38C4DE4" w14:textId="77777777" w:rsidR="005E6DB9" w:rsidRDefault="005E6DB9">
      <w:pPr>
        <w:pStyle w:val="Body"/>
        <w:rPr>
          <w:rFonts w:ascii="Proxima Nova" w:hAnsi="Proxima Nova"/>
          <w:lang w:val="en-US"/>
        </w:rPr>
      </w:pPr>
    </w:p>
    <w:p w14:paraId="56EC3844" w14:textId="1477BA06" w:rsidR="004F6C3D" w:rsidRDefault="004F6C3D">
      <w:pPr>
        <w:rPr>
          <w:rFonts w:ascii="Proxima Nova" w:hAnsi="Proxima Nova" w:cs="Arial Unicode MS"/>
          <w:b/>
          <w:bCs/>
          <w:color w:val="000000"/>
          <w:sz w:val="22"/>
          <w:szCs w:val="22"/>
          <w:lang w:val="en-US" w:eastAsia="en-GB"/>
          <w14:textOutline w14:w="0" w14:cap="flat" w14:cmpd="sng" w14:algn="ctr">
            <w14:noFill/>
            <w14:prstDash w14:val="solid"/>
            <w14:bevel/>
          </w14:textOutline>
        </w:rPr>
      </w:pPr>
      <w:r>
        <w:rPr>
          <w:rFonts w:ascii="Proxima Nova" w:hAnsi="Proxima Nova"/>
          <w:b/>
          <w:bCs/>
          <w:lang w:val="en-US"/>
        </w:rPr>
        <w:br w:type="page"/>
      </w:r>
    </w:p>
    <w:p w14:paraId="50283792" w14:textId="77777777" w:rsidR="00A77347" w:rsidRPr="00A77347" w:rsidRDefault="00A77347">
      <w:pPr>
        <w:pStyle w:val="Body"/>
        <w:rPr>
          <w:rFonts w:ascii="Proxima Nova" w:hAnsi="Proxima Nova"/>
          <w:b/>
          <w:bCs/>
          <w:lang w:val="en-US"/>
        </w:rPr>
      </w:pPr>
    </w:p>
    <w:p w14:paraId="3F377859" w14:textId="77777777" w:rsidR="00685539" w:rsidRPr="00A77347" w:rsidRDefault="00AB64FF">
      <w:pPr>
        <w:pStyle w:val="Body"/>
        <w:rPr>
          <w:rFonts w:ascii="Proxima Nova" w:hAnsi="Proxima Nova"/>
          <w:b/>
          <w:bCs/>
        </w:rPr>
      </w:pPr>
      <w:r w:rsidRPr="00A77347">
        <w:rPr>
          <w:rFonts w:ascii="Proxima Nova" w:hAnsi="Proxima Nova"/>
          <w:b/>
          <w:bCs/>
          <w:lang w:val="en-US"/>
        </w:rPr>
        <w:t>Q21. What factors would</w:t>
      </w:r>
      <w:r w:rsidRPr="00A77347">
        <w:rPr>
          <w:rFonts w:ascii="Proxima Nova" w:hAnsi="Proxima Nova"/>
          <w:b/>
          <w:bCs/>
        </w:rPr>
        <w:t> </w:t>
      </w:r>
      <w:r w:rsidRPr="00A77347">
        <w:rPr>
          <w:rFonts w:ascii="Proxima Nova" w:hAnsi="Proxima Nova"/>
          <w:b/>
          <w:bCs/>
          <w:lang w:val="en-US"/>
        </w:rPr>
        <w:t>keep you living in a rural or regional area? (Tick all that apply)</w:t>
      </w:r>
    </w:p>
    <w:p w14:paraId="4E10BA89" w14:textId="744329A7" w:rsidR="00685539" w:rsidRPr="00A77347" w:rsidRDefault="006019C9">
      <w:pPr>
        <w:pStyle w:val="Body"/>
        <w:rPr>
          <w:rFonts w:ascii="Proxima Nova" w:hAnsi="Proxima Nova"/>
          <w:b/>
          <w:bCs/>
        </w:rPr>
      </w:pPr>
      <w:r>
        <w:rPr>
          <w:noProof/>
          <w:lang w:eastAsia="en-AU"/>
        </w:rPr>
        <w:drawing>
          <wp:anchor distT="0" distB="0" distL="114300" distR="114300" simplePos="0" relativeHeight="251688960" behindDoc="0" locked="0" layoutInCell="1" allowOverlap="1" wp14:anchorId="2AC15BF8" wp14:editId="07EDF71C">
            <wp:simplePos x="0" y="0"/>
            <wp:positionH relativeFrom="column">
              <wp:posOffset>-454660</wp:posOffset>
            </wp:positionH>
            <wp:positionV relativeFrom="paragraph">
              <wp:posOffset>172720</wp:posOffset>
            </wp:positionV>
            <wp:extent cx="7049135" cy="4061460"/>
            <wp:effectExtent l="0" t="0" r="18415" b="15240"/>
            <wp:wrapSquare wrapText="bothSides"/>
            <wp:docPr id="46" name="Chart 46" descr="Respondents said that the following reasons would keep them living in a rural or regional area (from highest to lowest frequency of responses): family (73%), ‘Lifestyle’ (69%), ‘Friends’ (67%), ‘Employment’ (64%), ‘Affordability’ (61%), ‘Safety’ (51%), ‘Environmental’ (50%), ‘Education’ (38%), ‘Geographic’ (31%), ‘Cultural’ (26%), and ‘other’ (1.87%)." title="Bar graph showing factors that would keep young people living in rural or regional areas">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14:paraId="72D0E931" w14:textId="459EB2EE" w:rsidR="00A90A64" w:rsidRPr="00A77347" w:rsidRDefault="00A90A64">
      <w:pPr>
        <w:pStyle w:val="Body"/>
        <w:rPr>
          <w:rFonts w:ascii="Proxima Nova" w:hAnsi="Proxima Nova"/>
          <w:b/>
          <w:bCs/>
        </w:rPr>
      </w:pPr>
    </w:p>
    <w:p w14:paraId="2CE67FA2" w14:textId="4D68DF27" w:rsidR="00685539" w:rsidRDefault="00AB64FF">
      <w:pPr>
        <w:pStyle w:val="Body"/>
        <w:rPr>
          <w:rFonts w:ascii="Proxima Nova" w:hAnsi="Proxima Nova"/>
          <w:lang w:val="en-US"/>
        </w:rPr>
      </w:pPr>
      <w:r w:rsidRPr="00A77347">
        <w:rPr>
          <w:rFonts w:ascii="Proxima Nova" w:hAnsi="Proxima Nova"/>
          <w:lang w:val="en-US"/>
        </w:rPr>
        <w:t xml:space="preserve">This question was only able to </w:t>
      </w:r>
      <w:r w:rsidR="006B220E" w:rsidRPr="00A77347">
        <w:rPr>
          <w:rFonts w:ascii="Proxima Nova" w:hAnsi="Proxima Nova"/>
          <w:lang w:val="en-US"/>
        </w:rPr>
        <w:t>be answered</w:t>
      </w:r>
      <w:r w:rsidRPr="00A77347">
        <w:rPr>
          <w:rFonts w:ascii="Proxima Nova" w:hAnsi="Proxima Nova"/>
          <w:lang w:val="en-US"/>
        </w:rPr>
        <w:t xml:space="preserve"> by survey respondents who in Q20 said they like or would like to live in a regional or rural area. Of these respondents the most popular answer for what would keep them living in a regional or rural area was family (73%). ‘Lifestyle’, chosen by 69% of respondents, was the second most chosen reason, followed by ‘Friends’ (67%) and ‘Employment’ (64%). Another popular reason for living in regional and rural areas was ‘Affordability’, chosen by 61% of young people. ‘Safety’ (51%) and ‘Environmental’ (50%) were two factors chosen by half of respondents as making regional and rural areas attractive. ‘Education’ (38%) and ‘Geographic’ (31%) factors were found to be of lower importance to why young people like these areas. ‘Cultural’, chosen by 26% of respondents, was the factor least cited by young people for why they like or would like to live in a regional or rural area. </w:t>
      </w:r>
    </w:p>
    <w:p w14:paraId="4B45B202" w14:textId="6875B037" w:rsidR="00E23844" w:rsidRDefault="00E23844">
      <w:pPr>
        <w:pStyle w:val="Body"/>
        <w:rPr>
          <w:rFonts w:ascii="Proxima Nova" w:hAnsi="Proxima Nova"/>
          <w:lang w:val="en-US"/>
        </w:rPr>
      </w:pPr>
    </w:p>
    <w:p w14:paraId="5591E7B5" w14:textId="5A28FDB4" w:rsidR="002C3BA8" w:rsidRDefault="00002258">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 </w:t>
      </w:r>
      <w:r w:rsidR="0016784B" w:rsidRPr="00A77347">
        <w:rPr>
          <w:rFonts w:ascii="Proxima Nova" w:hAnsi="Proxima Nova"/>
          <w:lang w:val="en-US"/>
        </w:rPr>
        <w:t>about half the responses were consistent while the remainder presented some differences. These differences included</w:t>
      </w:r>
      <w:r>
        <w:rPr>
          <w:rFonts w:ascii="Proxima Nova" w:hAnsi="Proxima Nova"/>
          <w:lang w:val="en-US"/>
        </w:rPr>
        <w:t xml:space="preserve"> (see chart next page)</w:t>
      </w:r>
      <w:r w:rsidR="002C3BA8">
        <w:rPr>
          <w:rFonts w:ascii="Proxima Nova" w:hAnsi="Proxima Nova"/>
          <w:lang w:val="en-US"/>
        </w:rPr>
        <w:t>:</w:t>
      </w:r>
      <w:r w:rsidR="0016784B" w:rsidRPr="00A77347">
        <w:rPr>
          <w:rFonts w:ascii="Proxima Nova" w:hAnsi="Proxima Nova"/>
          <w:lang w:val="en-US"/>
        </w:rPr>
        <w:t xml:space="preserve"> </w:t>
      </w:r>
    </w:p>
    <w:p w14:paraId="26EC5613" w14:textId="77777777" w:rsidR="002C3BA8" w:rsidRDefault="002C3BA8">
      <w:pPr>
        <w:pStyle w:val="Body"/>
        <w:rPr>
          <w:rFonts w:ascii="Proxima Nova" w:hAnsi="Proxima Nova"/>
          <w:lang w:val="en-US"/>
        </w:rPr>
      </w:pPr>
    </w:p>
    <w:p w14:paraId="3F46CC1E" w14:textId="7A499E48" w:rsidR="002C3BA8" w:rsidRDefault="002C3BA8" w:rsidP="002C3BA8">
      <w:pPr>
        <w:pStyle w:val="Body"/>
        <w:numPr>
          <w:ilvl w:val="0"/>
          <w:numId w:val="16"/>
        </w:numPr>
        <w:rPr>
          <w:rFonts w:ascii="Proxima Nova" w:hAnsi="Proxima Nova"/>
          <w:lang w:val="en-US"/>
        </w:rPr>
      </w:pPr>
      <w:r>
        <w:rPr>
          <w:rFonts w:ascii="Proxima Nova" w:hAnsi="Proxima Nova"/>
          <w:lang w:val="en-US"/>
        </w:rPr>
        <w:t>E</w:t>
      </w:r>
      <w:r w:rsidR="0016784B" w:rsidRPr="00A77347">
        <w:rPr>
          <w:rFonts w:ascii="Proxima Nova" w:hAnsi="Proxima Nova"/>
          <w:lang w:val="en-US"/>
        </w:rPr>
        <w:t>mployment (</w:t>
      </w:r>
      <w:r w:rsidR="0016784B">
        <w:rPr>
          <w:rFonts w:ascii="Proxima Nova" w:hAnsi="Proxima Nova"/>
          <w:lang w:val="en-US"/>
        </w:rPr>
        <w:t xml:space="preserve">remote 54%, </w:t>
      </w:r>
      <w:r w:rsidR="0016784B" w:rsidRPr="00A77347">
        <w:rPr>
          <w:rFonts w:ascii="Proxima Nova" w:hAnsi="Proxima Nova"/>
          <w:lang w:val="en-US"/>
        </w:rPr>
        <w:t xml:space="preserve">rural 57%, regional 64% </w:t>
      </w:r>
      <w:r w:rsidRPr="00A77347">
        <w:rPr>
          <w:rFonts w:ascii="Proxima Nova" w:hAnsi="Proxima Nova"/>
          <w:lang w:val="it-IT"/>
        </w:rPr>
        <w:t>metro</w:t>
      </w:r>
      <w:r>
        <w:rPr>
          <w:rFonts w:ascii="Proxima Nova" w:hAnsi="Proxima Nova"/>
          <w:lang w:val="it-IT"/>
        </w:rPr>
        <w:t>politan</w:t>
      </w:r>
      <w:r w:rsidRPr="00A77347">
        <w:rPr>
          <w:rFonts w:ascii="Proxima Nova" w:hAnsi="Proxima Nova"/>
          <w:lang w:val="it-IT"/>
        </w:rPr>
        <w:t xml:space="preserve"> </w:t>
      </w:r>
      <w:r w:rsidR="0016784B" w:rsidRPr="00A77347">
        <w:rPr>
          <w:rFonts w:ascii="Proxima Nova" w:hAnsi="Proxima Nova"/>
          <w:lang w:val="en-US"/>
        </w:rPr>
        <w:t>68%)</w:t>
      </w:r>
    </w:p>
    <w:p w14:paraId="28CF9E52" w14:textId="77777777" w:rsidR="002C3BA8" w:rsidRDefault="002C3BA8">
      <w:pPr>
        <w:pStyle w:val="Body"/>
        <w:rPr>
          <w:rFonts w:ascii="Proxima Nova" w:hAnsi="Proxima Nova"/>
          <w:lang w:val="en-US"/>
        </w:rPr>
      </w:pPr>
    </w:p>
    <w:p w14:paraId="2B7C3EFC" w14:textId="3B647D34" w:rsidR="002C3BA8" w:rsidRDefault="002C3BA8" w:rsidP="002C3BA8">
      <w:pPr>
        <w:pStyle w:val="Body"/>
        <w:numPr>
          <w:ilvl w:val="0"/>
          <w:numId w:val="16"/>
        </w:numPr>
        <w:rPr>
          <w:rFonts w:ascii="Proxima Nova" w:hAnsi="Proxima Nova"/>
          <w:lang w:val="en-US"/>
        </w:rPr>
      </w:pPr>
      <w:r>
        <w:rPr>
          <w:rFonts w:ascii="Proxima Nova" w:hAnsi="Proxima Nova"/>
          <w:lang w:val="en-US"/>
        </w:rPr>
        <w:t>E</w:t>
      </w:r>
      <w:r w:rsidR="0016784B" w:rsidRPr="00A77347">
        <w:rPr>
          <w:rFonts w:ascii="Proxima Nova" w:hAnsi="Proxima Nova"/>
          <w:lang w:val="en-US"/>
        </w:rPr>
        <w:t xml:space="preserve">ducation </w:t>
      </w:r>
      <w:r w:rsidR="0016784B" w:rsidRPr="00A77347">
        <w:rPr>
          <w:rFonts w:ascii="Proxima Nova" w:hAnsi="Proxima Nova"/>
          <w:lang w:val="pt-PT"/>
        </w:rPr>
        <w:t>(</w:t>
      </w:r>
      <w:r w:rsidR="0016784B">
        <w:rPr>
          <w:rFonts w:ascii="Proxima Nova" w:hAnsi="Proxima Nova"/>
          <w:lang w:val="pt-PT"/>
        </w:rPr>
        <w:t xml:space="preserve">remote 23%, </w:t>
      </w:r>
      <w:r w:rsidR="0016784B" w:rsidRPr="00A77347">
        <w:rPr>
          <w:rFonts w:ascii="Proxima Nova" w:hAnsi="Proxima Nova"/>
          <w:lang w:val="pt-PT"/>
        </w:rPr>
        <w:t xml:space="preserve">rural </w:t>
      </w:r>
      <w:r w:rsidR="0016784B" w:rsidRPr="00A77347">
        <w:rPr>
          <w:rFonts w:ascii="Proxima Nova" w:hAnsi="Proxima Nova"/>
          <w:lang w:val="en-US"/>
        </w:rPr>
        <w:t>31</w:t>
      </w:r>
      <w:r w:rsidR="0016784B" w:rsidRPr="00A77347">
        <w:rPr>
          <w:rFonts w:ascii="Proxima Nova" w:hAnsi="Proxima Nova"/>
          <w:lang w:val="it-IT"/>
        </w:rPr>
        <w:t xml:space="preserve">%, regional </w:t>
      </w:r>
      <w:r w:rsidR="0016784B" w:rsidRPr="00A77347">
        <w:rPr>
          <w:rFonts w:ascii="Proxima Nova" w:hAnsi="Proxima Nova"/>
          <w:lang w:val="en-US"/>
        </w:rPr>
        <w:t>42</w:t>
      </w:r>
      <w:r w:rsidR="0016784B" w:rsidRPr="00A77347">
        <w:rPr>
          <w:rFonts w:ascii="Proxima Nova" w:hAnsi="Proxima Nova"/>
          <w:lang w:val="it-IT"/>
        </w:rPr>
        <w:t xml:space="preserve">% </w:t>
      </w:r>
      <w:r w:rsidRPr="00A77347">
        <w:rPr>
          <w:rFonts w:ascii="Proxima Nova" w:hAnsi="Proxima Nova"/>
          <w:lang w:val="it-IT"/>
        </w:rPr>
        <w:t>metro</w:t>
      </w:r>
      <w:r>
        <w:rPr>
          <w:rFonts w:ascii="Proxima Nova" w:hAnsi="Proxima Nova"/>
          <w:lang w:val="it-IT"/>
        </w:rPr>
        <w:t>politan</w:t>
      </w:r>
      <w:r w:rsidRPr="00A77347">
        <w:rPr>
          <w:rFonts w:ascii="Proxima Nova" w:hAnsi="Proxima Nova"/>
          <w:lang w:val="it-IT"/>
        </w:rPr>
        <w:t xml:space="preserve"> </w:t>
      </w:r>
      <w:r w:rsidR="0016784B" w:rsidRPr="00A77347">
        <w:rPr>
          <w:rFonts w:ascii="Proxima Nova" w:hAnsi="Proxima Nova"/>
          <w:lang w:val="en-US"/>
        </w:rPr>
        <w:t>37</w:t>
      </w:r>
      <w:r w:rsidR="0016784B" w:rsidRPr="00A77347">
        <w:rPr>
          <w:rFonts w:ascii="Proxima Nova" w:hAnsi="Proxima Nova"/>
        </w:rPr>
        <w:t>%)</w:t>
      </w:r>
    </w:p>
    <w:p w14:paraId="1CE383E3" w14:textId="77777777" w:rsidR="002C3BA8" w:rsidRDefault="002C3BA8">
      <w:pPr>
        <w:pStyle w:val="Body"/>
        <w:rPr>
          <w:rFonts w:ascii="Proxima Nova" w:hAnsi="Proxima Nova"/>
          <w:lang w:val="en-US"/>
        </w:rPr>
      </w:pPr>
    </w:p>
    <w:p w14:paraId="478D269A" w14:textId="14B72D0F" w:rsidR="002C3BA8" w:rsidRDefault="002C3BA8" w:rsidP="002C3BA8">
      <w:pPr>
        <w:pStyle w:val="Body"/>
        <w:numPr>
          <w:ilvl w:val="0"/>
          <w:numId w:val="16"/>
        </w:numPr>
        <w:rPr>
          <w:rFonts w:ascii="Proxima Nova" w:hAnsi="Proxima Nova"/>
          <w:lang w:val="en-US"/>
        </w:rPr>
      </w:pPr>
      <w:r>
        <w:rPr>
          <w:rFonts w:ascii="Proxima Nova" w:hAnsi="Proxima Nova"/>
          <w:lang w:val="en-US"/>
        </w:rPr>
        <w:t>F</w:t>
      </w:r>
      <w:r w:rsidR="0016784B" w:rsidRPr="00A77347">
        <w:rPr>
          <w:rFonts w:ascii="Proxima Nova" w:hAnsi="Proxima Nova"/>
          <w:lang w:val="en-US"/>
        </w:rPr>
        <w:t xml:space="preserve">amily </w:t>
      </w:r>
      <w:r w:rsidR="0016784B" w:rsidRPr="00A77347">
        <w:rPr>
          <w:rFonts w:ascii="Proxima Nova" w:hAnsi="Proxima Nova"/>
          <w:lang w:val="pt-PT"/>
        </w:rPr>
        <w:t>(</w:t>
      </w:r>
      <w:r w:rsidR="0016784B">
        <w:rPr>
          <w:rFonts w:ascii="Proxima Nova" w:hAnsi="Proxima Nova"/>
          <w:lang w:val="pt-PT"/>
        </w:rPr>
        <w:t xml:space="preserve">remote 85%, </w:t>
      </w:r>
      <w:r w:rsidR="0016784B" w:rsidRPr="00A77347">
        <w:rPr>
          <w:rFonts w:ascii="Proxima Nova" w:hAnsi="Proxima Nova"/>
          <w:lang w:val="pt-PT"/>
        </w:rPr>
        <w:t xml:space="preserve">rural </w:t>
      </w:r>
      <w:r w:rsidR="0016784B" w:rsidRPr="00A77347">
        <w:rPr>
          <w:rFonts w:ascii="Proxima Nova" w:hAnsi="Proxima Nova"/>
          <w:lang w:val="en-US"/>
        </w:rPr>
        <w:t>80</w:t>
      </w:r>
      <w:r w:rsidR="0016784B" w:rsidRPr="00A77347">
        <w:rPr>
          <w:rFonts w:ascii="Proxima Nova" w:hAnsi="Proxima Nova"/>
          <w:lang w:val="it-IT"/>
        </w:rPr>
        <w:t xml:space="preserve">%, regional </w:t>
      </w:r>
      <w:r w:rsidR="0016784B" w:rsidRPr="00A77347">
        <w:rPr>
          <w:rFonts w:ascii="Proxima Nova" w:hAnsi="Proxima Nova"/>
          <w:lang w:val="en-US"/>
        </w:rPr>
        <w:t>78</w:t>
      </w:r>
      <w:r w:rsidR="0016784B" w:rsidRPr="00A77347">
        <w:rPr>
          <w:rFonts w:ascii="Proxima Nova" w:hAnsi="Proxima Nova"/>
          <w:lang w:val="it-IT"/>
        </w:rPr>
        <w:t xml:space="preserve">% </w:t>
      </w:r>
      <w:r w:rsidRPr="00A77347">
        <w:rPr>
          <w:rFonts w:ascii="Proxima Nova" w:hAnsi="Proxima Nova"/>
          <w:lang w:val="it-IT"/>
        </w:rPr>
        <w:t>metro</w:t>
      </w:r>
      <w:r>
        <w:rPr>
          <w:rFonts w:ascii="Proxima Nova" w:hAnsi="Proxima Nova"/>
          <w:lang w:val="it-IT"/>
        </w:rPr>
        <w:t>politan</w:t>
      </w:r>
      <w:r w:rsidRPr="00A77347">
        <w:rPr>
          <w:rFonts w:ascii="Proxima Nova" w:hAnsi="Proxima Nova"/>
          <w:lang w:val="it-IT"/>
        </w:rPr>
        <w:t xml:space="preserve"> </w:t>
      </w:r>
      <w:r w:rsidR="0016784B" w:rsidRPr="00A77347">
        <w:rPr>
          <w:rFonts w:ascii="Proxima Nova" w:hAnsi="Proxima Nova"/>
          <w:lang w:val="en-US"/>
        </w:rPr>
        <w:t>59</w:t>
      </w:r>
      <w:r w:rsidR="0016784B" w:rsidRPr="00A77347">
        <w:rPr>
          <w:rFonts w:ascii="Proxima Nova" w:hAnsi="Proxima Nova"/>
        </w:rPr>
        <w:t>%)</w:t>
      </w:r>
      <w:r w:rsidR="0016784B" w:rsidRPr="00A77347">
        <w:rPr>
          <w:rFonts w:ascii="Proxima Nova" w:hAnsi="Proxima Nova"/>
          <w:lang w:val="en-US"/>
        </w:rPr>
        <w:t xml:space="preserve"> </w:t>
      </w:r>
    </w:p>
    <w:p w14:paraId="09F917AD" w14:textId="77777777" w:rsidR="002C3BA8" w:rsidRDefault="002C3BA8">
      <w:pPr>
        <w:pStyle w:val="Body"/>
        <w:rPr>
          <w:rFonts w:ascii="Proxima Nova" w:hAnsi="Proxima Nova"/>
          <w:lang w:val="en-US"/>
        </w:rPr>
      </w:pPr>
    </w:p>
    <w:p w14:paraId="05F6232C" w14:textId="12F0AC31" w:rsidR="00E23844" w:rsidRDefault="002C3BA8" w:rsidP="002C3BA8">
      <w:pPr>
        <w:pStyle w:val="Body"/>
        <w:numPr>
          <w:ilvl w:val="0"/>
          <w:numId w:val="16"/>
        </w:numPr>
        <w:rPr>
          <w:rFonts w:ascii="Proxima Nova" w:hAnsi="Proxima Nova"/>
          <w:lang w:val="en-US"/>
        </w:rPr>
      </w:pPr>
      <w:r>
        <w:rPr>
          <w:rFonts w:ascii="Proxima Nova" w:hAnsi="Proxima Nova"/>
          <w:lang w:val="en-US"/>
        </w:rPr>
        <w:t>F</w:t>
      </w:r>
      <w:r w:rsidR="0016784B" w:rsidRPr="00A77347">
        <w:rPr>
          <w:rFonts w:ascii="Proxima Nova" w:hAnsi="Proxima Nova"/>
          <w:lang w:val="en-US"/>
        </w:rPr>
        <w:t xml:space="preserve">riends </w:t>
      </w:r>
      <w:r w:rsidR="0016784B" w:rsidRPr="00A77347">
        <w:rPr>
          <w:rFonts w:ascii="Proxima Nova" w:hAnsi="Proxima Nova"/>
          <w:lang w:val="pt-PT"/>
        </w:rPr>
        <w:t>(</w:t>
      </w:r>
      <w:r w:rsidR="0016784B">
        <w:rPr>
          <w:rFonts w:ascii="Proxima Nova" w:hAnsi="Proxima Nova"/>
          <w:lang w:val="pt-PT"/>
        </w:rPr>
        <w:t xml:space="preserve">remote 62%, </w:t>
      </w:r>
      <w:r w:rsidR="0016784B" w:rsidRPr="00A77347">
        <w:rPr>
          <w:rFonts w:ascii="Proxima Nova" w:hAnsi="Proxima Nova"/>
          <w:lang w:val="pt-PT"/>
        </w:rPr>
        <w:t xml:space="preserve">rural </w:t>
      </w:r>
      <w:r w:rsidR="0016784B" w:rsidRPr="00A77347">
        <w:rPr>
          <w:rFonts w:ascii="Proxima Nova" w:hAnsi="Proxima Nova"/>
          <w:lang w:val="en-US"/>
        </w:rPr>
        <w:t>69</w:t>
      </w:r>
      <w:r w:rsidR="0016784B" w:rsidRPr="00A77347">
        <w:rPr>
          <w:rFonts w:ascii="Proxima Nova" w:hAnsi="Proxima Nova"/>
          <w:lang w:val="it-IT"/>
        </w:rPr>
        <w:t xml:space="preserve">%, regional </w:t>
      </w:r>
      <w:r w:rsidR="0016784B" w:rsidRPr="00A77347">
        <w:rPr>
          <w:rFonts w:ascii="Proxima Nova" w:hAnsi="Proxima Nova"/>
          <w:lang w:val="en-US"/>
        </w:rPr>
        <w:t>72</w:t>
      </w:r>
      <w:r w:rsidR="0016784B" w:rsidRPr="00A77347">
        <w:rPr>
          <w:rFonts w:ascii="Proxima Nova" w:hAnsi="Proxima Nova"/>
          <w:lang w:val="it-IT"/>
        </w:rPr>
        <w:t xml:space="preserve">% </w:t>
      </w:r>
      <w:r w:rsidRPr="00A77347">
        <w:rPr>
          <w:rFonts w:ascii="Proxima Nova" w:hAnsi="Proxima Nova"/>
          <w:lang w:val="it-IT"/>
        </w:rPr>
        <w:t>metro</w:t>
      </w:r>
      <w:r>
        <w:rPr>
          <w:rFonts w:ascii="Proxima Nova" w:hAnsi="Proxima Nova"/>
          <w:lang w:val="it-IT"/>
        </w:rPr>
        <w:t>politan</w:t>
      </w:r>
      <w:r w:rsidRPr="00A77347">
        <w:rPr>
          <w:rFonts w:ascii="Proxima Nova" w:hAnsi="Proxima Nova"/>
          <w:lang w:val="it-IT"/>
        </w:rPr>
        <w:t xml:space="preserve"> </w:t>
      </w:r>
      <w:r w:rsidR="0016784B" w:rsidRPr="00A77347">
        <w:rPr>
          <w:rFonts w:ascii="Proxima Nova" w:hAnsi="Proxima Nova"/>
          <w:lang w:val="en-US"/>
        </w:rPr>
        <w:t>56</w:t>
      </w:r>
      <w:r w:rsidR="0016784B" w:rsidRPr="00A77347">
        <w:rPr>
          <w:rFonts w:ascii="Proxima Nova" w:hAnsi="Proxima Nova"/>
        </w:rPr>
        <w:t>%)</w:t>
      </w:r>
    </w:p>
    <w:p w14:paraId="51D9B4D9" w14:textId="27FBCCB7" w:rsidR="00E23844" w:rsidRDefault="00E23844">
      <w:pPr>
        <w:pStyle w:val="Body"/>
        <w:rPr>
          <w:rFonts w:ascii="Proxima Nova" w:hAnsi="Proxima Nova"/>
          <w:lang w:val="en-US"/>
        </w:rPr>
      </w:pPr>
    </w:p>
    <w:p w14:paraId="01E940D5" w14:textId="6C68CF44" w:rsidR="00E23844" w:rsidRDefault="00E23844">
      <w:pPr>
        <w:pStyle w:val="Body"/>
        <w:rPr>
          <w:rFonts w:ascii="Proxima Nova" w:hAnsi="Proxima Nova"/>
          <w:lang w:val="en-US"/>
        </w:rPr>
      </w:pPr>
    </w:p>
    <w:p w14:paraId="0BE46423" w14:textId="53E243A4" w:rsidR="00E23844" w:rsidRDefault="00E23844">
      <w:pPr>
        <w:pStyle w:val="Body"/>
        <w:rPr>
          <w:rFonts w:ascii="Proxima Nova" w:hAnsi="Proxima Nova"/>
          <w:lang w:val="en-US"/>
        </w:rPr>
      </w:pPr>
    </w:p>
    <w:p w14:paraId="7D732155" w14:textId="44D2BB0E" w:rsidR="00E23844" w:rsidRDefault="00E23844">
      <w:pPr>
        <w:pStyle w:val="Body"/>
        <w:rPr>
          <w:rFonts w:ascii="Proxima Nova" w:hAnsi="Proxima Nova"/>
          <w:lang w:val="en-US"/>
        </w:rPr>
      </w:pPr>
    </w:p>
    <w:p w14:paraId="72844500" w14:textId="51106492" w:rsidR="00E23844" w:rsidRDefault="002D4599">
      <w:pPr>
        <w:pStyle w:val="Body"/>
        <w:rPr>
          <w:rFonts w:ascii="Proxima Nova" w:hAnsi="Proxima Nova"/>
          <w:lang w:val="en-US"/>
        </w:rPr>
      </w:pPr>
      <w:r>
        <w:rPr>
          <w:noProof/>
          <w:lang w:eastAsia="en-AU"/>
        </w:rPr>
        <w:drawing>
          <wp:anchor distT="0" distB="0" distL="114300" distR="114300" simplePos="0" relativeHeight="251689984" behindDoc="0" locked="0" layoutInCell="1" allowOverlap="1" wp14:anchorId="3ECCC7BE" wp14:editId="2C4D6E04">
            <wp:simplePos x="0" y="0"/>
            <wp:positionH relativeFrom="column">
              <wp:posOffset>-433070</wp:posOffset>
            </wp:positionH>
            <wp:positionV relativeFrom="paragraph">
              <wp:posOffset>172720</wp:posOffset>
            </wp:positionV>
            <wp:extent cx="7017385" cy="7165975"/>
            <wp:effectExtent l="0" t="0" r="12065" b="15875"/>
            <wp:wrapSquare wrapText="bothSides"/>
            <wp:docPr id="94" name="Chart 94" descr="Respondents in metropolitan areas said the following factors would keep them living in a rural or regional area: Safety 50.42%, Employment 68.25%, Education 37.05%, Lifestyle 69.08%, Cultural 28.13%, Affordability 61.84%, Geographic 33.70%, Environmental 55.71%, Family 58.77%, Friends 55.99%, ‘Other’ 1.11%. Respondents in regional areas said the following factors would keep them living in a rural or regional area: Safety 53.17%, Employment 63.75%, Education 41.54%, Lifestyle 68.88%, Cultural 24.17%, Affordability 61.18%, Geographic 29.91%, Environmental 46.07%, Family 77.95%, Friends 72.05%, ‘Other’ 1.51%. Respondents in rural areas said the following factors would keep them living in a rural or regional area: Safety 45.78%, Employment 56.63%, Education 31.33%, Lifestyle 69.08%, Cultural 26.91%, Affordability 60.64%, Geographic 30.92%, Environmental 51.81%, Family 79.92%, Friends 69.08%, ‘Other’ 4.02%. Respondents in remote areas said the following factors would keep them living in a rural or regional area: Safety 38.46%, Employment 53.85%, Education 23.08%, Lifestyle 46.15%, Cultural 46.15%, Affordability 23.08%, Geographic 0%, Environmental 30.77%, Family 84.62%, Friends 61.54%, ‘Other’ 0%." title="Bar graph of factors that would keep respondents living in a rural or regional area broken down by area (metropolitan, regional, rural and remote)">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p>
    <w:p w14:paraId="2E7EE472" w14:textId="3E6C0534" w:rsidR="002D4599" w:rsidRDefault="002D4599">
      <w:pPr>
        <w:pStyle w:val="Body"/>
        <w:rPr>
          <w:rFonts w:ascii="Proxima Nova" w:hAnsi="Proxima Nova"/>
          <w:lang w:val="en-US"/>
        </w:rPr>
      </w:pPr>
    </w:p>
    <w:p w14:paraId="21BB3156" w14:textId="77777777" w:rsidR="00685539" w:rsidRPr="00A77347" w:rsidRDefault="00685539">
      <w:pPr>
        <w:pStyle w:val="Body"/>
        <w:rPr>
          <w:rFonts w:ascii="Proxima Nova" w:hAnsi="Proxima Nova"/>
        </w:rPr>
      </w:pPr>
    </w:p>
    <w:p w14:paraId="25606EA9" w14:textId="0734EB63" w:rsidR="00685539" w:rsidRPr="00A77347" w:rsidRDefault="00AB64FF">
      <w:pPr>
        <w:pStyle w:val="Body"/>
        <w:rPr>
          <w:rFonts w:ascii="Proxima Nova" w:hAnsi="Proxima Nova"/>
        </w:rPr>
      </w:pPr>
      <w:r w:rsidRPr="00A77347">
        <w:rPr>
          <w:rFonts w:ascii="Proxima Nova" w:hAnsi="Proxima Nova"/>
        </w:rPr>
        <w:br w:type="page"/>
      </w:r>
    </w:p>
    <w:p w14:paraId="7F8208A1" w14:textId="77777777" w:rsidR="00A77347" w:rsidRPr="00A77347" w:rsidRDefault="00A77347">
      <w:pPr>
        <w:pStyle w:val="Body"/>
        <w:rPr>
          <w:rFonts w:ascii="Proxima Nova" w:hAnsi="Proxima Nova"/>
          <w:b/>
          <w:bCs/>
          <w:lang w:val="en-US"/>
        </w:rPr>
      </w:pPr>
    </w:p>
    <w:p w14:paraId="3A921461" w14:textId="77777777" w:rsidR="00685539" w:rsidRPr="00A77347" w:rsidRDefault="00AB64FF">
      <w:pPr>
        <w:pStyle w:val="Body"/>
        <w:rPr>
          <w:rFonts w:ascii="Proxima Nova" w:hAnsi="Proxima Nova"/>
          <w:b/>
          <w:bCs/>
        </w:rPr>
      </w:pPr>
      <w:r w:rsidRPr="00A77347">
        <w:rPr>
          <w:rFonts w:ascii="Proxima Nova" w:hAnsi="Proxima Nova"/>
          <w:b/>
          <w:bCs/>
          <w:lang w:val="en-US"/>
        </w:rPr>
        <w:t>Q22. What factors would stop you from living in a rural or regional area? (Tick all that apply)</w:t>
      </w:r>
    </w:p>
    <w:p w14:paraId="1124ABE0" w14:textId="6B4DD669" w:rsidR="00685539" w:rsidRPr="00A77347" w:rsidRDefault="00437E91">
      <w:pPr>
        <w:pStyle w:val="Body"/>
        <w:rPr>
          <w:rFonts w:ascii="Proxima Nova" w:hAnsi="Proxima Nova"/>
          <w:b/>
          <w:bCs/>
        </w:rPr>
      </w:pPr>
      <w:r>
        <w:rPr>
          <w:noProof/>
          <w:lang w:eastAsia="en-AU"/>
        </w:rPr>
        <w:drawing>
          <wp:anchor distT="0" distB="0" distL="114300" distR="114300" simplePos="0" relativeHeight="251683840" behindDoc="0" locked="0" layoutInCell="1" allowOverlap="1" wp14:anchorId="3A6B4938" wp14:editId="55DDFD2B">
            <wp:simplePos x="0" y="0"/>
            <wp:positionH relativeFrom="column">
              <wp:posOffset>-486410</wp:posOffset>
            </wp:positionH>
            <wp:positionV relativeFrom="paragraph">
              <wp:posOffset>172720</wp:posOffset>
            </wp:positionV>
            <wp:extent cx="7102475" cy="3604260"/>
            <wp:effectExtent l="0" t="0" r="3175" b="15240"/>
            <wp:wrapSquare wrapText="bothSides"/>
            <wp:docPr id="47" name="Chart 47" descr="The most cited factors for not wanting to live in a regional or rural area were ‘Employment’ (72%) and ‘Lifestyle’ (72%), with these being the clear standout factors. ‘Family’ and ‘Friends’ were both chosen by 51% of respondents making them the equal second most critical factors for keeping young people from wanting to live regionally and rurally. 49% of respondents said ’Education’ while 44% cited ‘Geographic’ factors. ‘Safety’ (24%), ‘Cultural’ (19%), ‘Environmental’ (18%) and ‘Affordability’ (18%) were the factors which least came into consideration for making young people not want to live in a regional or rural area." title="Bar graph showing what would stop you from living in a rural or regional area">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p>
    <w:p w14:paraId="46E273A9" w14:textId="3FF9C02A" w:rsidR="00A90A64" w:rsidRPr="00A77347" w:rsidRDefault="00A90A64">
      <w:pPr>
        <w:pStyle w:val="Body"/>
        <w:rPr>
          <w:rFonts w:ascii="Proxima Nova" w:hAnsi="Proxima Nova"/>
          <w:b/>
          <w:bCs/>
        </w:rPr>
      </w:pPr>
    </w:p>
    <w:p w14:paraId="46FC2BF8" w14:textId="77777777" w:rsidR="00685539" w:rsidRPr="00A77347" w:rsidRDefault="00AB64FF">
      <w:pPr>
        <w:pStyle w:val="Body"/>
        <w:rPr>
          <w:rFonts w:ascii="Proxima Nova" w:hAnsi="Proxima Nova"/>
        </w:rPr>
      </w:pPr>
      <w:r w:rsidRPr="00A77347">
        <w:rPr>
          <w:rFonts w:ascii="Proxima Nova" w:hAnsi="Proxima Nova"/>
          <w:lang w:val="en-US"/>
        </w:rPr>
        <w:t xml:space="preserve">This question was only able to </w:t>
      </w:r>
      <w:r w:rsidR="006B220E" w:rsidRPr="00A77347">
        <w:rPr>
          <w:rFonts w:ascii="Proxima Nova" w:hAnsi="Proxima Nova"/>
          <w:lang w:val="en-US"/>
        </w:rPr>
        <w:t>be answered</w:t>
      </w:r>
      <w:r w:rsidRPr="00A77347">
        <w:rPr>
          <w:rFonts w:ascii="Proxima Nova" w:hAnsi="Proxima Nova"/>
          <w:lang w:val="en-US"/>
        </w:rPr>
        <w:t xml:space="preserve"> by survey respondents who in Q20 said they don’t like or wouldn’t like to live in a regional or rural area. Of these respondents the most cited factors for not wanting to live in a regional or rural area were ‘Employment’ (72%) and ‘Lifestyle’ (72%), with these being the clear standout factors. ‘Family’ and ‘Friends’ were both chosen by 51% of respondents making them the equal second most critical factors for keeping young people from wanting to live regionally and rurally. 49% of respondents said ’Education’ while 44% cited ‘Geographic’ factors. ‘Safety’ (24%), ‘Cultural’ (19%), ‘Environmental’ (18%) and ‘Affordability’ (18%) were the factors which least came into consideration for making young people not want to live in a regional or rural area.</w:t>
      </w:r>
    </w:p>
    <w:p w14:paraId="532F99A4" w14:textId="1F6E0537" w:rsidR="00685539" w:rsidRDefault="00685539">
      <w:pPr>
        <w:pStyle w:val="Body"/>
        <w:rPr>
          <w:rFonts w:ascii="Proxima Nova" w:hAnsi="Proxima Nova"/>
        </w:rPr>
      </w:pPr>
    </w:p>
    <w:p w14:paraId="5A3CBAD3" w14:textId="61832C2A" w:rsidR="0006011B" w:rsidRDefault="000E0EA3">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 </w:t>
      </w:r>
      <w:r w:rsidR="0016784B" w:rsidRPr="00A77347">
        <w:rPr>
          <w:rFonts w:ascii="Proxima Nova" w:hAnsi="Proxima Nova"/>
          <w:lang w:val="en-US"/>
        </w:rPr>
        <w:t>about half the responses were consistent while the remainder presented some differences. These differences included</w:t>
      </w:r>
      <w:r>
        <w:rPr>
          <w:rFonts w:ascii="Proxima Nova" w:hAnsi="Proxima Nova"/>
          <w:lang w:val="en-US"/>
        </w:rPr>
        <w:t xml:space="preserve"> (see chart next page)</w:t>
      </w:r>
      <w:r w:rsidR="0006011B">
        <w:rPr>
          <w:rFonts w:ascii="Proxima Nova" w:hAnsi="Proxima Nova"/>
          <w:lang w:val="en-US"/>
        </w:rPr>
        <w:t>:</w:t>
      </w:r>
      <w:r w:rsidR="0016784B" w:rsidRPr="00A77347">
        <w:rPr>
          <w:rFonts w:ascii="Proxima Nova" w:hAnsi="Proxima Nova"/>
          <w:lang w:val="en-US"/>
        </w:rPr>
        <w:t xml:space="preserve"> </w:t>
      </w:r>
    </w:p>
    <w:p w14:paraId="09CC6D4D" w14:textId="77777777" w:rsidR="0006011B" w:rsidRDefault="0006011B">
      <w:pPr>
        <w:pStyle w:val="Body"/>
        <w:rPr>
          <w:rFonts w:ascii="Proxima Nova" w:hAnsi="Proxima Nova"/>
          <w:lang w:val="en-US"/>
        </w:rPr>
      </w:pPr>
    </w:p>
    <w:p w14:paraId="1F34C757" w14:textId="74F044AF" w:rsidR="0006011B" w:rsidRDefault="0006011B" w:rsidP="0006011B">
      <w:pPr>
        <w:pStyle w:val="Body"/>
        <w:numPr>
          <w:ilvl w:val="0"/>
          <w:numId w:val="15"/>
        </w:numPr>
        <w:rPr>
          <w:rFonts w:ascii="Proxima Nova" w:hAnsi="Proxima Nova"/>
          <w:lang w:val="en-US"/>
        </w:rPr>
      </w:pPr>
      <w:r>
        <w:rPr>
          <w:rFonts w:ascii="Proxima Nova" w:hAnsi="Proxima Nova"/>
          <w:lang w:val="en-US"/>
        </w:rPr>
        <w:t>L</w:t>
      </w:r>
      <w:r w:rsidR="0016784B" w:rsidRPr="00A77347">
        <w:rPr>
          <w:rFonts w:ascii="Proxima Nova" w:hAnsi="Proxima Nova"/>
          <w:lang w:val="en-US"/>
        </w:rPr>
        <w:t xml:space="preserve">ifestyle </w:t>
      </w:r>
      <w:r w:rsidR="0016784B" w:rsidRPr="00A77347">
        <w:rPr>
          <w:rFonts w:ascii="Proxima Nova" w:hAnsi="Proxima Nova"/>
          <w:lang w:val="es-ES_tradnl"/>
        </w:rPr>
        <w:t>(</w:t>
      </w:r>
      <w:r w:rsidR="0016784B" w:rsidRPr="000F2B45">
        <w:rPr>
          <w:rFonts w:ascii="Proxima Nova" w:hAnsi="Proxima Nova"/>
        </w:rPr>
        <w:t>remote</w:t>
      </w:r>
      <w:r w:rsidR="0016784B">
        <w:rPr>
          <w:rFonts w:ascii="Proxima Nova" w:hAnsi="Proxima Nova"/>
          <w:lang w:val="es-ES_tradnl"/>
        </w:rPr>
        <w:t xml:space="preserve"> 89%, </w:t>
      </w:r>
      <w:r w:rsidR="0016784B" w:rsidRPr="00A77347">
        <w:rPr>
          <w:rFonts w:ascii="Proxima Nova" w:hAnsi="Proxima Nova"/>
          <w:lang w:val="es-ES_tradnl"/>
        </w:rPr>
        <w:t>rural 5</w:t>
      </w:r>
      <w:r w:rsidR="0016784B" w:rsidRPr="00A77347">
        <w:rPr>
          <w:rFonts w:ascii="Proxima Nova" w:hAnsi="Proxima Nova"/>
          <w:lang w:val="en-US"/>
        </w:rPr>
        <w:t>4</w:t>
      </w:r>
      <w:r w:rsidR="0016784B" w:rsidRPr="00A77347">
        <w:rPr>
          <w:rFonts w:ascii="Proxima Nova" w:hAnsi="Proxima Nova"/>
          <w:lang w:val="it-IT"/>
        </w:rPr>
        <w:t xml:space="preserve">%, </w:t>
      </w:r>
      <w:r w:rsidR="0016784B" w:rsidRPr="002C3BA8">
        <w:rPr>
          <w:rFonts w:ascii="Proxima Nova" w:hAnsi="Proxima Nova"/>
        </w:rPr>
        <w:t>regional</w:t>
      </w:r>
      <w:r w:rsidR="0016784B" w:rsidRPr="00A77347">
        <w:rPr>
          <w:rFonts w:ascii="Proxima Nova" w:hAnsi="Proxima Nova"/>
          <w:lang w:val="it-IT"/>
        </w:rPr>
        <w:t xml:space="preserve"> </w:t>
      </w:r>
      <w:r w:rsidR="0016784B" w:rsidRPr="00A77347">
        <w:rPr>
          <w:rFonts w:ascii="Proxima Nova" w:hAnsi="Proxima Nova"/>
          <w:lang w:val="en-US"/>
        </w:rPr>
        <w:t>71</w:t>
      </w:r>
      <w:r w:rsidR="0016784B" w:rsidRPr="00A77347">
        <w:rPr>
          <w:rFonts w:ascii="Proxima Nova" w:hAnsi="Proxima Nova"/>
          <w:lang w:val="it-IT"/>
        </w:rPr>
        <w:t>%</w:t>
      </w:r>
      <w:r w:rsidR="0016784B">
        <w:rPr>
          <w:rFonts w:ascii="Proxima Nova" w:hAnsi="Proxima Nova"/>
          <w:lang w:val="it-IT"/>
        </w:rPr>
        <w:t>,</w:t>
      </w:r>
      <w:r w:rsidR="0016784B" w:rsidRPr="00A77347">
        <w:rPr>
          <w:rFonts w:ascii="Proxima Nova" w:hAnsi="Proxima Nova"/>
          <w:lang w:val="it-IT"/>
        </w:rPr>
        <w:t xml:space="preserve"> metro</w:t>
      </w:r>
      <w:r w:rsidR="000F2B45">
        <w:rPr>
          <w:rFonts w:ascii="Proxima Nova" w:hAnsi="Proxima Nova"/>
          <w:lang w:val="it-IT"/>
        </w:rPr>
        <w:t>politan</w:t>
      </w:r>
      <w:r w:rsidR="0016784B" w:rsidRPr="00A77347">
        <w:rPr>
          <w:rFonts w:ascii="Proxima Nova" w:hAnsi="Proxima Nova"/>
          <w:lang w:val="it-IT"/>
        </w:rPr>
        <w:t xml:space="preserve"> </w:t>
      </w:r>
      <w:r w:rsidR="0016784B" w:rsidRPr="00A77347">
        <w:rPr>
          <w:rFonts w:ascii="Proxima Nova" w:hAnsi="Proxima Nova"/>
          <w:lang w:val="en-US"/>
        </w:rPr>
        <w:t>73</w:t>
      </w:r>
      <w:r w:rsidR="0016784B" w:rsidRPr="00A77347">
        <w:rPr>
          <w:rFonts w:ascii="Proxima Nova" w:hAnsi="Proxima Nova"/>
        </w:rPr>
        <w:t>%)</w:t>
      </w:r>
    </w:p>
    <w:p w14:paraId="61F02041" w14:textId="77777777" w:rsidR="0006011B" w:rsidRDefault="0006011B">
      <w:pPr>
        <w:pStyle w:val="Body"/>
        <w:rPr>
          <w:rFonts w:ascii="Proxima Nova" w:hAnsi="Proxima Nova"/>
          <w:lang w:val="en-US"/>
        </w:rPr>
      </w:pPr>
    </w:p>
    <w:p w14:paraId="73212728" w14:textId="71C8A4E9" w:rsidR="0006011B" w:rsidRDefault="0006011B" w:rsidP="0006011B">
      <w:pPr>
        <w:pStyle w:val="Body"/>
        <w:numPr>
          <w:ilvl w:val="0"/>
          <w:numId w:val="15"/>
        </w:numPr>
        <w:rPr>
          <w:rFonts w:ascii="Proxima Nova" w:hAnsi="Proxima Nova"/>
          <w:lang w:val="en-US"/>
        </w:rPr>
      </w:pPr>
      <w:r>
        <w:rPr>
          <w:rFonts w:ascii="Proxima Nova" w:hAnsi="Proxima Nova"/>
          <w:lang w:val="en-US"/>
        </w:rPr>
        <w:t>G</w:t>
      </w:r>
      <w:r w:rsidR="0016784B" w:rsidRPr="00A77347">
        <w:rPr>
          <w:rFonts w:ascii="Proxima Nova" w:hAnsi="Proxima Nova"/>
          <w:lang w:val="en-US"/>
        </w:rPr>
        <w:t xml:space="preserve">eographic </w:t>
      </w:r>
      <w:r w:rsidR="0016784B" w:rsidRPr="00A77347">
        <w:rPr>
          <w:rFonts w:ascii="Proxima Nova" w:hAnsi="Proxima Nova"/>
          <w:lang w:val="pt-PT"/>
        </w:rPr>
        <w:t>(</w:t>
      </w:r>
      <w:r w:rsidR="0016784B">
        <w:rPr>
          <w:rFonts w:ascii="Proxima Nova" w:hAnsi="Proxima Nova"/>
          <w:lang w:val="pt-PT"/>
        </w:rPr>
        <w:t xml:space="preserve">remote 33%, </w:t>
      </w:r>
      <w:r w:rsidR="0016784B" w:rsidRPr="00A77347">
        <w:rPr>
          <w:rFonts w:ascii="Proxima Nova" w:hAnsi="Proxima Nova"/>
          <w:lang w:val="pt-PT"/>
        </w:rPr>
        <w:t xml:space="preserve">rural </w:t>
      </w:r>
      <w:r w:rsidR="0016784B" w:rsidRPr="00A77347">
        <w:rPr>
          <w:rFonts w:ascii="Proxima Nova" w:hAnsi="Proxima Nova"/>
          <w:lang w:val="en-US"/>
        </w:rPr>
        <w:t>31</w:t>
      </w:r>
      <w:r w:rsidR="0016784B" w:rsidRPr="00A77347">
        <w:rPr>
          <w:rFonts w:ascii="Proxima Nova" w:hAnsi="Proxima Nova"/>
          <w:lang w:val="it-IT"/>
        </w:rPr>
        <w:t xml:space="preserve">%, regional </w:t>
      </w:r>
      <w:r w:rsidR="0016784B" w:rsidRPr="00A77347">
        <w:rPr>
          <w:rFonts w:ascii="Proxima Nova" w:hAnsi="Proxima Nova"/>
          <w:lang w:val="en-US"/>
        </w:rPr>
        <w:t>38</w:t>
      </w:r>
      <w:r w:rsidR="0016784B" w:rsidRPr="00A77347">
        <w:rPr>
          <w:rFonts w:ascii="Proxima Nova" w:hAnsi="Proxima Nova"/>
          <w:lang w:val="it-IT"/>
        </w:rPr>
        <w:t>%</w:t>
      </w:r>
      <w:r w:rsidR="0016784B">
        <w:rPr>
          <w:rFonts w:ascii="Proxima Nova" w:hAnsi="Proxima Nova"/>
          <w:lang w:val="it-IT"/>
        </w:rPr>
        <w:t>,</w:t>
      </w:r>
      <w:r w:rsidR="0016784B" w:rsidRPr="00A77347">
        <w:rPr>
          <w:rFonts w:ascii="Proxima Nova" w:hAnsi="Proxima Nova"/>
          <w:lang w:val="it-IT"/>
        </w:rPr>
        <w:t xml:space="preserve"> </w:t>
      </w:r>
      <w:r w:rsidR="000F2B45" w:rsidRPr="00A77347">
        <w:rPr>
          <w:rFonts w:ascii="Proxima Nova" w:hAnsi="Proxima Nova"/>
          <w:lang w:val="it-IT"/>
        </w:rPr>
        <w:t>metro</w:t>
      </w:r>
      <w:r w:rsidR="000F2B45">
        <w:rPr>
          <w:rFonts w:ascii="Proxima Nova" w:hAnsi="Proxima Nova"/>
          <w:lang w:val="it-IT"/>
        </w:rPr>
        <w:t>politan</w:t>
      </w:r>
      <w:r w:rsidR="000F2B45" w:rsidRPr="00A77347">
        <w:rPr>
          <w:rFonts w:ascii="Proxima Nova" w:hAnsi="Proxima Nova"/>
          <w:lang w:val="it-IT"/>
        </w:rPr>
        <w:t xml:space="preserve"> </w:t>
      </w:r>
      <w:r w:rsidR="0016784B" w:rsidRPr="00A77347">
        <w:rPr>
          <w:rFonts w:ascii="Proxima Nova" w:hAnsi="Proxima Nova"/>
          <w:lang w:val="en-US"/>
        </w:rPr>
        <w:t>4</w:t>
      </w:r>
      <w:r w:rsidR="0016784B" w:rsidRPr="00A77347">
        <w:rPr>
          <w:rFonts w:ascii="Proxima Nova" w:hAnsi="Proxima Nova"/>
        </w:rPr>
        <w:t>8%)</w:t>
      </w:r>
    </w:p>
    <w:p w14:paraId="5EF9745B" w14:textId="77777777" w:rsidR="0006011B" w:rsidRDefault="0006011B">
      <w:pPr>
        <w:pStyle w:val="Body"/>
        <w:rPr>
          <w:rFonts w:ascii="Proxima Nova" w:hAnsi="Proxima Nova"/>
          <w:lang w:val="en-US"/>
        </w:rPr>
      </w:pPr>
    </w:p>
    <w:p w14:paraId="18265CDE" w14:textId="6A478F83" w:rsidR="0006011B" w:rsidRDefault="0006011B" w:rsidP="0006011B">
      <w:pPr>
        <w:pStyle w:val="Body"/>
        <w:numPr>
          <w:ilvl w:val="0"/>
          <w:numId w:val="15"/>
        </w:numPr>
        <w:rPr>
          <w:rFonts w:ascii="Proxima Nova" w:hAnsi="Proxima Nova"/>
          <w:lang w:val="en-US"/>
        </w:rPr>
      </w:pPr>
      <w:r>
        <w:rPr>
          <w:rFonts w:ascii="Proxima Nova" w:hAnsi="Proxima Nova"/>
          <w:lang w:val="en-US"/>
        </w:rPr>
        <w:t>F</w:t>
      </w:r>
      <w:r w:rsidR="0016784B" w:rsidRPr="00A77347">
        <w:rPr>
          <w:rFonts w:ascii="Proxima Nova" w:hAnsi="Proxima Nova"/>
          <w:lang w:val="en-US"/>
        </w:rPr>
        <w:t xml:space="preserve">amily </w:t>
      </w:r>
      <w:r w:rsidR="0016784B" w:rsidRPr="00A77347">
        <w:rPr>
          <w:rFonts w:ascii="Proxima Nova" w:hAnsi="Proxima Nova"/>
          <w:lang w:val="pt-PT"/>
        </w:rPr>
        <w:t>(</w:t>
      </w:r>
      <w:r w:rsidR="0016784B">
        <w:rPr>
          <w:rFonts w:ascii="Proxima Nova" w:hAnsi="Proxima Nova"/>
          <w:lang w:val="pt-PT"/>
        </w:rPr>
        <w:t xml:space="preserve">remote 33%, </w:t>
      </w:r>
      <w:r w:rsidR="0016784B" w:rsidRPr="00A77347">
        <w:rPr>
          <w:rFonts w:ascii="Proxima Nova" w:hAnsi="Proxima Nova"/>
          <w:lang w:val="pt-PT"/>
        </w:rPr>
        <w:t xml:space="preserve">rural </w:t>
      </w:r>
      <w:r w:rsidR="0016784B" w:rsidRPr="00A77347">
        <w:rPr>
          <w:rFonts w:ascii="Proxima Nova" w:hAnsi="Proxima Nova"/>
          <w:lang w:val="en-US"/>
        </w:rPr>
        <w:t>15</w:t>
      </w:r>
      <w:r w:rsidR="0016784B" w:rsidRPr="00A77347">
        <w:rPr>
          <w:rFonts w:ascii="Proxima Nova" w:hAnsi="Proxima Nova"/>
          <w:lang w:val="it-IT"/>
        </w:rPr>
        <w:t xml:space="preserve">%, regional </w:t>
      </w:r>
      <w:r w:rsidR="0016784B" w:rsidRPr="00A77347">
        <w:rPr>
          <w:rFonts w:ascii="Proxima Nova" w:hAnsi="Proxima Nova"/>
          <w:lang w:val="en-US"/>
        </w:rPr>
        <w:t>38</w:t>
      </w:r>
      <w:r w:rsidR="0016784B" w:rsidRPr="00A77347">
        <w:rPr>
          <w:rFonts w:ascii="Proxima Nova" w:hAnsi="Proxima Nova"/>
          <w:lang w:val="it-IT"/>
        </w:rPr>
        <w:t>%</w:t>
      </w:r>
      <w:r w:rsidR="0016784B">
        <w:rPr>
          <w:rFonts w:ascii="Proxima Nova" w:hAnsi="Proxima Nova"/>
          <w:lang w:val="it-IT"/>
        </w:rPr>
        <w:t>,</w:t>
      </w:r>
      <w:r w:rsidR="0016784B" w:rsidRPr="00A77347">
        <w:rPr>
          <w:rFonts w:ascii="Proxima Nova" w:hAnsi="Proxima Nova"/>
          <w:lang w:val="it-IT"/>
        </w:rPr>
        <w:t xml:space="preserve"> </w:t>
      </w:r>
      <w:r w:rsidR="000F2B45" w:rsidRPr="00A77347">
        <w:rPr>
          <w:rFonts w:ascii="Proxima Nova" w:hAnsi="Proxima Nova"/>
          <w:lang w:val="it-IT"/>
        </w:rPr>
        <w:t>metro</w:t>
      </w:r>
      <w:r w:rsidR="000F2B45">
        <w:rPr>
          <w:rFonts w:ascii="Proxima Nova" w:hAnsi="Proxima Nova"/>
          <w:lang w:val="it-IT"/>
        </w:rPr>
        <w:t>politan</w:t>
      </w:r>
      <w:r w:rsidR="000F2B45" w:rsidRPr="00A77347">
        <w:rPr>
          <w:rFonts w:ascii="Proxima Nova" w:hAnsi="Proxima Nova"/>
          <w:lang w:val="it-IT"/>
        </w:rPr>
        <w:t xml:space="preserve"> </w:t>
      </w:r>
      <w:r w:rsidR="0016784B" w:rsidRPr="00A77347">
        <w:rPr>
          <w:rFonts w:ascii="Proxima Nova" w:hAnsi="Proxima Nova"/>
          <w:lang w:val="it-IT"/>
        </w:rPr>
        <w:t>6</w:t>
      </w:r>
      <w:r w:rsidR="0016784B" w:rsidRPr="00A77347">
        <w:rPr>
          <w:rFonts w:ascii="Proxima Nova" w:hAnsi="Proxima Nova"/>
          <w:lang w:val="en-US"/>
        </w:rPr>
        <w:t>1</w:t>
      </w:r>
      <w:r w:rsidR="0016784B" w:rsidRPr="00A77347">
        <w:rPr>
          <w:rFonts w:ascii="Proxima Nova" w:hAnsi="Proxima Nova"/>
        </w:rPr>
        <w:t>%)</w:t>
      </w:r>
      <w:r w:rsidR="0016784B" w:rsidRPr="00A77347">
        <w:rPr>
          <w:rFonts w:ascii="Proxima Nova" w:hAnsi="Proxima Nova"/>
          <w:lang w:val="en-US"/>
        </w:rPr>
        <w:t xml:space="preserve"> </w:t>
      </w:r>
    </w:p>
    <w:p w14:paraId="2D348C85" w14:textId="77777777" w:rsidR="0006011B" w:rsidRDefault="0006011B">
      <w:pPr>
        <w:pStyle w:val="Body"/>
        <w:rPr>
          <w:rFonts w:ascii="Proxima Nova" w:hAnsi="Proxima Nova"/>
          <w:lang w:val="en-US"/>
        </w:rPr>
      </w:pPr>
    </w:p>
    <w:p w14:paraId="5ACABF28" w14:textId="44693008" w:rsidR="00941494" w:rsidRDefault="0006011B" w:rsidP="0006011B">
      <w:pPr>
        <w:pStyle w:val="Body"/>
        <w:numPr>
          <w:ilvl w:val="0"/>
          <w:numId w:val="15"/>
        </w:numPr>
        <w:rPr>
          <w:rFonts w:ascii="Proxima Nova" w:hAnsi="Proxima Nova"/>
        </w:rPr>
      </w:pPr>
      <w:r>
        <w:rPr>
          <w:rFonts w:ascii="Proxima Nova" w:hAnsi="Proxima Nova"/>
          <w:lang w:val="en-US"/>
        </w:rPr>
        <w:t>F</w:t>
      </w:r>
      <w:r w:rsidR="0016784B" w:rsidRPr="00A77347">
        <w:rPr>
          <w:rFonts w:ascii="Proxima Nova" w:hAnsi="Proxima Nova"/>
          <w:lang w:val="en-US"/>
        </w:rPr>
        <w:t xml:space="preserve">riends </w:t>
      </w:r>
      <w:r w:rsidR="0016784B" w:rsidRPr="00A77347">
        <w:rPr>
          <w:rFonts w:ascii="Proxima Nova" w:hAnsi="Proxima Nova"/>
          <w:lang w:val="pt-PT"/>
        </w:rPr>
        <w:t>(</w:t>
      </w:r>
      <w:r w:rsidR="0016784B">
        <w:rPr>
          <w:rFonts w:ascii="Proxima Nova" w:hAnsi="Proxima Nova"/>
          <w:lang w:val="pt-PT"/>
        </w:rPr>
        <w:t xml:space="preserve">remote 33%, </w:t>
      </w:r>
      <w:r w:rsidR="0016784B" w:rsidRPr="00A77347">
        <w:rPr>
          <w:rFonts w:ascii="Proxima Nova" w:hAnsi="Proxima Nova"/>
          <w:lang w:val="pt-PT"/>
        </w:rPr>
        <w:t xml:space="preserve">rural </w:t>
      </w:r>
      <w:r w:rsidR="0016784B" w:rsidRPr="00A77347">
        <w:rPr>
          <w:rFonts w:ascii="Proxima Nova" w:hAnsi="Proxima Nova"/>
          <w:lang w:val="en-US"/>
        </w:rPr>
        <w:t>15</w:t>
      </w:r>
      <w:r w:rsidR="0016784B" w:rsidRPr="00A77347">
        <w:rPr>
          <w:rFonts w:ascii="Proxima Nova" w:hAnsi="Proxima Nova"/>
          <w:lang w:val="it-IT"/>
        </w:rPr>
        <w:t xml:space="preserve">%, regional </w:t>
      </w:r>
      <w:r w:rsidR="0016784B" w:rsidRPr="00A77347">
        <w:rPr>
          <w:rFonts w:ascii="Proxima Nova" w:hAnsi="Proxima Nova"/>
          <w:lang w:val="en-US"/>
        </w:rPr>
        <w:t>37</w:t>
      </w:r>
      <w:r w:rsidR="0016784B" w:rsidRPr="00A77347">
        <w:rPr>
          <w:rFonts w:ascii="Proxima Nova" w:hAnsi="Proxima Nova"/>
          <w:lang w:val="it-IT"/>
        </w:rPr>
        <w:t>%</w:t>
      </w:r>
      <w:r w:rsidR="0016784B">
        <w:rPr>
          <w:rFonts w:ascii="Proxima Nova" w:hAnsi="Proxima Nova"/>
          <w:lang w:val="it-IT"/>
        </w:rPr>
        <w:t>,</w:t>
      </w:r>
      <w:r w:rsidR="0016784B" w:rsidRPr="00A77347">
        <w:rPr>
          <w:rFonts w:ascii="Proxima Nova" w:hAnsi="Proxima Nova"/>
          <w:lang w:val="it-IT"/>
        </w:rPr>
        <w:t xml:space="preserve"> </w:t>
      </w:r>
      <w:r w:rsidR="000F2B45" w:rsidRPr="00A77347">
        <w:rPr>
          <w:rFonts w:ascii="Proxima Nova" w:hAnsi="Proxima Nova"/>
          <w:lang w:val="it-IT"/>
        </w:rPr>
        <w:t>metro</w:t>
      </w:r>
      <w:r w:rsidR="000F2B45">
        <w:rPr>
          <w:rFonts w:ascii="Proxima Nova" w:hAnsi="Proxima Nova"/>
          <w:lang w:val="it-IT"/>
        </w:rPr>
        <w:t>politan</w:t>
      </w:r>
      <w:r w:rsidR="000F2B45" w:rsidRPr="00A77347">
        <w:rPr>
          <w:rFonts w:ascii="Proxima Nova" w:hAnsi="Proxima Nova"/>
          <w:lang w:val="it-IT"/>
        </w:rPr>
        <w:t xml:space="preserve"> </w:t>
      </w:r>
      <w:r w:rsidR="0016784B" w:rsidRPr="00A77347">
        <w:rPr>
          <w:rFonts w:ascii="Proxima Nova" w:hAnsi="Proxima Nova"/>
          <w:lang w:val="en-US"/>
        </w:rPr>
        <w:t>61</w:t>
      </w:r>
      <w:r w:rsidR="0016784B" w:rsidRPr="00A77347">
        <w:rPr>
          <w:rFonts w:ascii="Proxima Nova" w:hAnsi="Proxima Nova"/>
        </w:rPr>
        <w:t>%)</w:t>
      </w:r>
    </w:p>
    <w:p w14:paraId="3AC8688C" w14:textId="355FA6F7" w:rsidR="00941494" w:rsidRDefault="00941494">
      <w:pPr>
        <w:pStyle w:val="Body"/>
        <w:rPr>
          <w:rFonts w:ascii="Proxima Nova" w:hAnsi="Proxima Nova"/>
        </w:rPr>
      </w:pPr>
    </w:p>
    <w:p w14:paraId="31951EFC" w14:textId="40D26770" w:rsidR="00941494" w:rsidRDefault="00941494">
      <w:pPr>
        <w:pStyle w:val="Body"/>
        <w:rPr>
          <w:rFonts w:ascii="Proxima Nova" w:hAnsi="Proxima Nova"/>
        </w:rPr>
      </w:pPr>
    </w:p>
    <w:p w14:paraId="62D70EE0" w14:textId="6F628362" w:rsidR="00941494" w:rsidRDefault="00941494">
      <w:pPr>
        <w:pStyle w:val="Body"/>
        <w:rPr>
          <w:rFonts w:ascii="Proxima Nova" w:hAnsi="Proxima Nova"/>
        </w:rPr>
      </w:pPr>
    </w:p>
    <w:p w14:paraId="315748E7" w14:textId="7C949AF5" w:rsidR="00941494" w:rsidRDefault="00941494">
      <w:pPr>
        <w:pStyle w:val="Body"/>
        <w:rPr>
          <w:rFonts w:ascii="Proxima Nova" w:hAnsi="Proxima Nova"/>
        </w:rPr>
      </w:pPr>
    </w:p>
    <w:p w14:paraId="6C09AF6C" w14:textId="4A9BBD57" w:rsidR="00941494" w:rsidRDefault="00941494">
      <w:pPr>
        <w:pStyle w:val="Body"/>
        <w:rPr>
          <w:rFonts w:ascii="Proxima Nova" w:hAnsi="Proxima Nova"/>
        </w:rPr>
      </w:pPr>
    </w:p>
    <w:p w14:paraId="53BB9D3A" w14:textId="5F8BA61E" w:rsidR="00941494" w:rsidRDefault="00941494">
      <w:pPr>
        <w:pStyle w:val="Body"/>
        <w:rPr>
          <w:rFonts w:ascii="Proxima Nova" w:hAnsi="Proxima Nova"/>
        </w:rPr>
      </w:pPr>
    </w:p>
    <w:p w14:paraId="0B70A3E5" w14:textId="7B4C373E" w:rsidR="00941494" w:rsidRDefault="00941494">
      <w:pPr>
        <w:pStyle w:val="Body"/>
        <w:rPr>
          <w:rFonts w:ascii="Proxima Nova" w:hAnsi="Proxima Nova"/>
        </w:rPr>
      </w:pPr>
    </w:p>
    <w:p w14:paraId="35F0486D" w14:textId="5E173DA9" w:rsidR="00941494" w:rsidRDefault="00941494">
      <w:pPr>
        <w:pStyle w:val="Body"/>
        <w:rPr>
          <w:rFonts w:ascii="Proxima Nova" w:hAnsi="Proxima Nova"/>
        </w:rPr>
      </w:pPr>
    </w:p>
    <w:p w14:paraId="7EFB598D" w14:textId="646646F3" w:rsidR="00941494" w:rsidRDefault="00941494">
      <w:pPr>
        <w:pStyle w:val="Body"/>
        <w:rPr>
          <w:rFonts w:ascii="Proxima Nova" w:hAnsi="Proxima Nova"/>
        </w:rPr>
      </w:pPr>
      <w:r>
        <w:rPr>
          <w:noProof/>
          <w:lang w:eastAsia="en-AU"/>
        </w:rPr>
        <w:drawing>
          <wp:anchor distT="0" distB="0" distL="114300" distR="114300" simplePos="0" relativeHeight="251668480" behindDoc="0" locked="0" layoutInCell="1" allowOverlap="1" wp14:anchorId="02C96899" wp14:editId="19C898EA">
            <wp:simplePos x="0" y="0"/>
            <wp:positionH relativeFrom="column">
              <wp:posOffset>-486410</wp:posOffset>
            </wp:positionH>
            <wp:positionV relativeFrom="paragraph">
              <wp:posOffset>172720</wp:posOffset>
            </wp:positionV>
            <wp:extent cx="7091680" cy="6730365"/>
            <wp:effectExtent l="0" t="0" r="13970" b="13335"/>
            <wp:wrapSquare wrapText="bothSides"/>
            <wp:docPr id="75" name="Chart 75" descr="Respondents in metropolitan areas said the following factors would stop them from living in a regional or rural area: ‘safety’ (24.74%), employment (70.96%), education (47.44%), lifestyle (73.42%), cultural (19.02%), affordability (15.95%), geographic (48.26%), environmental (16.97%), family (60.53%), friends (61.35%), other (1.23%). Respondents in regional areas said the following factors would stop them from living in a regional or rural area: ‘safety’ (21.46%), employment (73.66%), education (52.63%), lifestyle (70.85%), cultural (18.62%), affordability (19.84%), geographic (38.06%), environmental (19.84%), family (38.46%), friends (36.84%), other (2.02%). Respondents in rural areas said the following factors would stop them from living in a regional or rural area: ‘safety’ (22.92%), employment (66.67%), education (47.92%), lifestyle (54.17%), cultural (16.67%), affordability (25.00%), geographic (31.25%), environmental (20.83%), family (14.58%), friends (14.58%), other (8.33%). Respondents in remote areas said the following factors would stop them from living in a regional or rural area: ‘safety’ (33.33%), employment (77.78%), education (66.67%), lifestyle (88.89%), cultural (11.11%), affordability (0%), geographic (33.33%), environmental (11.11%), family (33.33%), friends (33.33%), other (22.22%)." title="Bar graph showing factors that would stop young people from living in a rural or regional area, broken down by area (metropolitan, regional, rural and remote)">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p>
    <w:p w14:paraId="3227C528" w14:textId="6EA8FFB2" w:rsidR="004A23C0" w:rsidRDefault="004A23C0">
      <w:pPr>
        <w:pStyle w:val="Body"/>
        <w:rPr>
          <w:rFonts w:ascii="Proxima Nova" w:hAnsi="Proxima Nova"/>
        </w:rPr>
      </w:pPr>
    </w:p>
    <w:p w14:paraId="64260C88" w14:textId="63D73CBC" w:rsidR="00685539" w:rsidRPr="00A77347" w:rsidRDefault="00AB64FF">
      <w:pPr>
        <w:pStyle w:val="Body"/>
        <w:rPr>
          <w:rFonts w:ascii="Proxima Nova" w:hAnsi="Proxima Nova"/>
        </w:rPr>
      </w:pPr>
      <w:r w:rsidRPr="00A77347">
        <w:rPr>
          <w:rFonts w:ascii="Proxima Nova" w:hAnsi="Proxima Nova"/>
        </w:rPr>
        <w:br w:type="page"/>
      </w:r>
    </w:p>
    <w:p w14:paraId="22BBA316" w14:textId="77777777" w:rsidR="00A77347" w:rsidRPr="00A77347" w:rsidRDefault="00A77347">
      <w:pPr>
        <w:pStyle w:val="Body"/>
        <w:rPr>
          <w:rFonts w:ascii="Proxima Nova" w:hAnsi="Proxima Nova"/>
          <w:b/>
          <w:bCs/>
          <w:lang w:val="en-US"/>
        </w:rPr>
      </w:pPr>
    </w:p>
    <w:p w14:paraId="136C4921" w14:textId="77777777" w:rsidR="00685539" w:rsidRPr="00A77347" w:rsidRDefault="00AB64FF">
      <w:pPr>
        <w:pStyle w:val="Body"/>
        <w:rPr>
          <w:rFonts w:ascii="Proxima Nova" w:hAnsi="Proxima Nova"/>
          <w:b/>
          <w:bCs/>
        </w:rPr>
      </w:pPr>
      <w:r w:rsidRPr="00A77347">
        <w:rPr>
          <w:rFonts w:ascii="Proxima Nova" w:hAnsi="Proxima Nova"/>
          <w:b/>
          <w:bCs/>
          <w:lang w:val="en-US"/>
        </w:rPr>
        <w:t xml:space="preserve">Q23. How do natural disasters like bushfires, droughts and floods influence your likelihood of living in a regional or rural area? </w:t>
      </w:r>
    </w:p>
    <w:p w14:paraId="3C3E2B10" w14:textId="77777777" w:rsidR="00685539" w:rsidRPr="00A77347" w:rsidRDefault="00685539">
      <w:pPr>
        <w:pStyle w:val="Body"/>
        <w:rPr>
          <w:rFonts w:ascii="Proxima Nova" w:hAnsi="Proxima Nova"/>
        </w:rPr>
      </w:pPr>
    </w:p>
    <w:p w14:paraId="3806E7DE" w14:textId="239D6EDC" w:rsidR="00A90A64" w:rsidRPr="00A77347" w:rsidRDefault="000D4A43">
      <w:pPr>
        <w:pStyle w:val="Body"/>
        <w:rPr>
          <w:rFonts w:ascii="Proxima Nova" w:hAnsi="Proxima Nova"/>
        </w:rPr>
      </w:pPr>
      <w:r>
        <w:rPr>
          <w:noProof/>
          <w:lang w:eastAsia="en-AU"/>
        </w:rPr>
        <w:drawing>
          <wp:inline distT="0" distB="0" distL="0" distR="0" wp14:anchorId="69B2C330" wp14:editId="569180A9">
            <wp:extent cx="6038850" cy="3550920"/>
            <wp:effectExtent l="0" t="0" r="0" b="11430"/>
            <wp:docPr id="48" name="Chart 48" descr="53.89% said they were neutral on the issue, 33.82% said they were less likely to live in a rural/regional area, and 12.29% said it made them more likely to live in a rural/regional area." title="Bar graph of how natural disasters like bushfires, droughts and floods influence the likelihood of young people living in a regional or rural area">
              <a:extLst xmlns:a="http://schemas.openxmlformats.org/drawingml/2006/main">
                <a:ext uri="{FF2B5EF4-FFF2-40B4-BE49-F238E27FC236}">
                  <a16:creationId xmlns:a16="http://schemas.microsoft.com/office/drawing/2014/main" id="{00000000-0008-0000-1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BFA0E6E" w14:textId="77777777" w:rsidR="00A90A64" w:rsidRPr="00A77347" w:rsidRDefault="00A90A64">
      <w:pPr>
        <w:pStyle w:val="Body"/>
        <w:rPr>
          <w:rFonts w:ascii="Proxima Nova" w:hAnsi="Proxima Nova"/>
        </w:rPr>
      </w:pPr>
    </w:p>
    <w:p w14:paraId="793DF74E" w14:textId="3410CD2A" w:rsidR="00941494" w:rsidRDefault="00AB64FF">
      <w:pPr>
        <w:pStyle w:val="Body"/>
        <w:rPr>
          <w:rFonts w:ascii="Proxima Nova" w:hAnsi="Proxima Nova"/>
          <w:lang w:val="en-US"/>
        </w:rPr>
      </w:pPr>
      <w:r w:rsidRPr="00A77347">
        <w:rPr>
          <w:rFonts w:ascii="Proxima Nova" w:hAnsi="Proxima Nova"/>
          <w:lang w:val="en-US"/>
        </w:rPr>
        <w:t xml:space="preserve">54% of respondents said natural disasters had a neutral effect on their likelihood of living in regional or rural areas. 34% said it made them less likely while 12% said it made them more likely to want to live in a regional or rural area. </w:t>
      </w:r>
      <w:r w:rsidR="008D12E5" w:rsidRPr="00A77347">
        <w:rPr>
          <w:rFonts w:ascii="Proxima Nova" w:hAnsi="Proxima Nova"/>
          <w:lang w:val="en-US"/>
        </w:rPr>
        <w:t xml:space="preserve">A breakdown </w:t>
      </w:r>
      <w:r w:rsidR="008D12E5">
        <w:rPr>
          <w:rFonts w:ascii="Proxima Nova" w:hAnsi="Proxima Nova"/>
          <w:lang w:val="en-US"/>
        </w:rPr>
        <w:t>of</w:t>
      </w:r>
      <w:r w:rsidR="008D12E5" w:rsidRPr="00A77347">
        <w:rPr>
          <w:rFonts w:ascii="Proxima Nova" w:hAnsi="Proxima Nova"/>
          <w:lang w:val="en-US"/>
        </w:rPr>
        <w:t xml:space="preserve"> young people from metropolitan, regional</w:t>
      </w:r>
      <w:r w:rsidR="008D12E5">
        <w:rPr>
          <w:rFonts w:ascii="Proxima Nova" w:hAnsi="Proxima Nova"/>
          <w:lang w:val="en-US"/>
        </w:rPr>
        <w:t xml:space="preserve">, </w:t>
      </w:r>
      <w:r w:rsidR="008D12E5" w:rsidRPr="00A77347">
        <w:rPr>
          <w:rFonts w:ascii="Proxima Nova" w:hAnsi="Proxima Nova"/>
          <w:lang w:val="en-US"/>
        </w:rPr>
        <w:t>rural</w:t>
      </w:r>
      <w:r w:rsidR="008D12E5">
        <w:rPr>
          <w:rFonts w:ascii="Proxima Nova" w:hAnsi="Proxima Nova"/>
          <w:lang w:val="en-US"/>
        </w:rPr>
        <w:t xml:space="preserve"> and remote</w:t>
      </w:r>
      <w:r w:rsidR="008D12E5" w:rsidRPr="00A77347">
        <w:rPr>
          <w:rFonts w:ascii="Proxima Nova" w:hAnsi="Proxima Nova"/>
          <w:lang w:val="en-US"/>
        </w:rPr>
        <w:t xml:space="preserve"> areas found</w:t>
      </w:r>
      <w:r w:rsidR="008D12E5">
        <w:rPr>
          <w:rFonts w:ascii="Proxima Nova" w:hAnsi="Proxima Nova"/>
          <w:lang w:val="en-US"/>
        </w:rPr>
        <w:t xml:space="preserve"> those from metropolitan areas were less likely to want to live in regional and rural areas due to these issues (see chart next page).</w:t>
      </w:r>
    </w:p>
    <w:p w14:paraId="3BC4A0CE" w14:textId="0159C0B4" w:rsidR="0016784B" w:rsidRDefault="0016784B">
      <w:pPr>
        <w:pStyle w:val="Body"/>
        <w:rPr>
          <w:rFonts w:ascii="Proxima Nova" w:hAnsi="Proxima Nova"/>
          <w:lang w:val="en-US"/>
        </w:rPr>
      </w:pPr>
    </w:p>
    <w:p w14:paraId="7DBA04D9" w14:textId="77777777" w:rsidR="0016784B" w:rsidRDefault="0016784B" w:rsidP="0016784B">
      <w:pPr>
        <w:pStyle w:val="Body"/>
        <w:numPr>
          <w:ilvl w:val="0"/>
          <w:numId w:val="13"/>
        </w:numPr>
        <w:rPr>
          <w:rFonts w:ascii="Proxima Nova" w:hAnsi="Proxima Nova"/>
          <w:lang w:val="en-US"/>
        </w:rPr>
      </w:pPr>
      <w:r w:rsidRPr="00A77347">
        <w:rPr>
          <w:rFonts w:ascii="Proxima Nova" w:hAnsi="Proxima Nova"/>
          <w:lang w:val="en-US"/>
        </w:rPr>
        <w:t xml:space="preserve">Of those from metropolitan areas, 43% said natural disasters made them less likely to live in a regional or rural area while, 11% more likely while 46% were neutral. </w:t>
      </w:r>
    </w:p>
    <w:p w14:paraId="4567B3CE" w14:textId="77777777" w:rsidR="0016784B" w:rsidRDefault="0016784B">
      <w:pPr>
        <w:pStyle w:val="Body"/>
        <w:rPr>
          <w:rFonts w:ascii="Proxima Nova" w:hAnsi="Proxima Nova"/>
          <w:lang w:val="en-US"/>
        </w:rPr>
      </w:pPr>
    </w:p>
    <w:p w14:paraId="12C2B7D3" w14:textId="77777777" w:rsidR="0016784B" w:rsidRDefault="0016784B" w:rsidP="0016784B">
      <w:pPr>
        <w:pStyle w:val="Body"/>
        <w:numPr>
          <w:ilvl w:val="0"/>
          <w:numId w:val="13"/>
        </w:numPr>
        <w:rPr>
          <w:rFonts w:ascii="Proxima Nova" w:hAnsi="Proxima Nova"/>
          <w:lang w:val="en-US"/>
        </w:rPr>
      </w:pPr>
      <w:r w:rsidRPr="00A77347">
        <w:rPr>
          <w:rFonts w:ascii="Proxima Nova" w:hAnsi="Proxima Nova"/>
          <w:lang w:val="en-US"/>
        </w:rPr>
        <w:t xml:space="preserve">Of those from regional areas, 30% said natural disasters made them less likely to live in a regional or rural area while, 12% more likely while 58% were neutral. </w:t>
      </w:r>
    </w:p>
    <w:p w14:paraId="12EFA131" w14:textId="77777777" w:rsidR="0016784B" w:rsidRDefault="0016784B">
      <w:pPr>
        <w:pStyle w:val="Body"/>
        <w:rPr>
          <w:rFonts w:ascii="Proxima Nova" w:hAnsi="Proxima Nova"/>
          <w:lang w:val="en-US"/>
        </w:rPr>
      </w:pPr>
    </w:p>
    <w:p w14:paraId="50910E26" w14:textId="77777777" w:rsidR="0016784B" w:rsidRDefault="0016784B" w:rsidP="0016784B">
      <w:pPr>
        <w:pStyle w:val="Body"/>
        <w:numPr>
          <w:ilvl w:val="0"/>
          <w:numId w:val="13"/>
        </w:numPr>
        <w:rPr>
          <w:rFonts w:ascii="Proxima Nova" w:hAnsi="Proxima Nova"/>
          <w:lang w:val="en-US"/>
        </w:rPr>
      </w:pPr>
      <w:r w:rsidRPr="00A77347">
        <w:rPr>
          <w:rFonts w:ascii="Proxima Nova" w:hAnsi="Proxima Nova"/>
          <w:lang w:val="en-US"/>
        </w:rPr>
        <w:t xml:space="preserve">Of those from rural areas, 19% said natural disasters made them less likely to live in a regional or rural area while, 15% more likely while 65% were neutral. </w:t>
      </w:r>
    </w:p>
    <w:p w14:paraId="7BDAF2D4" w14:textId="77777777" w:rsidR="0016784B" w:rsidRDefault="0016784B">
      <w:pPr>
        <w:pStyle w:val="Body"/>
        <w:rPr>
          <w:rFonts w:ascii="Proxima Nova" w:hAnsi="Proxima Nova"/>
          <w:lang w:val="en-US"/>
        </w:rPr>
      </w:pPr>
    </w:p>
    <w:p w14:paraId="6B425FE7" w14:textId="67D89BB9" w:rsidR="0016784B" w:rsidRDefault="0016784B" w:rsidP="0016784B">
      <w:pPr>
        <w:pStyle w:val="Body"/>
        <w:numPr>
          <w:ilvl w:val="0"/>
          <w:numId w:val="13"/>
        </w:numPr>
        <w:rPr>
          <w:rFonts w:ascii="Proxima Nova" w:hAnsi="Proxima Nova"/>
          <w:lang w:val="en-US"/>
        </w:rPr>
      </w:pPr>
      <w:r w:rsidRPr="00A77347">
        <w:rPr>
          <w:rFonts w:ascii="Proxima Nova" w:hAnsi="Proxima Nova"/>
          <w:lang w:val="en-US"/>
        </w:rPr>
        <w:t>Of those from remote areas, 23% said natural disasters made them less likely to live in a regional or rural area while, 27% more likely while 50% were neutral.</w:t>
      </w:r>
    </w:p>
    <w:p w14:paraId="568646F3" w14:textId="7B8A905B" w:rsidR="00941494" w:rsidRDefault="00941494">
      <w:pPr>
        <w:pStyle w:val="Body"/>
        <w:rPr>
          <w:rFonts w:ascii="Proxima Nova" w:hAnsi="Proxima Nova"/>
          <w:lang w:val="en-US"/>
        </w:rPr>
      </w:pPr>
    </w:p>
    <w:p w14:paraId="0DD0F25D" w14:textId="23EEA4A4" w:rsidR="00941494" w:rsidRDefault="00941494">
      <w:pPr>
        <w:pStyle w:val="Body"/>
        <w:rPr>
          <w:rFonts w:ascii="Proxima Nova" w:hAnsi="Proxima Nova"/>
          <w:lang w:val="en-US"/>
        </w:rPr>
      </w:pPr>
    </w:p>
    <w:p w14:paraId="152EECAA" w14:textId="2A83DD16" w:rsidR="00941494" w:rsidRDefault="00941494">
      <w:pPr>
        <w:pStyle w:val="Body"/>
        <w:rPr>
          <w:rFonts w:ascii="Proxima Nova" w:hAnsi="Proxima Nova"/>
          <w:lang w:val="en-US"/>
        </w:rPr>
      </w:pPr>
    </w:p>
    <w:p w14:paraId="1FC5683D" w14:textId="733CBE6E" w:rsidR="00941494" w:rsidRDefault="00941494">
      <w:pPr>
        <w:pStyle w:val="Body"/>
        <w:rPr>
          <w:rFonts w:ascii="Proxima Nova" w:hAnsi="Proxima Nova"/>
          <w:lang w:val="en-US"/>
        </w:rPr>
      </w:pPr>
    </w:p>
    <w:p w14:paraId="7C626CBB" w14:textId="66F23BFD" w:rsidR="00941494" w:rsidRDefault="00941494">
      <w:pPr>
        <w:pStyle w:val="Body"/>
        <w:rPr>
          <w:rFonts w:ascii="Proxima Nova" w:hAnsi="Proxima Nova"/>
          <w:lang w:val="en-US"/>
        </w:rPr>
      </w:pPr>
    </w:p>
    <w:p w14:paraId="75F45510" w14:textId="39704631" w:rsidR="00941494" w:rsidRDefault="00941494">
      <w:pPr>
        <w:pStyle w:val="Body"/>
        <w:rPr>
          <w:rFonts w:ascii="Proxima Nova" w:hAnsi="Proxima Nova"/>
          <w:lang w:val="en-US"/>
        </w:rPr>
      </w:pPr>
    </w:p>
    <w:p w14:paraId="2341978D" w14:textId="265FB638" w:rsidR="00941494" w:rsidRDefault="00941494">
      <w:pPr>
        <w:pStyle w:val="Body"/>
        <w:rPr>
          <w:rFonts w:ascii="Proxima Nova" w:hAnsi="Proxima Nova"/>
          <w:lang w:val="en-US"/>
        </w:rPr>
      </w:pPr>
    </w:p>
    <w:p w14:paraId="40DE4C73" w14:textId="2B27A3E8" w:rsidR="00941494" w:rsidRDefault="00941494">
      <w:pPr>
        <w:pStyle w:val="Body"/>
        <w:rPr>
          <w:rFonts w:ascii="Proxima Nova" w:hAnsi="Proxima Nova"/>
          <w:lang w:val="en-US"/>
        </w:rPr>
      </w:pPr>
    </w:p>
    <w:p w14:paraId="2AC7C3BD" w14:textId="4CACF5F0" w:rsidR="00941494" w:rsidRDefault="00941494">
      <w:pPr>
        <w:pStyle w:val="Body"/>
        <w:rPr>
          <w:rFonts w:ascii="Proxima Nova" w:hAnsi="Proxima Nova"/>
          <w:lang w:val="en-US"/>
        </w:rPr>
      </w:pPr>
    </w:p>
    <w:p w14:paraId="2263CE95" w14:textId="69F8EE29" w:rsidR="00941494" w:rsidRDefault="00941494">
      <w:pPr>
        <w:pStyle w:val="Body"/>
        <w:rPr>
          <w:rFonts w:ascii="Proxima Nova" w:hAnsi="Proxima Nova"/>
          <w:lang w:val="en-US"/>
        </w:rPr>
      </w:pPr>
    </w:p>
    <w:p w14:paraId="0DD59867" w14:textId="56446469" w:rsidR="00941494" w:rsidRDefault="00941494">
      <w:pPr>
        <w:pStyle w:val="Body"/>
        <w:rPr>
          <w:rFonts w:ascii="Proxima Nova" w:hAnsi="Proxima Nova"/>
          <w:lang w:val="en-US"/>
        </w:rPr>
      </w:pPr>
    </w:p>
    <w:p w14:paraId="793C793C" w14:textId="77777777" w:rsidR="00941494" w:rsidRDefault="00941494">
      <w:pPr>
        <w:pStyle w:val="Body"/>
        <w:rPr>
          <w:rFonts w:ascii="Proxima Nova" w:hAnsi="Proxima Nova"/>
          <w:lang w:val="en-US"/>
        </w:rPr>
      </w:pPr>
    </w:p>
    <w:p w14:paraId="1B826886" w14:textId="416859D3" w:rsidR="00941494" w:rsidRDefault="00941494">
      <w:pPr>
        <w:pStyle w:val="Body"/>
        <w:rPr>
          <w:rFonts w:ascii="Proxima Nova" w:hAnsi="Proxima Nova"/>
          <w:lang w:val="en-US"/>
        </w:rPr>
      </w:pPr>
      <w:r>
        <w:rPr>
          <w:noProof/>
          <w:lang w:eastAsia="en-AU"/>
        </w:rPr>
        <w:drawing>
          <wp:inline distT="0" distB="0" distL="0" distR="0" wp14:anchorId="5B4ACB2B" wp14:editId="1CA925B9">
            <wp:extent cx="6120130" cy="5507665"/>
            <wp:effectExtent l="0" t="0" r="13970" b="17145"/>
            <wp:docPr id="76" name="Chart 76" descr="Of those from metropolitan areas, 43% said natural disasters made them less likely to live in a regional or rural area while, 11% more likely while 46% were neutral. Of those from regional areas, 30% said natural disasters made them less likely to live in a regional or rural area while, 12% more likely while 58% were neutral. Of those from rural areas, 19% said natural disasters made them less likely to live in a regional or rural area while, 15% more likely while 65% were neutral. Of those from remote areas, 23% said natural disasters made them less likely to live in a regional or rural area while, 27% more likely while 50% were neutral." title="Bar graph showing how natural disasters affect the likelihood of young people living in a regional or rural area, broken down by metropolitan, regional, rural and remote areas">
              <a:extLst xmlns:a="http://schemas.openxmlformats.org/drawingml/2006/main">
                <a:ext uri="{FF2B5EF4-FFF2-40B4-BE49-F238E27FC236}">
                  <a16:creationId xmlns:a16="http://schemas.microsoft.com/office/drawing/2014/main" id="{00000000-0008-0000-1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E3E4487" w14:textId="77777777" w:rsidR="00941494" w:rsidRDefault="00941494">
      <w:pPr>
        <w:pStyle w:val="Body"/>
        <w:rPr>
          <w:rFonts w:ascii="Proxima Nova" w:hAnsi="Proxima Nova"/>
          <w:lang w:val="en-US"/>
        </w:rPr>
      </w:pPr>
    </w:p>
    <w:p w14:paraId="4308898C" w14:textId="50DAA649" w:rsidR="00685539" w:rsidRPr="00A77347" w:rsidRDefault="00AB64FF">
      <w:pPr>
        <w:pStyle w:val="Body"/>
        <w:rPr>
          <w:rFonts w:ascii="Proxima Nova" w:hAnsi="Proxima Nova"/>
        </w:rPr>
      </w:pPr>
      <w:r w:rsidRPr="00A77347">
        <w:rPr>
          <w:rFonts w:ascii="Proxima Nova" w:hAnsi="Proxima Nova"/>
        </w:rPr>
        <w:br w:type="page"/>
      </w:r>
    </w:p>
    <w:p w14:paraId="399195CE" w14:textId="77777777" w:rsidR="00A77347" w:rsidRPr="00A77347" w:rsidRDefault="00A77347">
      <w:pPr>
        <w:pStyle w:val="Body"/>
        <w:rPr>
          <w:rFonts w:ascii="Proxima Nova" w:hAnsi="Proxima Nova"/>
          <w:b/>
          <w:bCs/>
          <w:lang w:val="en-US"/>
        </w:rPr>
      </w:pPr>
    </w:p>
    <w:p w14:paraId="212CC06D" w14:textId="77777777" w:rsidR="00685539" w:rsidRPr="00A77347" w:rsidRDefault="00AB64FF">
      <w:pPr>
        <w:pStyle w:val="Body"/>
        <w:rPr>
          <w:rFonts w:ascii="Proxima Nova" w:hAnsi="Proxima Nova"/>
          <w:b/>
          <w:bCs/>
        </w:rPr>
      </w:pPr>
      <w:r w:rsidRPr="00A77347">
        <w:rPr>
          <w:rFonts w:ascii="Proxima Nova" w:hAnsi="Proxima Nova"/>
          <w:b/>
          <w:bCs/>
          <w:lang w:val="en-US"/>
        </w:rPr>
        <w:t>Q24. Why are you less likely to live in a rural/regional area? (Tick all that apply)</w:t>
      </w:r>
    </w:p>
    <w:p w14:paraId="4CDEDF1A" w14:textId="77777777" w:rsidR="00685539" w:rsidRPr="00A77347" w:rsidRDefault="00685539">
      <w:pPr>
        <w:pStyle w:val="Body"/>
        <w:rPr>
          <w:rFonts w:ascii="Proxima Nova" w:hAnsi="Proxima Nova"/>
          <w:b/>
          <w:bCs/>
        </w:rPr>
      </w:pPr>
    </w:p>
    <w:p w14:paraId="1D21C98E" w14:textId="5EBBB41C" w:rsidR="00A90A64" w:rsidRPr="00A77347" w:rsidRDefault="000D4A43">
      <w:pPr>
        <w:pStyle w:val="Body"/>
        <w:rPr>
          <w:rFonts w:ascii="Proxima Nova" w:hAnsi="Proxima Nova"/>
          <w:b/>
          <w:bCs/>
        </w:rPr>
      </w:pPr>
      <w:r>
        <w:rPr>
          <w:noProof/>
          <w:lang w:eastAsia="en-AU"/>
        </w:rPr>
        <w:drawing>
          <wp:inline distT="0" distB="0" distL="0" distR="0" wp14:anchorId="61F98F54" wp14:editId="21BCFF20">
            <wp:extent cx="5996763" cy="3604437"/>
            <wp:effectExtent l="0" t="0" r="4445" b="15240"/>
            <wp:docPr id="49" name="Chart 49" descr="Respondents rated a number of threats as follows: Threat to my personal safety 63.45%, threat to future stability 62.01%, threat to my property 54.96%, threat to my job 53.67%, threat to my family's well-being 51.37%, threat to local wildlife 41.73%, threat to local economy 41.44%, and threat to my mental health 39.71%." title="Bar graph showing threats that would make it less likely for young people to live in a rural/regional area">
              <a:extLst xmlns:a="http://schemas.openxmlformats.org/drawingml/2006/main">
                <a:ext uri="{FF2B5EF4-FFF2-40B4-BE49-F238E27FC236}">
                  <a16:creationId xmlns:a16="http://schemas.microsoft.com/office/drawing/2014/main" id="{00000000-0008-0000-1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43E0FA6" w14:textId="77777777" w:rsidR="00A90A64" w:rsidRPr="00A77347" w:rsidRDefault="00A90A64">
      <w:pPr>
        <w:pStyle w:val="Body"/>
        <w:rPr>
          <w:rFonts w:ascii="Proxima Nova" w:hAnsi="Proxima Nova"/>
          <w:b/>
          <w:bCs/>
        </w:rPr>
      </w:pPr>
    </w:p>
    <w:p w14:paraId="4BEB1C96" w14:textId="4F118908" w:rsidR="00685539" w:rsidRDefault="00AB64FF">
      <w:pPr>
        <w:pStyle w:val="Body"/>
        <w:rPr>
          <w:rFonts w:ascii="Proxima Nova" w:hAnsi="Proxima Nova"/>
          <w:lang w:val="en-US"/>
        </w:rPr>
      </w:pPr>
      <w:r w:rsidRPr="00A77347">
        <w:rPr>
          <w:rFonts w:ascii="Proxima Nova" w:hAnsi="Proxima Nova"/>
          <w:lang w:val="en-US"/>
        </w:rPr>
        <w:t xml:space="preserve">This question was only able to </w:t>
      </w:r>
      <w:r w:rsidR="006B220E" w:rsidRPr="00A77347">
        <w:rPr>
          <w:rFonts w:ascii="Proxima Nova" w:hAnsi="Proxima Nova"/>
          <w:lang w:val="en-US"/>
        </w:rPr>
        <w:t>be answered</w:t>
      </w:r>
      <w:r w:rsidRPr="00A77347">
        <w:rPr>
          <w:rFonts w:ascii="Proxima Nova" w:hAnsi="Proxima Nova"/>
          <w:lang w:val="en-US"/>
        </w:rPr>
        <w:t xml:space="preserve"> by survey respondents who in Q23 said they would be less likely to live in a regional or rural area because of natural disasters like bushfires, droughts and floods. The most chosen response for why this was the case was because of a ‘Threat to my personal safety’ (64%). The second most chosen response because it was a ‘Threat to my future stability’. A similar </w:t>
      </w:r>
      <w:r w:rsidR="006B220E" w:rsidRPr="00A77347">
        <w:rPr>
          <w:rFonts w:ascii="Proxima Nova" w:hAnsi="Proxima Nova"/>
          <w:lang w:val="en-US"/>
        </w:rPr>
        <w:t>number</w:t>
      </w:r>
      <w:r w:rsidRPr="00A77347">
        <w:rPr>
          <w:rFonts w:ascii="Proxima Nova" w:hAnsi="Proxima Nova"/>
          <w:lang w:val="en-US"/>
        </w:rPr>
        <w:t xml:space="preserve"> of respondents </w:t>
      </w:r>
      <w:r w:rsidR="006B220E" w:rsidRPr="00A77347">
        <w:rPr>
          <w:rFonts w:ascii="Proxima Nova" w:hAnsi="Proxima Nova"/>
          <w:lang w:val="en-US"/>
        </w:rPr>
        <w:t>cited</w:t>
      </w:r>
      <w:r w:rsidRPr="00A77347">
        <w:rPr>
          <w:rFonts w:ascii="Proxima Nova" w:hAnsi="Proxima Nova"/>
          <w:lang w:val="en-US"/>
        </w:rPr>
        <w:t xml:space="preserve"> a ‘Threat to my property’ (55%), a ‘Threat to my job’ (54%) and a ‘Threat to my family’s wellbeing’ (51%) as being the reasons why. At the bottom of the list were a ‘Threat to local wildlife’ (42%), ‘Threat to local economy’ (41%) and ‘Threat to my mental health’ (40%).</w:t>
      </w:r>
    </w:p>
    <w:p w14:paraId="6EC2E599" w14:textId="716A1E30" w:rsidR="0016784B" w:rsidRDefault="0016784B">
      <w:pPr>
        <w:pStyle w:val="Body"/>
        <w:rPr>
          <w:rFonts w:ascii="Proxima Nova" w:hAnsi="Proxima Nova"/>
          <w:lang w:val="en-US"/>
        </w:rPr>
      </w:pPr>
    </w:p>
    <w:p w14:paraId="3F2A40FB" w14:textId="58848308" w:rsidR="0016784B" w:rsidRDefault="006216C3">
      <w:pPr>
        <w:pStyle w:val="Body"/>
        <w:rPr>
          <w:rFonts w:ascii="Proxima Nova" w:hAnsi="Proxima Nova"/>
          <w:lang w:val="en-US"/>
        </w:rPr>
      </w:pPr>
      <w:r w:rsidRPr="00A77347">
        <w:rPr>
          <w:rFonts w:ascii="Proxima Nova" w:hAnsi="Proxima Nova"/>
          <w:lang w:val="en-US"/>
        </w:rPr>
        <w:t xml:space="preserve">A breakdown </w:t>
      </w:r>
      <w:r>
        <w:rPr>
          <w:rFonts w:ascii="Proxima Nova" w:hAnsi="Proxima Nova"/>
          <w:lang w:val="en-US"/>
        </w:rPr>
        <w:t>of</w:t>
      </w:r>
      <w:r w:rsidRPr="00A77347">
        <w:rPr>
          <w:rFonts w:ascii="Proxima Nova" w:hAnsi="Proxima Nova"/>
          <w:lang w:val="en-US"/>
        </w:rPr>
        <w:t xml:space="preserve"> young people from metropolitan, regional</w:t>
      </w:r>
      <w:r>
        <w:rPr>
          <w:rFonts w:ascii="Proxima Nova" w:hAnsi="Proxima Nova"/>
          <w:lang w:val="en-US"/>
        </w:rPr>
        <w:t xml:space="preserve">, </w:t>
      </w:r>
      <w:r w:rsidRPr="00A77347">
        <w:rPr>
          <w:rFonts w:ascii="Proxima Nova" w:hAnsi="Proxima Nova"/>
          <w:lang w:val="en-US"/>
        </w:rPr>
        <w:t>rural</w:t>
      </w:r>
      <w:r>
        <w:rPr>
          <w:rFonts w:ascii="Proxima Nova" w:hAnsi="Proxima Nova"/>
          <w:lang w:val="en-US"/>
        </w:rPr>
        <w:t xml:space="preserve"> and remote</w:t>
      </w:r>
      <w:r w:rsidRPr="00A77347">
        <w:rPr>
          <w:rFonts w:ascii="Proxima Nova" w:hAnsi="Proxima Nova"/>
          <w:lang w:val="en-US"/>
        </w:rPr>
        <w:t xml:space="preserve"> areas found</w:t>
      </w:r>
      <w:r>
        <w:rPr>
          <w:rFonts w:ascii="Proxima Nova" w:hAnsi="Proxima Nova"/>
          <w:lang w:val="en-US"/>
        </w:rPr>
        <w:t xml:space="preserve"> </w:t>
      </w:r>
      <w:r w:rsidR="0016784B" w:rsidRPr="00A77347">
        <w:rPr>
          <w:rFonts w:ascii="Proxima Nova" w:hAnsi="Proxima Nova"/>
          <w:lang w:val="en-US"/>
        </w:rPr>
        <w:t>about half the responses were consistent while the remainder presented some differences. These differences included</w:t>
      </w:r>
      <w:r>
        <w:rPr>
          <w:rFonts w:ascii="Proxima Nova" w:hAnsi="Proxima Nova"/>
          <w:lang w:val="en-US"/>
        </w:rPr>
        <w:t xml:space="preserve"> (see chart next page)</w:t>
      </w:r>
      <w:r w:rsidR="0016784B">
        <w:rPr>
          <w:rFonts w:ascii="Proxima Nova" w:hAnsi="Proxima Nova"/>
          <w:lang w:val="en-US"/>
        </w:rPr>
        <w:t>:</w:t>
      </w:r>
      <w:r w:rsidR="0016784B" w:rsidRPr="00A77347">
        <w:rPr>
          <w:rFonts w:ascii="Proxima Nova" w:hAnsi="Proxima Nova"/>
          <w:lang w:val="en-US"/>
        </w:rPr>
        <w:t xml:space="preserve"> </w:t>
      </w:r>
    </w:p>
    <w:p w14:paraId="002C18E1" w14:textId="77777777" w:rsidR="0016784B" w:rsidRDefault="0016784B">
      <w:pPr>
        <w:pStyle w:val="Body"/>
        <w:rPr>
          <w:rFonts w:ascii="Proxima Nova" w:hAnsi="Proxima Nova"/>
          <w:lang w:val="en-US"/>
        </w:rPr>
      </w:pPr>
    </w:p>
    <w:p w14:paraId="55704793" w14:textId="114BD95C" w:rsidR="0016784B" w:rsidRDefault="0016784B" w:rsidP="0016784B">
      <w:pPr>
        <w:pStyle w:val="Body"/>
        <w:numPr>
          <w:ilvl w:val="0"/>
          <w:numId w:val="14"/>
        </w:numPr>
        <w:rPr>
          <w:rFonts w:ascii="Proxima Nova" w:hAnsi="Proxima Nova"/>
          <w:lang w:val="en-US"/>
        </w:rPr>
      </w:pPr>
      <w:r>
        <w:rPr>
          <w:rFonts w:ascii="Proxima Nova" w:hAnsi="Proxima Nova"/>
          <w:lang w:val="en-US"/>
        </w:rPr>
        <w:t>T</w:t>
      </w:r>
      <w:r w:rsidRPr="00A77347">
        <w:rPr>
          <w:rFonts w:ascii="Proxima Nova" w:hAnsi="Proxima Nova"/>
          <w:lang w:val="en-US"/>
        </w:rPr>
        <w:t>hreat to my personal safety (</w:t>
      </w:r>
      <w:r>
        <w:rPr>
          <w:rFonts w:ascii="Proxima Nova" w:hAnsi="Proxima Nova"/>
          <w:lang w:val="en-US"/>
        </w:rPr>
        <w:t xml:space="preserve">remote 60%, </w:t>
      </w:r>
      <w:r w:rsidRPr="00A77347">
        <w:rPr>
          <w:rFonts w:ascii="Proxima Nova" w:hAnsi="Proxima Nova"/>
          <w:lang w:val="en-US"/>
        </w:rPr>
        <w:t xml:space="preserve">rural 53%, regional 64%, </w:t>
      </w:r>
      <w:r w:rsidR="002C3BA8" w:rsidRPr="00A77347">
        <w:rPr>
          <w:rFonts w:ascii="Proxima Nova" w:hAnsi="Proxima Nova"/>
          <w:lang w:val="it-IT"/>
        </w:rPr>
        <w:t>metro</w:t>
      </w:r>
      <w:r w:rsidR="002C3BA8">
        <w:rPr>
          <w:rFonts w:ascii="Proxima Nova" w:hAnsi="Proxima Nova"/>
          <w:lang w:val="it-IT"/>
        </w:rPr>
        <w:t>politan</w:t>
      </w:r>
      <w:r w:rsidR="002C3BA8" w:rsidRPr="00A77347">
        <w:rPr>
          <w:rFonts w:ascii="Proxima Nova" w:hAnsi="Proxima Nova"/>
          <w:lang w:val="it-IT"/>
        </w:rPr>
        <w:t xml:space="preserve"> </w:t>
      </w:r>
      <w:r w:rsidRPr="00A77347">
        <w:rPr>
          <w:rFonts w:ascii="Proxima Nova" w:hAnsi="Proxima Nova"/>
          <w:lang w:val="en-US"/>
        </w:rPr>
        <w:t>65%)</w:t>
      </w:r>
    </w:p>
    <w:p w14:paraId="1A5DEE4C" w14:textId="77777777" w:rsidR="0016784B" w:rsidRDefault="0016784B">
      <w:pPr>
        <w:pStyle w:val="Body"/>
        <w:rPr>
          <w:rFonts w:ascii="Proxima Nova" w:hAnsi="Proxima Nova"/>
          <w:lang w:val="en-US"/>
        </w:rPr>
      </w:pPr>
    </w:p>
    <w:p w14:paraId="0647A018" w14:textId="5CF8B63A" w:rsidR="0016784B" w:rsidRDefault="0016784B" w:rsidP="0016784B">
      <w:pPr>
        <w:pStyle w:val="Body"/>
        <w:numPr>
          <w:ilvl w:val="0"/>
          <w:numId w:val="14"/>
        </w:numPr>
        <w:rPr>
          <w:rFonts w:ascii="Proxima Nova" w:hAnsi="Proxima Nova"/>
          <w:lang w:val="en-US"/>
        </w:rPr>
      </w:pPr>
      <w:r>
        <w:rPr>
          <w:rFonts w:ascii="Proxima Nova" w:hAnsi="Proxima Nova"/>
          <w:lang w:val="en-US"/>
        </w:rPr>
        <w:t>T</w:t>
      </w:r>
      <w:r w:rsidRPr="00A77347">
        <w:rPr>
          <w:rFonts w:ascii="Proxima Nova" w:hAnsi="Proxima Nova"/>
          <w:lang w:val="en-US"/>
        </w:rPr>
        <w:t xml:space="preserve">hreat to my job </w:t>
      </w:r>
      <w:r w:rsidRPr="00A77347">
        <w:rPr>
          <w:rFonts w:ascii="Proxima Nova" w:hAnsi="Proxima Nova"/>
          <w:lang w:val="pt-PT"/>
        </w:rPr>
        <w:t>(</w:t>
      </w:r>
      <w:r>
        <w:rPr>
          <w:rFonts w:ascii="Proxima Nova" w:hAnsi="Proxima Nova"/>
          <w:lang w:val="pt-PT"/>
        </w:rPr>
        <w:t xml:space="preserve">remote 0%, </w:t>
      </w:r>
      <w:r w:rsidRPr="00A77347">
        <w:rPr>
          <w:rFonts w:ascii="Proxima Nova" w:hAnsi="Proxima Nova"/>
          <w:lang w:val="pt-PT"/>
        </w:rPr>
        <w:t xml:space="preserve">rural </w:t>
      </w:r>
      <w:r w:rsidRPr="00A77347">
        <w:rPr>
          <w:rFonts w:ascii="Proxima Nova" w:hAnsi="Proxima Nova"/>
          <w:lang w:val="en-US"/>
        </w:rPr>
        <w:t>44</w:t>
      </w:r>
      <w:r w:rsidRPr="00A77347">
        <w:rPr>
          <w:rFonts w:ascii="Proxima Nova" w:hAnsi="Proxima Nova"/>
          <w:lang w:val="it-IT"/>
        </w:rPr>
        <w:t xml:space="preserve">%, regional </w:t>
      </w:r>
      <w:r w:rsidRPr="00A77347">
        <w:rPr>
          <w:rFonts w:ascii="Proxima Nova" w:hAnsi="Proxima Nova"/>
          <w:lang w:val="en-US"/>
        </w:rPr>
        <w:t>50</w:t>
      </w:r>
      <w:r w:rsidRPr="00A77347">
        <w:rPr>
          <w:rFonts w:ascii="Proxima Nova" w:hAnsi="Proxima Nova"/>
          <w:lang w:val="it-IT"/>
        </w:rPr>
        <w:t xml:space="preserve">%, </w:t>
      </w:r>
      <w:r w:rsidR="002C3BA8" w:rsidRPr="00A77347">
        <w:rPr>
          <w:rFonts w:ascii="Proxima Nova" w:hAnsi="Proxima Nova"/>
          <w:lang w:val="it-IT"/>
        </w:rPr>
        <w:t>metro</w:t>
      </w:r>
      <w:r w:rsidR="002C3BA8">
        <w:rPr>
          <w:rFonts w:ascii="Proxima Nova" w:hAnsi="Proxima Nova"/>
          <w:lang w:val="it-IT"/>
        </w:rPr>
        <w:t>politan</w:t>
      </w:r>
      <w:r w:rsidR="002C3BA8" w:rsidRPr="00A77347">
        <w:rPr>
          <w:rFonts w:ascii="Proxima Nova" w:hAnsi="Proxima Nova"/>
          <w:lang w:val="it-IT"/>
        </w:rPr>
        <w:t xml:space="preserve"> </w:t>
      </w:r>
      <w:r w:rsidRPr="00A77347">
        <w:rPr>
          <w:rFonts w:ascii="Proxima Nova" w:hAnsi="Proxima Nova"/>
          <w:lang w:val="en-US"/>
        </w:rPr>
        <w:t>59</w:t>
      </w:r>
      <w:r w:rsidRPr="00A77347">
        <w:rPr>
          <w:rFonts w:ascii="Proxima Nova" w:hAnsi="Proxima Nova"/>
        </w:rPr>
        <w:t>%)</w:t>
      </w:r>
      <w:r w:rsidRPr="00A77347">
        <w:rPr>
          <w:rFonts w:ascii="Proxima Nova" w:hAnsi="Proxima Nova"/>
          <w:lang w:val="en-US"/>
        </w:rPr>
        <w:t xml:space="preserve"> </w:t>
      </w:r>
    </w:p>
    <w:p w14:paraId="0AAA4B95" w14:textId="77777777" w:rsidR="0016784B" w:rsidRDefault="0016784B">
      <w:pPr>
        <w:pStyle w:val="Body"/>
        <w:rPr>
          <w:rFonts w:ascii="Proxima Nova" w:hAnsi="Proxima Nova"/>
          <w:lang w:val="en-US"/>
        </w:rPr>
      </w:pPr>
    </w:p>
    <w:p w14:paraId="0109DBF2" w14:textId="0C128519" w:rsidR="0016784B" w:rsidRDefault="0016784B" w:rsidP="0016784B">
      <w:pPr>
        <w:pStyle w:val="Body"/>
        <w:numPr>
          <w:ilvl w:val="0"/>
          <w:numId w:val="14"/>
        </w:numPr>
        <w:rPr>
          <w:rFonts w:ascii="Proxima Nova" w:hAnsi="Proxima Nova"/>
          <w:lang w:val="en-US"/>
        </w:rPr>
      </w:pPr>
      <w:r>
        <w:rPr>
          <w:rFonts w:ascii="Proxima Nova" w:hAnsi="Proxima Nova"/>
          <w:lang w:val="en-US"/>
        </w:rPr>
        <w:t>T</w:t>
      </w:r>
      <w:r w:rsidRPr="00A77347">
        <w:rPr>
          <w:rFonts w:ascii="Proxima Nova" w:hAnsi="Proxima Nova"/>
          <w:lang w:val="en-US"/>
        </w:rPr>
        <w:t xml:space="preserve">hreat to my future stability </w:t>
      </w:r>
      <w:r w:rsidRPr="00A77347">
        <w:rPr>
          <w:rFonts w:ascii="Proxima Nova" w:hAnsi="Proxima Nova"/>
          <w:lang w:val="es-ES_tradnl"/>
        </w:rPr>
        <w:t>(</w:t>
      </w:r>
      <w:proofErr w:type="spellStart"/>
      <w:r>
        <w:rPr>
          <w:rFonts w:ascii="Proxima Nova" w:hAnsi="Proxima Nova"/>
          <w:lang w:val="es-ES_tradnl"/>
        </w:rPr>
        <w:t>remote</w:t>
      </w:r>
      <w:proofErr w:type="spellEnd"/>
      <w:r>
        <w:rPr>
          <w:rFonts w:ascii="Proxima Nova" w:hAnsi="Proxima Nova"/>
          <w:lang w:val="es-ES_tradnl"/>
        </w:rPr>
        <w:t xml:space="preserve"> 20%, </w:t>
      </w:r>
      <w:r w:rsidRPr="00A77347">
        <w:rPr>
          <w:rFonts w:ascii="Proxima Nova" w:hAnsi="Proxima Nova"/>
          <w:lang w:val="es-ES_tradnl"/>
        </w:rPr>
        <w:t>rural 5</w:t>
      </w:r>
      <w:r w:rsidRPr="00A77347">
        <w:rPr>
          <w:rFonts w:ascii="Proxima Nova" w:hAnsi="Proxima Nova"/>
          <w:lang w:val="en-US"/>
        </w:rPr>
        <w:t>4</w:t>
      </w:r>
      <w:r w:rsidRPr="00A77347">
        <w:rPr>
          <w:rFonts w:ascii="Proxima Nova" w:hAnsi="Proxima Nova"/>
          <w:lang w:val="it-IT"/>
        </w:rPr>
        <w:t>%, regional 6</w:t>
      </w:r>
      <w:r w:rsidRPr="00A77347">
        <w:rPr>
          <w:rFonts w:ascii="Proxima Nova" w:hAnsi="Proxima Nova"/>
          <w:lang w:val="en-US"/>
        </w:rPr>
        <w:t>0</w:t>
      </w:r>
      <w:r w:rsidRPr="00A77347">
        <w:rPr>
          <w:rFonts w:ascii="Proxima Nova" w:hAnsi="Proxima Nova"/>
          <w:lang w:val="it-IT"/>
        </w:rPr>
        <w:t xml:space="preserve">%, </w:t>
      </w:r>
      <w:r w:rsidR="002C3BA8" w:rsidRPr="00A77347">
        <w:rPr>
          <w:rFonts w:ascii="Proxima Nova" w:hAnsi="Proxima Nova"/>
          <w:lang w:val="it-IT"/>
        </w:rPr>
        <w:t>metro</w:t>
      </w:r>
      <w:r w:rsidR="002C3BA8">
        <w:rPr>
          <w:rFonts w:ascii="Proxima Nova" w:hAnsi="Proxima Nova"/>
          <w:lang w:val="it-IT"/>
        </w:rPr>
        <w:t>politan</w:t>
      </w:r>
      <w:r w:rsidR="002C3BA8" w:rsidRPr="00A77347">
        <w:rPr>
          <w:rFonts w:ascii="Proxima Nova" w:hAnsi="Proxima Nova"/>
          <w:lang w:val="it-IT"/>
        </w:rPr>
        <w:t xml:space="preserve"> </w:t>
      </w:r>
      <w:r w:rsidRPr="00A77347">
        <w:rPr>
          <w:rFonts w:ascii="Proxima Nova" w:hAnsi="Proxima Nova"/>
          <w:lang w:val="it-IT"/>
        </w:rPr>
        <w:t>6</w:t>
      </w:r>
      <w:r w:rsidRPr="00A77347">
        <w:rPr>
          <w:rFonts w:ascii="Proxima Nova" w:hAnsi="Proxima Nova"/>
          <w:lang w:val="en-US"/>
        </w:rPr>
        <w:t>6</w:t>
      </w:r>
      <w:r w:rsidRPr="00A77347">
        <w:rPr>
          <w:rFonts w:ascii="Proxima Nova" w:hAnsi="Proxima Nova"/>
        </w:rPr>
        <w:t>%)</w:t>
      </w:r>
    </w:p>
    <w:p w14:paraId="47BBBDC5" w14:textId="086BF886" w:rsidR="00706B0C" w:rsidRDefault="00706B0C">
      <w:pPr>
        <w:pStyle w:val="Body"/>
        <w:rPr>
          <w:rFonts w:ascii="Proxima Nova" w:hAnsi="Proxima Nova"/>
          <w:lang w:val="en-US"/>
        </w:rPr>
      </w:pPr>
    </w:p>
    <w:p w14:paraId="3129EADF" w14:textId="22F2667B" w:rsidR="00706B0C" w:rsidRPr="00A77347" w:rsidRDefault="00706B0C">
      <w:pPr>
        <w:pStyle w:val="Body"/>
        <w:rPr>
          <w:rFonts w:ascii="Proxima Nova" w:hAnsi="Proxima Nova"/>
        </w:rPr>
      </w:pPr>
      <w:r>
        <w:rPr>
          <w:noProof/>
          <w:lang w:eastAsia="en-AU"/>
        </w:rPr>
        <w:lastRenderedPageBreak/>
        <w:drawing>
          <wp:anchor distT="0" distB="0" distL="114300" distR="114300" simplePos="0" relativeHeight="251669504" behindDoc="0" locked="0" layoutInCell="1" allowOverlap="1" wp14:anchorId="48524703" wp14:editId="596F6E40">
            <wp:simplePos x="0" y="0"/>
            <wp:positionH relativeFrom="column">
              <wp:posOffset>-528955</wp:posOffset>
            </wp:positionH>
            <wp:positionV relativeFrom="paragraph">
              <wp:posOffset>193675</wp:posOffset>
            </wp:positionV>
            <wp:extent cx="7155180" cy="7591425"/>
            <wp:effectExtent l="0" t="0" r="7620" b="9525"/>
            <wp:wrapSquare wrapText="bothSides"/>
            <wp:docPr id="77" name="Chart 77" descr="Respondents in metropolitan areas rated a number of threats and said they would be less likely to live in a rural/regional area if there was: a threat to my personal safety (65.01%), a threat to my mental health (40.77%), a threat to my property (58.95%), a threat to my family’s wellbeing (50.69%), a threat to my job (58.95%), a threat to the local economy (43.80%), a threat to future stability (65.56%), and a threat to local wildlife (43.80%). Respondents in regional areas rated a number of threats and said they would be less likely to live in a rural/regional area if there was: a threat to my personal safety (63.70%), a threat to my mental health (39.26%), a threat to my property (50%), a threat to my family’s wellbeing (50.37%), a threat to my job (49.63%), a threat to the local economy (39.26%), a threat to future stability (59.63%), and a threat to local wildlife (41.48%). Respondents in rural areas rated a number of threats and said they would be less likely to live in a rural/regional area if there was: a threat to my personal safety (52.63%), a threat to my mental health (33.33%), a threat to my property (57.89%), a threat to my family’s wellbeing (50.65%), a threat to my job (43.86%), a threat to the local economy (40.35%), a threat to future stability (54.39%), and a threat to local wildlife (33.33%). Respondents in remote areas rated a number of threats and said they would be less likely to live in a rural/regional area if there was: a threat to my personal safety (60%), a threat to my mental health (60%), a threat to my property (0%), a threat to my family’s wellbeing (60%), a threat to my job (0%), a threat to the local economy (0%), a threat to future stability (20%), and a threat to local wildlife (0%)." title="Bar graph showing threats that would reduce the likelihood of young people moving to a regional or rural area, broken down by area (metropolitan, regional, rural and remote)">
              <a:extLst xmlns:a="http://schemas.openxmlformats.org/drawingml/2006/main">
                <a:ext uri="{FF2B5EF4-FFF2-40B4-BE49-F238E27FC236}">
                  <a16:creationId xmlns:a16="http://schemas.microsoft.com/office/drawing/2014/main" id="{00000000-0008-0000-1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page">
              <wp14:pctWidth>0</wp14:pctWidth>
            </wp14:sizeRelH>
            <wp14:sizeRelV relativeFrom="page">
              <wp14:pctHeight>0</wp14:pctHeight>
            </wp14:sizeRelV>
          </wp:anchor>
        </w:drawing>
      </w:r>
    </w:p>
    <w:p w14:paraId="15B472B2" w14:textId="77777777" w:rsidR="00685539" w:rsidRPr="00A77347" w:rsidRDefault="00685539">
      <w:pPr>
        <w:pStyle w:val="Body"/>
        <w:rPr>
          <w:rFonts w:ascii="Proxima Nova" w:hAnsi="Proxima Nova"/>
        </w:rPr>
      </w:pPr>
    </w:p>
    <w:p w14:paraId="46A0E617" w14:textId="100FF408" w:rsidR="00685539" w:rsidRPr="00A77347" w:rsidRDefault="00AB64FF">
      <w:pPr>
        <w:pStyle w:val="Body"/>
        <w:rPr>
          <w:rFonts w:ascii="Proxima Nova" w:hAnsi="Proxima Nova"/>
        </w:rPr>
      </w:pPr>
      <w:r w:rsidRPr="00A77347">
        <w:rPr>
          <w:rFonts w:ascii="Proxima Nova" w:hAnsi="Proxima Nova"/>
        </w:rPr>
        <w:br w:type="page"/>
      </w:r>
    </w:p>
    <w:p w14:paraId="25A7C883" w14:textId="77777777" w:rsidR="00A77347" w:rsidRPr="00A77347" w:rsidRDefault="00A77347">
      <w:pPr>
        <w:pStyle w:val="Body"/>
        <w:rPr>
          <w:rFonts w:ascii="Proxima Nova" w:hAnsi="Proxima Nova"/>
          <w:b/>
          <w:bCs/>
          <w:lang w:val="en-US"/>
        </w:rPr>
      </w:pPr>
    </w:p>
    <w:p w14:paraId="30C4205C" w14:textId="77777777" w:rsidR="00685539" w:rsidRPr="00A77347" w:rsidRDefault="00AB64FF">
      <w:pPr>
        <w:pStyle w:val="Body"/>
        <w:rPr>
          <w:rFonts w:ascii="Proxima Nova" w:hAnsi="Proxima Nova"/>
          <w:b/>
          <w:bCs/>
        </w:rPr>
      </w:pPr>
      <w:r w:rsidRPr="00A77347">
        <w:rPr>
          <w:rFonts w:ascii="Proxima Nova" w:hAnsi="Proxima Nova"/>
          <w:b/>
          <w:bCs/>
          <w:lang w:val="en-US"/>
        </w:rPr>
        <w:t>Q25. Why are you more likely to live in a rural/regional area?</w:t>
      </w:r>
    </w:p>
    <w:p w14:paraId="6F1A29EF" w14:textId="77777777" w:rsidR="00685539" w:rsidRPr="00A77347" w:rsidRDefault="00AB64FF">
      <w:pPr>
        <w:pStyle w:val="Body"/>
        <w:rPr>
          <w:rFonts w:ascii="Proxima Nova" w:hAnsi="Proxima Nova"/>
        </w:rPr>
      </w:pPr>
      <w:r w:rsidRPr="00A77347">
        <w:rPr>
          <w:rFonts w:ascii="Proxima Nova" w:hAnsi="Proxima Nova"/>
          <w:lang w:val="en-US"/>
        </w:rPr>
        <w:t xml:space="preserve"> </w:t>
      </w:r>
    </w:p>
    <w:p w14:paraId="59C79EB9" w14:textId="77777777" w:rsidR="00685539" w:rsidRPr="00A77347" w:rsidRDefault="00AB64FF">
      <w:pPr>
        <w:pStyle w:val="Body"/>
        <w:rPr>
          <w:rFonts w:ascii="Proxima Nova" w:hAnsi="Proxima Nova"/>
        </w:rPr>
      </w:pPr>
      <w:r w:rsidRPr="00A77347">
        <w:rPr>
          <w:rFonts w:ascii="Proxima Nova" w:hAnsi="Proxima Nova"/>
          <w:lang w:val="en-US"/>
        </w:rPr>
        <w:t xml:space="preserve">This question was only able to </w:t>
      </w:r>
      <w:r w:rsidR="006B220E" w:rsidRPr="00A77347">
        <w:rPr>
          <w:rFonts w:ascii="Proxima Nova" w:hAnsi="Proxima Nova"/>
          <w:lang w:val="en-US"/>
        </w:rPr>
        <w:t>be answered</w:t>
      </w:r>
      <w:r w:rsidRPr="00A77347">
        <w:rPr>
          <w:rFonts w:ascii="Proxima Nova" w:hAnsi="Proxima Nova"/>
          <w:lang w:val="en-US"/>
        </w:rPr>
        <w:t xml:space="preserve"> by survey respondents who in Q23 said they would be more likely to live in a regional or rural area because of natural disasters like bushfires, droughts and floods. This was answered with a short response which have been provided separately to this report. A selection of these included ‘Because it is what </w:t>
      </w:r>
      <w:r w:rsidR="006B220E" w:rsidRPr="00A77347">
        <w:rPr>
          <w:rFonts w:ascii="Proxima Nova" w:hAnsi="Proxima Nova"/>
          <w:lang w:val="en-US"/>
        </w:rPr>
        <w:t>I</w:t>
      </w:r>
      <w:r w:rsidRPr="00A77347">
        <w:rPr>
          <w:rFonts w:ascii="Proxima Nova" w:hAnsi="Proxima Nova"/>
          <w:lang w:val="en-US"/>
        </w:rPr>
        <w:t xml:space="preserve"> am used to’, ‘I believe that I can give back to my community in various ways’, ‘Don’t like places with heaps of people’, ’I </w:t>
      </w:r>
      <w:proofErr w:type="spellStart"/>
      <w:r w:rsidRPr="00A77347">
        <w:rPr>
          <w:rFonts w:ascii="Proxima Nova" w:hAnsi="Proxima Nova"/>
          <w:lang w:val="en-US"/>
        </w:rPr>
        <w:t>recognise</w:t>
      </w:r>
      <w:proofErr w:type="spellEnd"/>
      <w:r w:rsidRPr="00A77347">
        <w:rPr>
          <w:rFonts w:ascii="Proxima Nova" w:hAnsi="Proxima Nova"/>
          <w:lang w:val="en-US"/>
        </w:rPr>
        <w:t xml:space="preserve"> that for a rural/regional area to grow, there needs to be people actively working and spending money to grow the economy’ and ‘I guess when you get older you seem to appreciate the more rural areas more because of how free and untouched it is’.</w:t>
      </w:r>
      <w:r w:rsidRPr="00A77347">
        <w:rPr>
          <w:rFonts w:ascii="Proxima Nova" w:hAnsi="Proxima Nova"/>
        </w:rPr>
        <w:br w:type="page"/>
      </w:r>
    </w:p>
    <w:p w14:paraId="5A21046F" w14:textId="77777777" w:rsidR="00A77347" w:rsidRPr="00A77347" w:rsidRDefault="00A77347">
      <w:pPr>
        <w:pStyle w:val="Body"/>
        <w:rPr>
          <w:rFonts w:ascii="Proxima Nova" w:hAnsi="Proxima Nova"/>
          <w:b/>
          <w:bCs/>
          <w:lang w:val="en-US"/>
        </w:rPr>
      </w:pPr>
    </w:p>
    <w:p w14:paraId="3FB3FF60" w14:textId="77777777" w:rsidR="00685539" w:rsidRPr="00A77347" w:rsidRDefault="00AB64FF">
      <w:pPr>
        <w:pStyle w:val="Body"/>
        <w:rPr>
          <w:rFonts w:ascii="Proxima Nova" w:hAnsi="Proxima Nova"/>
          <w:b/>
          <w:bCs/>
        </w:rPr>
      </w:pPr>
      <w:r w:rsidRPr="00A77347">
        <w:rPr>
          <w:rFonts w:ascii="Proxima Nova" w:hAnsi="Proxima Nova"/>
          <w:b/>
          <w:bCs/>
          <w:lang w:val="en-US"/>
        </w:rPr>
        <w:t>Q26. Tell us in your own words what would attract you to living in rural or regional Australia and what’s holding you back? Are there things that can be changed or improved or strengths and benefits that can be better highlighted to living in regional and rural Australia?</w:t>
      </w:r>
    </w:p>
    <w:p w14:paraId="7758D2AC" w14:textId="77777777" w:rsidR="00685539" w:rsidRPr="00A77347" w:rsidRDefault="00685539">
      <w:pPr>
        <w:pStyle w:val="Body"/>
        <w:rPr>
          <w:rFonts w:ascii="Proxima Nova" w:hAnsi="Proxima Nova"/>
          <w:b/>
          <w:bCs/>
        </w:rPr>
      </w:pPr>
    </w:p>
    <w:p w14:paraId="259717A8" w14:textId="77777777" w:rsidR="00C253AF" w:rsidRDefault="00AB64FF">
      <w:pPr>
        <w:pStyle w:val="Body"/>
        <w:rPr>
          <w:rFonts w:ascii="Proxima Nova" w:hAnsi="Proxima Nova"/>
          <w:lang w:val="en-US"/>
        </w:rPr>
      </w:pPr>
      <w:r w:rsidRPr="00A77347">
        <w:rPr>
          <w:rFonts w:ascii="Proxima Nova" w:hAnsi="Proxima Nova"/>
          <w:lang w:val="en-US"/>
        </w:rPr>
        <w:t>This question was answered with an extended response which have been provided separately to this report.</w:t>
      </w:r>
    </w:p>
    <w:p w14:paraId="30735595" w14:textId="77777777" w:rsidR="00C253AF" w:rsidRDefault="00C253AF">
      <w:pPr>
        <w:rPr>
          <w:rFonts w:ascii="Proxima Nova" w:hAnsi="Proxima Nova" w:cs="Arial Unicode MS"/>
          <w:color w:val="000000"/>
          <w:sz w:val="22"/>
          <w:szCs w:val="22"/>
          <w:lang w:eastAsia="en-GB"/>
          <w14:textOutline w14:w="0" w14:cap="flat" w14:cmpd="sng" w14:algn="ctr">
            <w14:noFill/>
            <w14:prstDash w14:val="solid"/>
            <w14:bevel/>
          </w14:textOutline>
        </w:rPr>
      </w:pPr>
      <w:r>
        <w:rPr>
          <w:rFonts w:ascii="Proxima Nova" w:hAnsi="Proxima Nova"/>
        </w:rPr>
        <w:br w:type="page"/>
      </w:r>
    </w:p>
    <w:p w14:paraId="53A70EE4" w14:textId="77777777" w:rsidR="00685539" w:rsidRDefault="00685539">
      <w:pPr>
        <w:pStyle w:val="Body"/>
        <w:rPr>
          <w:rFonts w:ascii="Proxima Nova" w:hAnsi="Proxima Nova"/>
        </w:rPr>
      </w:pPr>
    </w:p>
    <w:p w14:paraId="4AF331E5" w14:textId="77777777" w:rsidR="00F8222F" w:rsidRPr="00F8222F" w:rsidRDefault="00AB1DC2" w:rsidP="00F82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Proxima Nova" w:hAnsi="Proxima Nova" w:cs="Proxima Nova Rg"/>
          <w:b/>
          <w:bCs/>
          <w:color w:val="000000"/>
          <w:sz w:val="22"/>
          <w:szCs w:val="22"/>
          <w:lang w:val="en-GB" w:eastAsia="en-GB"/>
        </w:rPr>
      </w:pPr>
      <w:r>
        <w:rPr>
          <w:rFonts w:ascii="Proxima Nova" w:hAnsi="Proxima Nova" w:cs="Proxima Nova Rg"/>
          <w:b/>
          <w:bCs/>
          <w:color w:val="000000"/>
          <w:sz w:val="22"/>
          <w:szCs w:val="22"/>
          <w:lang w:val="en-GB" w:eastAsia="en-GB"/>
        </w:rPr>
        <w:t>Qualitative</w:t>
      </w:r>
      <w:r w:rsidR="00F8222F" w:rsidRPr="00F8222F">
        <w:rPr>
          <w:rFonts w:ascii="Proxima Nova" w:hAnsi="Proxima Nova" w:cs="Proxima Nova Rg"/>
          <w:b/>
          <w:bCs/>
          <w:color w:val="000000"/>
          <w:sz w:val="22"/>
          <w:szCs w:val="22"/>
          <w:lang w:val="en-GB" w:eastAsia="en-GB"/>
        </w:rPr>
        <w:t xml:space="preserve"> survey responses</w:t>
      </w:r>
    </w:p>
    <w:p w14:paraId="6ECDFBB3" w14:textId="77777777" w:rsidR="00F8222F" w:rsidRDefault="00F8222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6F3DF63D"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Age: </w:t>
      </w:r>
      <w:r w:rsidRPr="00C253AF">
        <w:rPr>
          <w:rFonts w:ascii="Proxima Nova" w:hAnsi="Proxima Nova" w:cs="Proxima Nova Rg"/>
          <w:color w:val="000000"/>
          <w:sz w:val="22"/>
          <w:szCs w:val="22"/>
          <w:lang w:val="en-GB" w:eastAsia="en-GB"/>
        </w:rPr>
        <w:t>17</w:t>
      </w:r>
    </w:p>
    <w:p w14:paraId="371C77E0"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Gender: Female</w:t>
      </w:r>
    </w:p>
    <w:p w14:paraId="5A2F8DA3"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Location: </w:t>
      </w:r>
      <w:proofErr w:type="spellStart"/>
      <w:r w:rsidRPr="00C253AF">
        <w:rPr>
          <w:rFonts w:ascii="Proxima Nova" w:hAnsi="Proxima Nova" w:cs="Proxima Nova Rg"/>
          <w:color w:val="000000"/>
          <w:sz w:val="22"/>
          <w:szCs w:val="22"/>
          <w:lang w:val="en-GB" w:eastAsia="en-GB"/>
        </w:rPr>
        <w:t>Coolamon</w:t>
      </w:r>
      <w:proofErr w:type="spellEnd"/>
      <w:r w:rsidRPr="00C253AF">
        <w:rPr>
          <w:rFonts w:ascii="Proxima Nova" w:hAnsi="Proxima Nova" w:cs="Proxima Nova Rg"/>
          <w:color w:val="000000"/>
          <w:sz w:val="22"/>
          <w:szCs w:val="22"/>
          <w:lang w:val="en-GB" w:eastAsia="en-GB"/>
        </w:rPr>
        <w:t>, NSW</w:t>
      </w:r>
    </w:p>
    <w:p w14:paraId="6D59881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1EC5FCE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What do you like about living in your hometown?</w:t>
      </w:r>
    </w:p>
    <w:p w14:paraId="2C84B03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796A117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I like that it is a small community so I know most of the people, I can walk down the street and everyone I see I'll know or they'll know me and when I go to work you can just always have a good chat because you know who you are seeing. I like that aspect. I am very excited to be able to leave this small town, so I'm trying to think of what else is great about it.</w:t>
      </w:r>
    </w:p>
    <w:p w14:paraId="752BEA7F"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30D0113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What don’t you like about living in your hometown?</w:t>
      </w:r>
    </w:p>
    <w:p w14:paraId="3931F17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4C08D3F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Well, kind of the same thing. You do know everyone, so it gets kind of boring</w:t>
      </w:r>
      <w:r w:rsidR="00C33F6E">
        <w:rPr>
          <w:rFonts w:ascii="Proxima Nova" w:hAnsi="Proxima Nova" w:cs="Proxima Nova Rg"/>
          <w:color w:val="000000"/>
          <w:sz w:val="22"/>
          <w:szCs w:val="22"/>
          <w:lang w:val="en-GB" w:eastAsia="en-GB"/>
        </w:rPr>
        <w:t>.</w:t>
      </w:r>
      <w:r w:rsidRPr="00C253AF">
        <w:rPr>
          <w:rFonts w:ascii="Proxima Nova" w:hAnsi="Proxima Nova" w:cs="Proxima Nova Rg"/>
          <w:color w:val="000000"/>
          <w:sz w:val="22"/>
          <w:szCs w:val="22"/>
          <w:lang w:val="en-GB" w:eastAsia="en-GB"/>
        </w:rPr>
        <w:t xml:space="preserve"> </w:t>
      </w:r>
      <w:r w:rsidR="00C33F6E">
        <w:rPr>
          <w:rFonts w:ascii="Proxima Nova" w:hAnsi="Proxima Nova" w:cs="Proxima Nova Rg"/>
          <w:color w:val="000000"/>
          <w:sz w:val="22"/>
          <w:szCs w:val="22"/>
          <w:lang w:val="en-GB" w:eastAsia="en-GB"/>
        </w:rPr>
        <w:t>N</w:t>
      </w:r>
      <w:r w:rsidRPr="00C253AF">
        <w:rPr>
          <w:rFonts w:ascii="Proxima Nova" w:hAnsi="Proxima Nova" w:cs="Proxima Nova Rg"/>
          <w:color w:val="000000"/>
          <w:sz w:val="22"/>
          <w:szCs w:val="22"/>
          <w:lang w:val="en-GB" w:eastAsia="en-GB"/>
        </w:rPr>
        <w:t xml:space="preserve">ot boring, but it's the same thing. You see the same people, everyone's doing the same thing and because it's such a small community, everyone knows what everyone else is doing. So you can't really like get away from that. It's just so far away from everything. So I didn't mind it as a kid, but as I got older you get a bit bored because there's not that many things to do. I'm pretty lucky I still go to a good school, so I wouldn't say that I would miss out on education. I think I would miss out on probably just life skills such as having to meet new people, just experiencing things that are different. Everything is very routine, very similar each day so change would be a hard </w:t>
      </w:r>
      <w:r w:rsidR="006B220E" w:rsidRPr="00C253AF">
        <w:rPr>
          <w:rFonts w:ascii="Proxima Nova" w:hAnsi="Proxima Nova" w:cs="Proxima Nova Rg"/>
          <w:color w:val="000000"/>
          <w:sz w:val="22"/>
          <w:szCs w:val="22"/>
          <w:lang w:val="en-GB" w:eastAsia="en-GB"/>
        </w:rPr>
        <w:t>thing,</w:t>
      </w:r>
      <w:r w:rsidRPr="00C253AF">
        <w:rPr>
          <w:rFonts w:ascii="Proxima Nova" w:hAnsi="Proxima Nova" w:cs="Proxima Nova Rg"/>
          <w:color w:val="000000"/>
          <w:sz w:val="22"/>
          <w:szCs w:val="22"/>
          <w:lang w:val="en-GB" w:eastAsia="en-GB"/>
        </w:rPr>
        <w:t xml:space="preserve"> I think.</w:t>
      </w:r>
    </w:p>
    <w:p w14:paraId="09B9A3D9"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31CF76E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Are you planning on moving to another town or city in the next five years?</w:t>
      </w:r>
    </w:p>
    <w:p w14:paraId="7F104E4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2F990BD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This is my last year of school, so I'm hoping to go on a gap year and then I'll be traveling, so I'll be all over the place, but after that I want to go to </w:t>
      </w:r>
      <w:proofErr w:type="spellStart"/>
      <w:r w:rsidRPr="00C253AF">
        <w:rPr>
          <w:rFonts w:ascii="Proxima Nova" w:hAnsi="Proxima Nova" w:cs="Proxima Nova Rg"/>
          <w:color w:val="000000"/>
          <w:sz w:val="22"/>
          <w:szCs w:val="22"/>
          <w:lang w:val="en-GB" w:eastAsia="en-GB"/>
        </w:rPr>
        <w:t>uni</w:t>
      </w:r>
      <w:proofErr w:type="spellEnd"/>
      <w:r w:rsidRPr="00C253AF">
        <w:rPr>
          <w:rFonts w:ascii="Proxima Nova" w:hAnsi="Proxima Nova" w:cs="Proxima Nova Rg"/>
          <w:color w:val="000000"/>
          <w:sz w:val="22"/>
          <w:szCs w:val="22"/>
          <w:lang w:val="en-GB" w:eastAsia="en-GB"/>
        </w:rPr>
        <w:t xml:space="preserve"> and at the moment, Sydney or Wollongong looks like my best options. I want to go out that way. Where I live it's very dry and </w:t>
      </w:r>
      <w:r w:rsidR="006B220E" w:rsidRPr="00C253AF">
        <w:rPr>
          <w:rFonts w:ascii="Proxima Nova" w:hAnsi="Proxima Nova" w:cs="Proxima Nova Rg"/>
          <w:color w:val="000000"/>
          <w:sz w:val="22"/>
          <w:szCs w:val="22"/>
          <w:lang w:val="en-GB" w:eastAsia="en-GB"/>
        </w:rPr>
        <w:t>just,</w:t>
      </w:r>
      <w:r w:rsidRPr="00C253AF">
        <w:rPr>
          <w:rFonts w:ascii="Proxima Nova" w:hAnsi="Proxima Nova" w:cs="Proxima Nova Rg"/>
          <w:color w:val="000000"/>
          <w:sz w:val="22"/>
          <w:szCs w:val="22"/>
          <w:lang w:val="en-GB" w:eastAsia="en-GB"/>
        </w:rPr>
        <w:t xml:space="preserve"> I'm very sick of the environment, so I want to move away to like the coast, to the beach, somewhere a bit different. I'm not 100% sure on what I want to study yet. I am interested in law, but I don't, I'm not 100% sure yet. But Sydney, Wollongong, well they're not too far away, but they're far enough. It's a nice location and quite a few people from this area still go there so I'll still have people I know and connections. When I move away because everything will be different, so it'll be nice to have a bit of familiarity around.</w:t>
      </w:r>
    </w:p>
    <w:p w14:paraId="1D68C4C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5751AF3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b/>
          <w:bCs/>
          <w:color w:val="000000"/>
          <w:sz w:val="22"/>
          <w:szCs w:val="22"/>
          <w:lang w:val="en-GB" w:eastAsia="en-GB"/>
        </w:rPr>
        <w:t>Do you plan on returning to your hometown within five years of you moving?</w:t>
      </w:r>
    </w:p>
    <w:p w14:paraId="73BB3E78"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715886F7"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I think I would stay in that Sydney area. I don't think I'd come back. I don't know if I'd definitely live in Sydney, but I would not like to come back. I think it's been nice growing up here, but I would like to move away. I think it's just so I get to experience a different kind of life, having to meet new people and do things differently and just be in a different kind of location. It'll be just nice to get away from everything that I know. There's definitely no law degrees available at Wagga and I'm not sure about Aubrey but yeah, I'd definitely have to travel no matter what if I want to do law. I wouldn't be interested in doing just like the small local court work that I would have the opportunity here. I'd rather go somewhere else where there's a lot more opportunity. I just want to make sure I have as many opportunities and different paths I can go on as possible. If I was to stay here that would be more limited.</w:t>
      </w:r>
    </w:p>
    <w:p w14:paraId="6C3E97DB"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br w:type="page"/>
      </w:r>
    </w:p>
    <w:p w14:paraId="38549C94"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2107A28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Age: </w:t>
      </w:r>
      <w:r w:rsidRPr="00C253AF">
        <w:rPr>
          <w:rFonts w:ascii="Proxima Nova" w:hAnsi="Proxima Nova" w:cs="Proxima Nova Rg"/>
          <w:color w:val="000000"/>
          <w:sz w:val="22"/>
          <w:szCs w:val="22"/>
          <w:lang w:val="en-GB" w:eastAsia="en-GB"/>
        </w:rPr>
        <w:t>16</w:t>
      </w:r>
    </w:p>
    <w:p w14:paraId="3CF2B078"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Gender: Female</w:t>
      </w:r>
    </w:p>
    <w:p w14:paraId="4568B18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Location: </w:t>
      </w:r>
      <w:r w:rsidRPr="00C253AF">
        <w:rPr>
          <w:rFonts w:ascii="Proxima Nova" w:hAnsi="Proxima Nova" w:cs="Proxima Nova Rg"/>
          <w:color w:val="000000"/>
          <w:sz w:val="22"/>
          <w:szCs w:val="22"/>
          <w:lang w:val="en-GB" w:eastAsia="en-GB"/>
        </w:rPr>
        <w:t>Castlemaine, VIC</w:t>
      </w:r>
    </w:p>
    <w:p w14:paraId="5C6E676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12817D1D"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0CA978D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5C8D5F2A"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I like how Castlemaine's a really environmental town. It's really got outdoors, reuse, recycle and stuff like that. It's a really good community kind of place. Everyone helps each other. The Stop Adani thing started in Castlemaine. I don't know, it's just a nice place to be.</w:t>
      </w:r>
    </w:p>
    <w:p w14:paraId="3688BBA7"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3693D70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don’t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60ABF2F7"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3F94D103"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We're pretty far away from Melbourne. An hour and a half. The closest big town is Bendigo so if you need to go and do anything, you'd have to travel outside the town. There's only one high school so a lot of people also travel outside to go to high school, if they don't like the high school in Castlemaine. That's the couple of things that come to my mind that I don't really like. I don't know. We can't participate in as many things. If we wanted to go to Melbourne to go to a festival or go to some workshop or something like that, we have to factor in the travel time and wake up earlier, if we wanted to go. It's annoying.</w:t>
      </w:r>
    </w:p>
    <w:p w14:paraId="4B232D6A"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1F9226B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Are you planning on moving to another town or city in the next five years?</w:t>
      </w:r>
    </w:p>
    <w:p w14:paraId="44E4AB0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1380FB6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I'll probably be planning on moving to Melbourne for </w:t>
      </w:r>
      <w:proofErr w:type="spellStart"/>
      <w:r w:rsidRPr="00C253AF">
        <w:rPr>
          <w:rFonts w:ascii="Proxima Nova" w:hAnsi="Proxima Nova" w:cs="Proxima Nova Rg"/>
          <w:color w:val="000000"/>
          <w:sz w:val="22"/>
          <w:szCs w:val="22"/>
          <w:lang w:val="en-GB" w:eastAsia="en-GB"/>
        </w:rPr>
        <w:t>uni</w:t>
      </w:r>
      <w:proofErr w:type="spellEnd"/>
      <w:r w:rsidRPr="00C253AF">
        <w:rPr>
          <w:rFonts w:ascii="Proxima Nova" w:hAnsi="Proxima Nova" w:cs="Proxima Nova Rg"/>
          <w:color w:val="000000"/>
          <w:sz w:val="22"/>
          <w:szCs w:val="22"/>
          <w:lang w:val="en-GB" w:eastAsia="en-GB"/>
        </w:rPr>
        <w:t xml:space="preserve"> after Year 12 for a couple of years. There is a university in La Trobe, in Bendigo, but it's just a small one and it's only one of them. There's more study options and bigger opportunities down in Melbourne, I want to study Science at Melbourne Uni. There's a lot of people from Castlemaine that do nursing up there most of the time at La Trobe in Bendigo. It's not really spoken about to get a science degree or anything. Independence away from my family, I'm looking forward to that. I've got a couple of friends down there so I can see them a bit more often. And just a bigger city. More things to do and see. Festivals, having a cinema there that's open late at night. That's pretty good. Just having stuff to do that you haven't done before. Yeah. I've already done all the activities you can do in Castlemaine.</w:t>
      </w:r>
    </w:p>
    <w:p w14:paraId="5638DD61"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5E91B8F7"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Do you plan on returning to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 xml:space="preserve"> within five years of you moving?</w:t>
      </w:r>
    </w:p>
    <w:p w14:paraId="1771B6B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007A91C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Maybe return. I don't know because property in Melbourne's pretty expensive but in Castlemaine it's a bit cheaper. It's a nice community to settle down in. So probably study in Melbourne and then come back to Castlemaine. Yeah, it'd be nice to come to, if it's not Castlemaine, another small town or something in the area.</w:t>
      </w:r>
    </w:p>
    <w:p w14:paraId="79371ADD"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520E8A7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12E3F30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color w:val="000000"/>
          <w:sz w:val="22"/>
          <w:szCs w:val="22"/>
          <w:lang w:val="en-GB" w:eastAsia="en-GB"/>
        </w:rPr>
      </w:pPr>
    </w:p>
    <w:p w14:paraId="4DEFBCB8"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br w:type="page"/>
      </w:r>
    </w:p>
    <w:p w14:paraId="0127C2E1"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6D6BD1A8"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Age: </w:t>
      </w:r>
      <w:r w:rsidRPr="00C253AF">
        <w:rPr>
          <w:rFonts w:ascii="Proxima Nova" w:hAnsi="Proxima Nova" w:cs="Proxima Nova Rg"/>
          <w:color w:val="000000"/>
          <w:sz w:val="22"/>
          <w:szCs w:val="22"/>
          <w:lang w:val="en-GB" w:eastAsia="en-GB"/>
        </w:rPr>
        <w:t>20</w:t>
      </w:r>
    </w:p>
    <w:p w14:paraId="5C570268"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Gender: Male</w:t>
      </w:r>
    </w:p>
    <w:p w14:paraId="1104363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Location: </w:t>
      </w:r>
      <w:r w:rsidRPr="00C253AF">
        <w:rPr>
          <w:rFonts w:ascii="Proxima Nova" w:hAnsi="Proxima Nova" w:cs="Proxima Nova Rg"/>
          <w:color w:val="000000"/>
          <w:sz w:val="22"/>
          <w:szCs w:val="22"/>
          <w:lang w:val="en-GB" w:eastAsia="en-GB"/>
        </w:rPr>
        <w:t xml:space="preserve">Sale, </w:t>
      </w:r>
      <w:r w:rsidR="004C42D7">
        <w:rPr>
          <w:rFonts w:ascii="Proxima Nova" w:hAnsi="Proxima Nova" w:cs="Proxima Nova Rg"/>
          <w:color w:val="000000"/>
          <w:sz w:val="22"/>
          <w:szCs w:val="22"/>
          <w:lang w:val="en-GB" w:eastAsia="en-GB"/>
        </w:rPr>
        <w:t>VIC</w:t>
      </w:r>
    </w:p>
    <w:p w14:paraId="69A074B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4BAA1B58"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57E7E5C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7666987F"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think for me, growing up in the country has been really good. I think gives you a lot of different sort of opportunities than what you would get in the city. I think there's a lot more, I think independence, but you would get that probably in the city in a certain way, to do with maybe public transport, moving around a lot more, whereas in the country I think you've got to be able to think on your feet or be able to sustain yourself, if you will. There's not necessarily as many opportunities or resources as readily available, and so it means that you develop to be a bit more self-sufficient, and I think there's that certainly is one part of it. I think the real sense of community you </w:t>
      </w:r>
      <w:r w:rsidR="006B220E" w:rsidRPr="00C253AF">
        <w:rPr>
          <w:rFonts w:ascii="Proxima Nova" w:hAnsi="Proxima Nova" w:cs="Proxima Nova Rg"/>
          <w:color w:val="000000"/>
          <w:sz w:val="22"/>
          <w:szCs w:val="22"/>
          <w:lang w:val="en-GB" w:eastAsia="en-GB"/>
        </w:rPr>
        <w:t>get;</w:t>
      </w:r>
      <w:r w:rsidRPr="00C253AF">
        <w:rPr>
          <w:rFonts w:ascii="Proxima Nova" w:hAnsi="Proxima Nova" w:cs="Proxima Nova Rg"/>
          <w:color w:val="000000"/>
          <w:sz w:val="22"/>
          <w:szCs w:val="22"/>
          <w:lang w:val="en-GB" w:eastAsia="en-GB"/>
        </w:rPr>
        <w:t xml:space="preserve"> I think you probably go to any country town and that's probably going to be something that a lot of people would touch on. It's a very enjoyable experience to grow up with. It's a really connected sort of feeling. I know for me, for example, on really good terms with the neighbours on both sides of us. Whereas I know in the city, that's something that may not be as prevalent. But I think it's a very safe sort of feeling as well, whereas I think in the city, perhaps you may think twice about going for that walk on your own at 8:00 at night or something or other, whereas growing up in the country, you don't really bat an eyelid, you know? Even things like locking the door's sort of an optional extra, if you will.</w:t>
      </w:r>
    </w:p>
    <w:p w14:paraId="58F5297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504562DF"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don’t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10EEE34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3791BB3D"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think probably similar to what I touched on, just before, the resources and opportunities. There's less to begin with in the country, and then the ones that do come along, it's more of a challenge to make the most of. I think you look at it from say an academic perspective, I think we've got, Sale's probably an anomaly, certainly locally, but regionally we've got three high schools. But even those, the resources that you have there and the opportunities to try and progress yourself and not as clear paths as what it may be in the city, or likewise, for employment or further study, those opportunities there's not as many. I think that's probably one part of it. I think the opportunities and resources are just not, there's just not as many people, not as many, and subsequently those resources aren't necessarily as readily available, and so it is a bit of a challenge at times, but I think it is something that you learn to work with and around, but yeah, it's certainly not as many or as prevalent as it would be in the city. I think for me, taking a gap year, graduated 2018, so took a gap year, I think that showed firstly for me, managing to get a job for the year was not a straightforward sort of a process, talking about those limited opportunities that you will, getting something that was a bit of a challenge and that is the first bit of a taste of the real world. It's, "Oh okay, things aren't going to be just presented to you as they were in school" or if you don't meet the deadlines and get your resume in, or make it to your interview on time, people aren't going to hold your hand the whole way. You get a real taste of the real world, and then working for a year, I think it gave me the perspective that okay, this is what is good about living here, but likewise, this isn't what I'm going to want to do because being in an agricultural centre, the drought that is going on is meaning that those opportunities and resources continuously are dwindling. There's fewer and fewer businesses are able to continue to operate and the ones that do are doing it on a reduced capacity. It really showed to me that this was a great place to have a </w:t>
      </w:r>
      <w:r w:rsidR="006B220E" w:rsidRPr="00C253AF">
        <w:rPr>
          <w:rFonts w:ascii="Proxima Nova" w:hAnsi="Proxima Nova" w:cs="Proxima Nova Rg"/>
          <w:color w:val="000000"/>
          <w:sz w:val="22"/>
          <w:szCs w:val="22"/>
          <w:lang w:val="en-GB" w:eastAsia="en-GB"/>
        </w:rPr>
        <w:t>foundation,</w:t>
      </w:r>
      <w:r w:rsidRPr="00C253AF">
        <w:rPr>
          <w:rFonts w:ascii="Proxima Nova" w:hAnsi="Proxima Nova" w:cs="Proxima Nova Rg"/>
          <w:color w:val="000000"/>
          <w:sz w:val="22"/>
          <w:szCs w:val="22"/>
          <w:lang w:val="en-GB" w:eastAsia="en-GB"/>
        </w:rPr>
        <w:t xml:space="preserve"> but it wasn't going to be a sustainable sort of place for me to be long term.</w:t>
      </w:r>
    </w:p>
    <w:p w14:paraId="6CC8DF9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713661D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Are you planning on moving to another town or city in the next five years?</w:t>
      </w:r>
    </w:p>
    <w:p w14:paraId="4E53978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77E8A83F"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moved to Canberra and am doing a double degree in health science, human movement, and nutrition. There's a few reasons. The first is in terms of tertiary or further education, we've got </w:t>
      </w:r>
      <w:r w:rsidRPr="00C253AF">
        <w:rPr>
          <w:rFonts w:ascii="Proxima Nova" w:hAnsi="Proxima Nova" w:cs="Proxima Nova Rg"/>
          <w:color w:val="000000"/>
          <w:sz w:val="22"/>
          <w:szCs w:val="22"/>
          <w:lang w:val="en-GB" w:eastAsia="en-GB"/>
        </w:rPr>
        <w:lastRenderedPageBreak/>
        <w:t xml:space="preserve">some options in terms of a TAFE or partners in training in and around the local area, but if you're wanting </w:t>
      </w:r>
    </w:p>
    <w:p w14:paraId="338B7E69"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097D500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to pursue university qualifications, the closest is about an hour away, which is not terrible, but it's a limited capacity in what you can and can't study there. For me, and really anyone that's from here that wants to pursue university study, Melbourne is quite common. The majority of people that will study will go to Melbourne and they'll go Monash or Melbourne, or Deakin or wherever. Really, if you're wanting to pursue that, travel is not… It's just a necessity, because you will have to relocate to pursue those sort of things. And then for me, it was just a matter of where I could get that degree done, and at the time of applying to universities, the closest for me was either Canberra or Adelaide were the only options that I could find doing that type of double. I think for me, Sale doesn't have much of a nightlife. There's not necessarily a lot to do as a young person. It's one of those things. You do have to travel to Melbourne really, if you want that. Going to a city that is certainly something that is more available to you, but yeah, I think the relocation, there was a number of things. I think Canberra presented itself as a happy medium. Growing up in the country, going to a city is something you can do for a period of time, but it wasn't something I was really super keen on living there for three, four, five years. So, Canberra has that almost a big country town sort of feel. Like a Geelong or a Bendigo sort of thing, that it's got everything you need, but it doesn't quite have that same sort of hustle and bustle. Just yeah, presents itself as a good happy medium with more social opportunities but more academic, more just sporting, just more opportunities in general.</w:t>
      </w:r>
    </w:p>
    <w:p w14:paraId="2772B8EA"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772CA339"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b/>
          <w:bCs/>
          <w:color w:val="000000"/>
          <w:sz w:val="22"/>
          <w:szCs w:val="22"/>
          <w:lang w:val="en-GB" w:eastAsia="en-GB"/>
        </w:rPr>
        <w:t xml:space="preserve">Do you plan on returning to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 xml:space="preserve"> within five years of you moving?</w:t>
      </w:r>
    </w:p>
    <w:p w14:paraId="067EC71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48A8306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Realistically for me, I think doing a sports and health science degree, there's not really going to be any employment opportunities within Sale. Moving forward within the next five years, Sale would be a place to visit or stay for maybe a month or so where my family is. But no, realistically employment wise Sale is not an option. It would be either staying in Canberra with some of the connections that potentially the university has, or yeah, relocating further afield. Whether that is in a different capital city, whether it's Melbourne or Sydney, or wherever, but yeah, no, Sale wouldn't be an opportunity unfortunately.</w:t>
      </w:r>
    </w:p>
    <w:p w14:paraId="77555C45"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20C1AB25"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40CF6975" w14:textId="77777777" w:rsidR="00C253AF" w:rsidRDefault="00C253AF">
      <w:pPr>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br w:type="page"/>
      </w:r>
    </w:p>
    <w:p w14:paraId="700D7E20"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50AC7C8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Age: </w:t>
      </w:r>
      <w:r w:rsidRPr="00C253AF">
        <w:rPr>
          <w:rFonts w:ascii="Proxima Nova" w:hAnsi="Proxima Nova" w:cs="Proxima Nova Rg"/>
          <w:color w:val="000000"/>
          <w:sz w:val="22"/>
          <w:szCs w:val="22"/>
          <w:lang w:val="en-GB" w:eastAsia="en-GB"/>
        </w:rPr>
        <w:t>17</w:t>
      </w:r>
      <w:r w:rsidR="00C24F79">
        <w:rPr>
          <w:rFonts w:ascii="Proxima Nova" w:hAnsi="Proxima Nova" w:cs="Proxima Nova Rg"/>
          <w:color w:val="000000"/>
          <w:sz w:val="22"/>
          <w:szCs w:val="22"/>
          <w:lang w:val="en-GB" w:eastAsia="en-GB"/>
        </w:rPr>
        <w:br/>
      </w:r>
      <w:r>
        <w:rPr>
          <w:rFonts w:ascii="Proxima Nova" w:hAnsi="Proxima Nova" w:cs="Proxima Nova Rg"/>
          <w:color w:val="000000"/>
          <w:sz w:val="22"/>
          <w:szCs w:val="22"/>
          <w:lang w:val="en-GB" w:eastAsia="en-GB"/>
        </w:rPr>
        <w:t>Gender: Female</w:t>
      </w:r>
      <w:r w:rsidR="00C24F79">
        <w:rPr>
          <w:rFonts w:ascii="Proxima Nova" w:hAnsi="Proxima Nova" w:cs="Proxima Nova Rg"/>
          <w:color w:val="000000"/>
          <w:sz w:val="22"/>
          <w:szCs w:val="22"/>
          <w:lang w:val="en-GB" w:eastAsia="en-GB"/>
        </w:rPr>
        <w:br/>
      </w:r>
      <w:r>
        <w:rPr>
          <w:rFonts w:ascii="Proxima Nova" w:hAnsi="Proxima Nova" w:cs="Proxima Nova Rg"/>
          <w:color w:val="000000"/>
          <w:sz w:val="22"/>
          <w:szCs w:val="22"/>
          <w:lang w:val="en-GB" w:eastAsia="en-GB"/>
        </w:rPr>
        <w:t xml:space="preserve">Location: </w:t>
      </w:r>
      <w:r w:rsidRPr="00C253AF">
        <w:rPr>
          <w:rFonts w:ascii="Proxima Nova" w:hAnsi="Proxima Nova" w:cs="Proxima Nova Rg"/>
          <w:color w:val="000000"/>
          <w:sz w:val="22"/>
          <w:szCs w:val="22"/>
          <w:lang w:val="en-GB" w:eastAsia="en-GB"/>
        </w:rPr>
        <w:t>Ocean Shores, NSW</w:t>
      </w:r>
    </w:p>
    <w:p w14:paraId="0432E87F"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300DF74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22D3250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19410C3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think the thing I like most is just being able to know so many local people. Around school-wise, I think I've just got a better relationship with all my teachers. I feel like I'm a lot closer to them than probably people in the cities would be, because there's so many kids. I just feel like my teachers are my good friends, almost. I don't know. I guess because we're on the online now, when we do the online classes, the teachers, they're just happy to see our faces all the time. And they're making sure they're really there to help us. Like every day. Like we can have one-on-one lessons if we need to. You don't get that in a bigger school or in the city necessarily. I don't know. I don't know if this is going to be right, but I don't know, you just belong. Just the sense of belonging. Like our teacher says, "We're good people because we're </w:t>
      </w:r>
      <w:proofErr w:type="spellStart"/>
      <w:r w:rsidRPr="00C253AF">
        <w:rPr>
          <w:rFonts w:ascii="Proxima Nova" w:hAnsi="Proxima Nova" w:cs="Proxima Nova Rg"/>
          <w:color w:val="000000"/>
          <w:sz w:val="22"/>
          <w:szCs w:val="22"/>
          <w:lang w:val="en-GB" w:eastAsia="en-GB"/>
        </w:rPr>
        <w:t>Mullum</w:t>
      </w:r>
      <w:proofErr w:type="spellEnd"/>
      <w:r w:rsidRPr="00C253AF">
        <w:rPr>
          <w:rFonts w:ascii="Proxima Nova" w:hAnsi="Proxima Nova" w:cs="Proxima Nova Rg"/>
          <w:color w:val="000000"/>
          <w:sz w:val="22"/>
          <w:szCs w:val="22"/>
          <w:lang w:val="en-GB" w:eastAsia="en-GB"/>
        </w:rPr>
        <w:t>’ people."</w:t>
      </w:r>
    </w:p>
    <w:p w14:paraId="6F7D443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33AE9CF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don’t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4CC979F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6857D8D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think with doing the HSC we have like limited access to art galleries. Because I'm doing an art major, like I can't just go for a walk in the city and go to the art gallery. There's nothing big around. The closest one was the GOMA in Brisbane. That's a </w:t>
      </w:r>
      <w:r w:rsidR="006B220E" w:rsidRPr="00C253AF">
        <w:rPr>
          <w:rFonts w:ascii="Proxima Nova" w:hAnsi="Proxima Nova" w:cs="Proxima Nova Rg"/>
          <w:color w:val="000000"/>
          <w:sz w:val="22"/>
          <w:szCs w:val="22"/>
          <w:lang w:val="en-GB" w:eastAsia="en-GB"/>
        </w:rPr>
        <w:t>two-hour</w:t>
      </w:r>
      <w:r w:rsidRPr="00C253AF">
        <w:rPr>
          <w:rFonts w:ascii="Proxima Nova" w:hAnsi="Proxima Nova" w:cs="Proxima Nova Rg"/>
          <w:color w:val="000000"/>
          <w:sz w:val="22"/>
          <w:szCs w:val="22"/>
          <w:lang w:val="en-GB" w:eastAsia="en-GB"/>
        </w:rPr>
        <w:t xml:space="preserve"> drive. But yeah, I just think not having access to the bigger, I don't know what you'd call them, just like the art galleries. But with public transport I can't just go somewhere quickly. I think just accessing services is more difficult in a rural area, for sure. Well before I got my license, the bus only comes every three hours or something. So if I want to go anywhere with my friends, you have to wait for the bus to come, and then it'd be $5 just to drive half an hour. It did a whole loop around the whole of Ocean Shores just to get to Brunswick, which it could take the same amount of time to walk.</w:t>
      </w:r>
    </w:p>
    <w:p w14:paraId="0D264BC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113505E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Are you planning on moving to another town or city in the next five years?</w:t>
      </w:r>
    </w:p>
    <w:p w14:paraId="3A3134A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0CBCF509"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Probably. My plan is to work and travel next year, and then for a couple of years I've been planning to go to Sydney. That came from my friend because she moved to Sydney and I just thought that was cool. I would study education. Because I know so many people, I think it would be nice to go somewhere where I don't know anyone and just start over. I think I could make some new friends pretty quickly. I could also study at Lismore, which is like 40 minutes away I think, maybe a bit longer. They have a pretty good education course there at Southern Cross. Or I could go to the Gold Coast, but they're not really that close. I think it would probably be easy because I could live at home, but I just want the full new experience.</w:t>
      </w:r>
    </w:p>
    <w:p w14:paraId="4811070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504675B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b/>
          <w:bCs/>
          <w:color w:val="000000"/>
          <w:sz w:val="22"/>
          <w:szCs w:val="22"/>
          <w:lang w:val="en-GB" w:eastAsia="en-GB"/>
        </w:rPr>
        <w:t xml:space="preserve">Do you plan on returning to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 xml:space="preserve"> within five years of you moving?</w:t>
      </w:r>
    </w:p>
    <w:p w14:paraId="3A1E20A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30D8861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That is tough. It could go either way, but I probably would come back. I think really, looking forward, I would want to come back here to live permanently after I've done all my travel and got my education sorted. Just the </w:t>
      </w:r>
      <w:r w:rsidR="006B220E" w:rsidRPr="00C253AF">
        <w:rPr>
          <w:rFonts w:ascii="Proxima Nova" w:hAnsi="Proxima Nova" w:cs="Proxima Nova Rg"/>
          <w:color w:val="000000"/>
          <w:sz w:val="22"/>
          <w:szCs w:val="22"/>
          <w:lang w:val="en-GB" w:eastAsia="en-GB"/>
        </w:rPr>
        <w:t>community,</w:t>
      </w:r>
      <w:r w:rsidRPr="00C253AF">
        <w:rPr>
          <w:rFonts w:ascii="Proxima Nova" w:hAnsi="Proxima Nova" w:cs="Proxima Nova Rg"/>
          <w:color w:val="000000"/>
          <w:sz w:val="22"/>
          <w:szCs w:val="22"/>
          <w:lang w:val="en-GB" w:eastAsia="en-GB"/>
        </w:rPr>
        <w:t xml:space="preserve"> I guess. I think that's the biggest thing. Yeah. And the whole vibe.</w:t>
      </w:r>
    </w:p>
    <w:p w14:paraId="7D9CA96B"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p>
    <w:p w14:paraId="7E1C6D3F"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p>
    <w:p w14:paraId="2398020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p>
    <w:p w14:paraId="19917412"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br w:type="page"/>
      </w:r>
    </w:p>
    <w:p w14:paraId="7C1EA79C"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p>
    <w:p w14:paraId="3F10FA0B" w14:textId="77777777" w:rsidR="00C253AF" w:rsidRPr="00C253AF" w:rsidRDefault="00C253AF" w:rsidP="00C24F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Age: </w:t>
      </w:r>
      <w:r w:rsidRPr="00C253AF">
        <w:rPr>
          <w:rFonts w:ascii="Proxima Nova" w:hAnsi="Proxima Nova" w:cs="Proxima Nova Rg"/>
          <w:color w:val="000000"/>
          <w:sz w:val="22"/>
          <w:szCs w:val="22"/>
          <w:lang w:val="en-GB" w:eastAsia="en-GB"/>
        </w:rPr>
        <w:t>18</w:t>
      </w:r>
      <w:r w:rsidR="00C24F79">
        <w:rPr>
          <w:rFonts w:ascii="Proxima Nova" w:hAnsi="Proxima Nova" w:cs="Proxima Nova Rg"/>
          <w:color w:val="000000"/>
          <w:sz w:val="22"/>
          <w:szCs w:val="22"/>
          <w:lang w:val="en-GB" w:eastAsia="en-GB"/>
        </w:rPr>
        <w:br/>
      </w:r>
      <w:r>
        <w:rPr>
          <w:rFonts w:ascii="Proxima Nova" w:hAnsi="Proxima Nova" w:cs="Proxima Nova Rg"/>
          <w:color w:val="000000"/>
          <w:sz w:val="22"/>
          <w:szCs w:val="22"/>
          <w:lang w:val="en-GB" w:eastAsia="en-GB"/>
        </w:rPr>
        <w:t>Gender: Female</w:t>
      </w:r>
      <w:r w:rsidR="00C24F79">
        <w:rPr>
          <w:rFonts w:ascii="Proxima Nova" w:hAnsi="Proxima Nova" w:cs="Proxima Nova Rg"/>
          <w:color w:val="000000"/>
          <w:sz w:val="22"/>
          <w:szCs w:val="22"/>
          <w:lang w:val="en-GB" w:eastAsia="en-GB"/>
        </w:rPr>
        <w:br/>
      </w:r>
      <w:r>
        <w:rPr>
          <w:rFonts w:ascii="Proxima Nova" w:hAnsi="Proxima Nova" w:cs="Proxima Nova Rg"/>
          <w:color w:val="000000"/>
          <w:sz w:val="22"/>
          <w:szCs w:val="22"/>
          <w:lang w:val="en-GB" w:eastAsia="en-GB"/>
        </w:rPr>
        <w:t xml:space="preserve">Location: </w:t>
      </w:r>
      <w:proofErr w:type="spellStart"/>
      <w:r w:rsidRPr="00C253AF">
        <w:rPr>
          <w:rFonts w:ascii="Proxima Nova" w:hAnsi="Proxima Nova" w:cs="Proxima Nova Rg"/>
          <w:color w:val="000000"/>
          <w:sz w:val="22"/>
          <w:szCs w:val="22"/>
          <w:lang w:val="en-GB" w:eastAsia="en-GB"/>
        </w:rPr>
        <w:t>Dunsborough</w:t>
      </w:r>
      <w:proofErr w:type="spellEnd"/>
      <w:r w:rsidRPr="00C253AF">
        <w:rPr>
          <w:rFonts w:ascii="Proxima Nova" w:hAnsi="Proxima Nova" w:cs="Proxima Nova Rg"/>
          <w:color w:val="000000"/>
          <w:sz w:val="22"/>
          <w:szCs w:val="22"/>
          <w:lang w:val="en-GB" w:eastAsia="en-GB"/>
        </w:rPr>
        <w:t>, WA</w:t>
      </w:r>
    </w:p>
    <w:p w14:paraId="095540E8"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20"/>
        <w:rPr>
          <w:rFonts w:ascii="Proxima Nova" w:hAnsi="Proxima Nova" w:cs="Proxima Nova Rg"/>
          <w:color w:val="000000"/>
          <w:sz w:val="22"/>
          <w:szCs w:val="22"/>
          <w:lang w:val="en-GB" w:eastAsia="en-GB"/>
        </w:rPr>
      </w:pPr>
    </w:p>
    <w:p w14:paraId="26A7ADA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09BD509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b/>
          <w:bCs/>
          <w:color w:val="000000"/>
          <w:sz w:val="22"/>
          <w:szCs w:val="22"/>
          <w:lang w:val="en-GB" w:eastAsia="en-GB"/>
        </w:rPr>
      </w:pPr>
    </w:p>
    <w:p w14:paraId="3ECA36F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2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live on an amazing area. I'm right near the beach, but also right near heaps of bush. So we're constantly going on little adventures everywhere, we're so in nature. And our small town, it's such a good community vibe. It's a bit far from places, but it's nice to always come home. It's a very homely feel. </w:t>
      </w:r>
      <w:r w:rsidR="004C42D7">
        <w:rPr>
          <w:rFonts w:ascii="Proxima Nova" w:hAnsi="Proxima Nova" w:cs="Proxima Nova Rg"/>
          <w:color w:val="000000"/>
          <w:sz w:val="22"/>
          <w:szCs w:val="22"/>
          <w:lang w:val="en-GB" w:eastAsia="en-GB"/>
        </w:rPr>
        <w:t>I</w:t>
      </w:r>
      <w:r w:rsidRPr="00C253AF">
        <w:rPr>
          <w:rFonts w:ascii="Proxima Nova" w:hAnsi="Proxima Nova" w:cs="Proxima Nova Rg"/>
          <w:color w:val="000000"/>
          <w:sz w:val="22"/>
          <w:szCs w:val="22"/>
          <w:lang w:val="en-GB" w:eastAsia="en-GB"/>
        </w:rPr>
        <w:t>f anyone's super sick, like we had a couple of people in town who got really sick with cancer, and then the whole town came together, and we did a big fundraiser at the playing fields, and raised heaps of money for them, and cancer foundations. With the bushfires</w:t>
      </w:r>
      <w:r w:rsidR="004C42D7">
        <w:rPr>
          <w:rFonts w:ascii="Proxima Nova" w:hAnsi="Proxima Nova" w:cs="Proxima Nova Rg"/>
          <w:color w:val="000000"/>
          <w:sz w:val="22"/>
          <w:szCs w:val="22"/>
          <w:lang w:val="en-GB" w:eastAsia="en-GB"/>
        </w:rPr>
        <w:t xml:space="preserve"> </w:t>
      </w:r>
      <w:r w:rsidRPr="00C253AF">
        <w:rPr>
          <w:rFonts w:ascii="Proxima Nova" w:hAnsi="Proxima Nova" w:cs="Proxima Nova Rg"/>
          <w:color w:val="000000"/>
          <w:sz w:val="22"/>
          <w:szCs w:val="22"/>
          <w:lang w:val="en-GB" w:eastAsia="en-GB"/>
        </w:rPr>
        <w:t xml:space="preserve">over </w:t>
      </w:r>
      <w:r w:rsidR="004C42D7">
        <w:rPr>
          <w:rFonts w:ascii="Proxima Nova" w:hAnsi="Proxima Nova" w:cs="Proxima Nova Rg"/>
          <w:color w:val="000000"/>
          <w:sz w:val="22"/>
          <w:szCs w:val="22"/>
          <w:lang w:val="en-GB" w:eastAsia="en-GB"/>
        </w:rPr>
        <w:t>e</w:t>
      </w:r>
      <w:r w:rsidRPr="00C253AF">
        <w:rPr>
          <w:rFonts w:ascii="Proxima Nova" w:hAnsi="Proxima Nova" w:cs="Proxima Nova Rg"/>
          <w:color w:val="000000"/>
          <w:sz w:val="22"/>
          <w:szCs w:val="22"/>
          <w:lang w:val="en-GB" w:eastAsia="en-GB"/>
        </w:rPr>
        <w:t xml:space="preserve">ast, all our </w:t>
      </w:r>
      <w:proofErr w:type="spellStart"/>
      <w:r w:rsidR="006B220E">
        <w:rPr>
          <w:rFonts w:ascii="Proxima Nova" w:hAnsi="Proxima Nova" w:cs="Proxima Nova Rg"/>
          <w:color w:val="000000"/>
          <w:sz w:val="22"/>
          <w:szCs w:val="22"/>
          <w:lang w:val="en-GB" w:eastAsia="en-GB"/>
        </w:rPr>
        <w:t>firey’</w:t>
      </w:r>
      <w:r w:rsidR="00D04E48">
        <w:rPr>
          <w:rFonts w:ascii="Proxima Nova" w:hAnsi="Proxima Nova" w:cs="Proxima Nova Rg"/>
          <w:color w:val="000000"/>
          <w:sz w:val="22"/>
          <w:szCs w:val="22"/>
          <w:lang w:val="en-GB" w:eastAsia="en-GB"/>
        </w:rPr>
        <w:t>s</w:t>
      </w:r>
      <w:proofErr w:type="spellEnd"/>
      <w:r w:rsidRPr="00C253AF">
        <w:rPr>
          <w:rFonts w:ascii="Proxima Nova" w:hAnsi="Proxima Nova" w:cs="Proxima Nova Rg"/>
          <w:color w:val="000000"/>
          <w:sz w:val="22"/>
          <w:szCs w:val="22"/>
          <w:lang w:val="en-GB" w:eastAsia="en-GB"/>
        </w:rPr>
        <w:t xml:space="preserve"> went over to help. And then when they got home, the whole town was in town, waiting for them to drive back in, and applauded and everything.</w:t>
      </w:r>
    </w:p>
    <w:p w14:paraId="6EAB1703"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349ECF4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don’t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4B82433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b/>
          <w:bCs/>
          <w:color w:val="000000"/>
          <w:sz w:val="22"/>
          <w:szCs w:val="22"/>
          <w:lang w:val="en-GB" w:eastAsia="en-GB"/>
        </w:rPr>
      </w:pPr>
    </w:p>
    <w:p w14:paraId="5F5A455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2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I mean, we're so far away from decent healthcare. I've had to go to Bunbury, and to Perth, a fair bit, and I've just got low iron, which is a really common thing. But we have to go so far for healthcare, and it's kind of relevant at the moment. But pre Covid-19 that was one thing. Finding jobs is hard. Because there's so many young people, and we're all trying to find jobs, and jobs are all just casual. And we're very seasonal. We're a tourist town, so peak season everyone's working flat out 100%, but then you go to winter and you're barely getting enough hours to live by. We haven't just got a steady workflow through the year.</w:t>
      </w:r>
    </w:p>
    <w:p w14:paraId="2522EDB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4805D6BA"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Are you planning on moving to another town or city in the next five years?</w:t>
      </w:r>
    </w:p>
    <w:p w14:paraId="230B6A39"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07F6DF9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2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graduated in October last year. This was meant to be my gap year. But I'm starting at University of Notre Dame, studying secondary teaching next year, semester one. </w:t>
      </w:r>
      <w:r w:rsidR="004C42D7">
        <w:rPr>
          <w:rFonts w:ascii="Proxima Nova" w:hAnsi="Proxima Nova" w:cs="Proxima Nova Rg"/>
          <w:color w:val="000000"/>
          <w:sz w:val="22"/>
          <w:szCs w:val="22"/>
          <w:lang w:val="en-GB" w:eastAsia="en-GB"/>
        </w:rPr>
        <w:t>S</w:t>
      </w:r>
      <w:r w:rsidRPr="00C253AF">
        <w:rPr>
          <w:rFonts w:ascii="Proxima Nova" w:hAnsi="Proxima Nova" w:cs="Proxima Nova Rg"/>
          <w:color w:val="000000"/>
          <w:sz w:val="22"/>
          <w:szCs w:val="22"/>
          <w:lang w:val="en-GB" w:eastAsia="en-GB"/>
        </w:rPr>
        <w:t xml:space="preserve">o I'm going to have to move to Perth. </w:t>
      </w:r>
      <w:r w:rsidR="006B220E" w:rsidRPr="00C253AF">
        <w:rPr>
          <w:rFonts w:ascii="Proxima Nova" w:hAnsi="Proxima Nova" w:cs="Proxima Nova Rg"/>
          <w:color w:val="000000"/>
          <w:sz w:val="22"/>
          <w:szCs w:val="22"/>
          <w:lang w:val="en-GB" w:eastAsia="en-GB"/>
        </w:rPr>
        <w:t>So,</w:t>
      </w:r>
      <w:r w:rsidRPr="00C253AF">
        <w:rPr>
          <w:rFonts w:ascii="Proxima Nova" w:hAnsi="Proxima Nova" w:cs="Proxima Nova Rg"/>
          <w:color w:val="000000"/>
          <w:sz w:val="22"/>
          <w:szCs w:val="22"/>
          <w:lang w:val="en-GB" w:eastAsia="en-GB"/>
        </w:rPr>
        <w:t xml:space="preserve"> three hours from home. And either live in student accommodation, or a share house, up there. I'm lucky that there's a fair few of us, obviously having to move from home. So we're looking to get a share house as a group, that we do know the people. Because that's a huge daunting thing</w:t>
      </w:r>
      <w:r w:rsidR="004C42D7">
        <w:rPr>
          <w:rFonts w:ascii="Proxima Nova" w:hAnsi="Proxima Nova" w:cs="Proxima Nova Rg"/>
          <w:color w:val="000000"/>
          <w:sz w:val="22"/>
          <w:szCs w:val="22"/>
          <w:lang w:val="en-GB" w:eastAsia="en-GB"/>
        </w:rPr>
        <w:t>,</w:t>
      </w:r>
      <w:r w:rsidRPr="00C253AF">
        <w:rPr>
          <w:rFonts w:ascii="Proxima Nova" w:hAnsi="Proxima Nova" w:cs="Proxima Nova Rg"/>
          <w:color w:val="000000"/>
          <w:sz w:val="22"/>
          <w:szCs w:val="22"/>
          <w:lang w:val="en-GB" w:eastAsia="en-GB"/>
        </w:rPr>
        <w:t xml:space="preserve"> in a regional town everyone knows everyone, you're not super big on having to make new friends all the time. So, that's a pretty daunting thought. </w:t>
      </w:r>
      <w:r w:rsidR="004C42D7">
        <w:rPr>
          <w:rFonts w:ascii="Proxima Nova" w:hAnsi="Proxima Nova" w:cs="Proxima Nova Rg"/>
          <w:color w:val="000000"/>
          <w:sz w:val="22"/>
          <w:szCs w:val="22"/>
          <w:lang w:val="en-GB" w:eastAsia="en-GB"/>
        </w:rPr>
        <w:t>S</w:t>
      </w:r>
      <w:r w:rsidRPr="00C253AF">
        <w:rPr>
          <w:rFonts w:ascii="Proxima Nova" w:hAnsi="Proxima Nova" w:cs="Proxima Nova Rg"/>
          <w:color w:val="000000"/>
          <w:sz w:val="22"/>
          <w:szCs w:val="22"/>
          <w:lang w:val="en-GB" w:eastAsia="en-GB"/>
        </w:rPr>
        <w:t xml:space="preserve">o I'm going to have to be away from home. Hopefully try and find a new job up there. I pretty much, I just can't do it down here. The courses that I have an interest in aren't done fully online. And yeah, doing a </w:t>
      </w:r>
      <w:r w:rsidR="006B220E" w:rsidRPr="00C253AF">
        <w:rPr>
          <w:rFonts w:ascii="Proxima Nova" w:hAnsi="Proxima Nova" w:cs="Proxima Nova Rg"/>
          <w:color w:val="000000"/>
          <w:sz w:val="22"/>
          <w:szCs w:val="22"/>
          <w:lang w:val="en-GB" w:eastAsia="en-GB"/>
        </w:rPr>
        <w:t>three-hour</w:t>
      </w:r>
      <w:r w:rsidRPr="00C253AF">
        <w:rPr>
          <w:rFonts w:ascii="Proxima Nova" w:hAnsi="Proxima Nova" w:cs="Proxima Nova Rg"/>
          <w:color w:val="000000"/>
          <w:sz w:val="22"/>
          <w:szCs w:val="22"/>
          <w:lang w:val="en-GB" w:eastAsia="en-GB"/>
        </w:rPr>
        <w:t xml:space="preserve"> drive regularly, it's not practical. I pretty much have no choice, if I want to study and pursue the things that I want to, then yeah, I pretty much have to</w:t>
      </w:r>
      <w:r w:rsidR="004C42D7">
        <w:rPr>
          <w:rFonts w:ascii="Proxima Nova" w:hAnsi="Proxima Nova" w:cs="Proxima Nova Rg"/>
          <w:color w:val="000000"/>
          <w:sz w:val="22"/>
          <w:szCs w:val="22"/>
          <w:lang w:val="en-GB" w:eastAsia="en-GB"/>
        </w:rPr>
        <w:t xml:space="preserve"> move</w:t>
      </w:r>
      <w:r w:rsidRPr="00C253AF">
        <w:rPr>
          <w:rFonts w:ascii="Proxima Nova" w:hAnsi="Proxima Nova" w:cs="Proxima Nova Rg"/>
          <w:color w:val="000000"/>
          <w:sz w:val="22"/>
          <w:szCs w:val="22"/>
          <w:lang w:val="en-GB" w:eastAsia="en-GB"/>
        </w:rPr>
        <w:t>.</w:t>
      </w:r>
    </w:p>
    <w:p w14:paraId="24EC068F"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0DC474F8"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Do you plan on returning to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 xml:space="preserve"> within five years of you moving?</w:t>
      </w:r>
    </w:p>
    <w:p w14:paraId="44C7F97A"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b/>
          <w:bCs/>
          <w:color w:val="000000"/>
          <w:sz w:val="22"/>
          <w:szCs w:val="22"/>
          <w:lang w:val="en-GB" w:eastAsia="en-GB"/>
        </w:rPr>
      </w:pPr>
    </w:p>
    <w:p w14:paraId="46BA9DA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Ideally with a teaching degree, I'd like it to be able to take me places overseas or interstate, just traveling a bit. But in the </w:t>
      </w:r>
      <w:r w:rsidR="006B220E" w:rsidRPr="00C253AF">
        <w:rPr>
          <w:rFonts w:ascii="Proxima Nova" w:hAnsi="Proxima Nova" w:cs="Proxima Nova Rg"/>
          <w:color w:val="000000"/>
          <w:sz w:val="22"/>
          <w:szCs w:val="22"/>
          <w:lang w:val="en-GB" w:eastAsia="en-GB"/>
        </w:rPr>
        <w:t>long-term</w:t>
      </w:r>
      <w:r w:rsidRPr="00C253AF">
        <w:rPr>
          <w:rFonts w:ascii="Proxima Nova" w:hAnsi="Proxima Nova" w:cs="Proxima Nova Rg"/>
          <w:color w:val="000000"/>
          <w:sz w:val="22"/>
          <w:szCs w:val="22"/>
          <w:lang w:val="en-GB" w:eastAsia="en-GB"/>
        </w:rPr>
        <w:t xml:space="preserve"> I do want to come back to my hometown. Big life plan, </w:t>
      </w:r>
      <w:r w:rsidR="006B220E" w:rsidRPr="00C253AF">
        <w:rPr>
          <w:rFonts w:ascii="Proxima Nova" w:hAnsi="Proxima Nova" w:cs="Proxima Nova Rg"/>
          <w:color w:val="000000"/>
          <w:sz w:val="22"/>
          <w:szCs w:val="22"/>
          <w:lang w:val="en-GB" w:eastAsia="en-GB"/>
        </w:rPr>
        <w:t>long-term</w:t>
      </w:r>
      <w:r w:rsidRPr="00C253AF">
        <w:rPr>
          <w:rFonts w:ascii="Proxima Nova" w:hAnsi="Proxima Nova" w:cs="Proxima Nova Rg"/>
          <w:color w:val="000000"/>
          <w:sz w:val="22"/>
          <w:szCs w:val="22"/>
          <w:lang w:val="en-GB" w:eastAsia="en-GB"/>
        </w:rPr>
        <w:t xml:space="preserve"> views, but I'd want to come home and raise a family down here, because I have absolutely loved being raised down here. I wouldn't want it any different. But yeah, I think I need to get out and explore, because there's so much more than just my little town. But yeah, I do want to come home in the </w:t>
      </w:r>
      <w:r w:rsidR="006B220E" w:rsidRPr="00C253AF">
        <w:rPr>
          <w:rFonts w:ascii="Proxima Nova" w:hAnsi="Proxima Nova" w:cs="Proxima Nova Rg"/>
          <w:color w:val="000000"/>
          <w:sz w:val="22"/>
          <w:szCs w:val="22"/>
          <w:lang w:val="en-GB" w:eastAsia="en-GB"/>
        </w:rPr>
        <w:t>long-term</w:t>
      </w:r>
      <w:r w:rsidRPr="00C253AF">
        <w:rPr>
          <w:rFonts w:ascii="Proxima Nova" w:hAnsi="Proxima Nova" w:cs="Proxima Nova Rg"/>
          <w:color w:val="000000"/>
          <w:sz w:val="22"/>
          <w:szCs w:val="22"/>
          <w:lang w:val="en-GB" w:eastAsia="en-GB"/>
        </w:rPr>
        <w:t>.</w:t>
      </w:r>
    </w:p>
    <w:p w14:paraId="003FE65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Helvetica"/>
          <w:color w:val="000000"/>
          <w:sz w:val="22"/>
          <w:szCs w:val="22"/>
          <w:lang w:val="en-GB" w:eastAsia="en-GB"/>
        </w:rPr>
      </w:pPr>
    </w:p>
    <w:p w14:paraId="2E737D8E"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r w:rsidRPr="00C253AF">
        <w:rPr>
          <w:rFonts w:ascii="Proxima Nova" w:hAnsi="Proxima Nova" w:cs="Helvetica"/>
          <w:color w:val="000000"/>
          <w:sz w:val="22"/>
          <w:szCs w:val="22"/>
          <w:lang w:val="en-GB" w:eastAsia="en-GB"/>
        </w:rPr>
        <w:br w:type="page"/>
      </w:r>
    </w:p>
    <w:p w14:paraId="1FA4790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p>
    <w:p w14:paraId="03C475AA"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Age: </w:t>
      </w:r>
      <w:r w:rsidRPr="00C253AF">
        <w:rPr>
          <w:rFonts w:ascii="Proxima Nova" w:hAnsi="Proxima Nova" w:cs="Proxima Nova Rg"/>
          <w:color w:val="000000"/>
          <w:sz w:val="22"/>
          <w:szCs w:val="22"/>
          <w:lang w:val="en-GB" w:eastAsia="en-GB"/>
        </w:rPr>
        <w:t>18</w:t>
      </w:r>
    </w:p>
    <w:p w14:paraId="22E2A5FE"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Gender: Male</w:t>
      </w:r>
    </w:p>
    <w:p w14:paraId="6C06D3B1"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Location: </w:t>
      </w:r>
      <w:proofErr w:type="spellStart"/>
      <w:r w:rsidRPr="00C253AF">
        <w:rPr>
          <w:rFonts w:ascii="Proxima Nova" w:hAnsi="Proxima Nova" w:cs="Proxima Nova Rg"/>
          <w:color w:val="000000"/>
          <w:sz w:val="22"/>
          <w:szCs w:val="22"/>
          <w:lang w:val="en-GB" w:eastAsia="en-GB"/>
        </w:rPr>
        <w:t>Traralgon</w:t>
      </w:r>
      <w:proofErr w:type="spellEnd"/>
      <w:r w:rsidRPr="00C253AF">
        <w:rPr>
          <w:rFonts w:ascii="Proxima Nova" w:hAnsi="Proxima Nova" w:cs="Proxima Nova Rg"/>
          <w:color w:val="000000"/>
          <w:sz w:val="22"/>
          <w:szCs w:val="22"/>
          <w:lang w:val="en-GB" w:eastAsia="en-GB"/>
        </w:rPr>
        <w:t xml:space="preserve"> South</w:t>
      </w:r>
      <w:r>
        <w:rPr>
          <w:rFonts w:ascii="Proxima Nova" w:hAnsi="Proxima Nova" w:cs="Proxima Nova Rg"/>
          <w:color w:val="000000"/>
          <w:sz w:val="22"/>
          <w:szCs w:val="22"/>
          <w:lang w:val="en-GB" w:eastAsia="en-GB"/>
        </w:rPr>
        <w:t>, VIC</w:t>
      </w:r>
    </w:p>
    <w:p w14:paraId="5CF4260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1D630C8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7BE506F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1C48FCB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It's just not super busy and it's just more open. You're not fully closed in by everything and all the buildings and that, and there's just bush and that around here, and it's just good. They're mostly good people here.</w:t>
      </w:r>
    </w:p>
    <w:p w14:paraId="37148B6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2A346607"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don’t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373AE73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69C43C08"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had to travel a bit for sport and that, like go into Melbourne and stuff still. So, that was a bit of a pain. A lot of the traveling to different facilities and stuff like that. You don't have the same variety of shops and that too. Well, because we're a small town, that's just 15 minutes out of the bigger town, so we've got to go into town for the supermarket and all that stuff too. There's not much public transport really. They've put a bus in for into town for us recently, but it only runs weekdays and through the middle of the day. There's just not really the variety of shops. You've got </w:t>
      </w:r>
      <w:proofErr w:type="spellStart"/>
      <w:r w:rsidRPr="00C253AF">
        <w:rPr>
          <w:rFonts w:ascii="Proxima Nova" w:hAnsi="Proxima Nova" w:cs="Proxima Nova Rg"/>
          <w:color w:val="000000"/>
          <w:sz w:val="22"/>
          <w:szCs w:val="22"/>
          <w:lang w:val="en-GB" w:eastAsia="en-GB"/>
        </w:rPr>
        <w:t>Ozmosis</w:t>
      </w:r>
      <w:proofErr w:type="spellEnd"/>
      <w:r w:rsidRPr="00C253AF">
        <w:rPr>
          <w:rFonts w:ascii="Proxima Nova" w:hAnsi="Proxima Nova" w:cs="Proxima Nova Rg"/>
          <w:color w:val="000000"/>
          <w:sz w:val="22"/>
          <w:szCs w:val="22"/>
          <w:lang w:val="en-GB" w:eastAsia="en-GB"/>
        </w:rPr>
        <w:t xml:space="preserve"> and that's about it really. I would like a Platypus or a Hype or something like that.</w:t>
      </w:r>
    </w:p>
    <w:p w14:paraId="283FFB1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398F6DD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Are you planning on moving to another town or city in the next five years?</w:t>
      </w:r>
    </w:p>
    <w:p w14:paraId="4E752FC3"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00B62C34"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Yeah, so I had moved down to Clayton, on campus for university, but I've just moved back home with coronavirus and all that. I wanted to go to Monash, so I had to move to be able to do the course because I've got classes for five days a week, so I can't commute that really. I study engineering. There’s a Federation University in Churchill, which is not too far away, but I'm not even sure if they offer it or not, but it's below the standard that I was aiming for. It was really Monash or MIT that I wanted to go to, but definitely Monash that I preferred, it’s the peak. It's a different environment and that, which is good to experience, but yeah, obviously it's costs a lot more money and that sort of stuff too.</w:t>
      </w:r>
    </w:p>
    <w:p w14:paraId="67CA6AA1"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5B6994FB"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b/>
          <w:bCs/>
          <w:color w:val="000000"/>
          <w:sz w:val="22"/>
          <w:szCs w:val="22"/>
          <w:lang w:val="en-GB" w:eastAsia="en-GB"/>
        </w:rPr>
        <w:t xml:space="preserve">Do you plan on returning to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 xml:space="preserve"> within five years of you moving?</w:t>
      </w:r>
    </w:p>
    <w:p w14:paraId="7C85351A"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1D53111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It's possible, but really, with what I'm wanting to do, I'm more likely to end up staying in Melbourne or moving overseas or something. I want to work in the automotive, probably electric car industry.</w:t>
      </w:r>
    </w:p>
    <w:p w14:paraId="16C2A54D" w14:textId="77777777" w:rsidR="00C253AF" w:rsidRDefault="00C253AF">
      <w:pPr>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br w:type="page"/>
      </w:r>
    </w:p>
    <w:p w14:paraId="444C3292" w14:textId="77777777" w:rsid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p>
    <w:p w14:paraId="3A3CDC5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r>
        <w:rPr>
          <w:rFonts w:ascii="Proxima Nova" w:hAnsi="Proxima Nova" w:cs="Proxima Nova Rg"/>
          <w:color w:val="000000"/>
          <w:sz w:val="22"/>
          <w:szCs w:val="22"/>
          <w:lang w:val="en-GB" w:eastAsia="en-GB"/>
        </w:rPr>
        <w:t xml:space="preserve">Age: </w:t>
      </w:r>
      <w:r w:rsidRPr="00C253AF">
        <w:rPr>
          <w:rFonts w:ascii="Proxima Nova" w:hAnsi="Proxima Nova" w:cs="Proxima Nova Rg"/>
          <w:color w:val="000000"/>
          <w:sz w:val="22"/>
          <w:szCs w:val="22"/>
          <w:lang w:val="en-GB" w:eastAsia="en-GB"/>
        </w:rPr>
        <w:t>18</w:t>
      </w:r>
      <w:r w:rsidR="001414D5">
        <w:rPr>
          <w:rFonts w:ascii="Proxima Nova" w:hAnsi="Proxima Nova" w:cs="Proxima Nova Rg"/>
          <w:color w:val="000000"/>
          <w:sz w:val="22"/>
          <w:szCs w:val="22"/>
          <w:lang w:val="en-GB" w:eastAsia="en-GB"/>
        </w:rPr>
        <w:br/>
      </w:r>
      <w:r>
        <w:rPr>
          <w:rFonts w:ascii="Proxima Nova" w:hAnsi="Proxima Nova" w:cs="Proxima Nova Rg"/>
          <w:color w:val="000000"/>
          <w:sz w:val="22"/>
          <w:szCs w:val="22"/>
          <w:lang w:val="en-GB" w:eastAsia="en-GB"/>
        </w:rPr>
        <w:t>Gender: Female</w:t>
      </w:r>
      <w:r w:rsidR="001414D5">
        <w:rPr>
          <w:rFonts w:ascii="Proxima Nova" w:hAnsi="Proxima Nova" w:cs="Proxima Nova Rg"/>
          <w:color w:val="000000"/>
          <w:sz w:val="22"/>
          <w:szCs w:val="22"/>
          <w:lang w:val="en-GB" w:eastAsia="en-GB"/>
        </w:rPr>
        <w:br/>
      </w:r>
      <w:r>
        <w:rPr>
          <w:rFonts w:ascii="Proxima Nova" w:hAnsi="Proxima Nova" w:cs="Proxima Nova Rg"/>
          <w:color w:val="000000"/>
          <w:sz w:val="22"/>
          <w:szCs w:val="22"/>
          <w:lang w:val="en-GB" w:eastAsia="en-GB"/>
        </w:rPr>
        <w:t xml:space="preserve">Location: </w:t>
      </w:r>
      <w:proofErr w:type="spellStart"/>
      <w:r w:rsidRPr="00C253AF">
        <w:rPr>
          <w:rFonts w:ascii="Proxima Nova" w:hAnsi="Proxima Nova" w:cs="Proxima Nova Rg"/>
          <w:color w:val="000000"/>
          <w:sz w:val="22"/>
          <w:szCs w:val="22"/>
          <w:lang w:val="en-GB" w:eastAsia="en-GB"/>
        </w:rPr>
        <w:t>Hadspen</w:t>
      </w:r>
      <w:proofErr w:type="spellEnd"/>
      <w:r w:rsidRPr="00C253AF">
        <w:rPr>
          <w:rFonts w:ascii="Proxima Nova" w:hAnsi="Proxima Nova" w:cs="Proxima Nova Rg"/>
          <w:color w:val="000000"/>
          <w:sz w:val="22"/>
          <w:szCs w:val="22"/>
          <w:lang w:val="en-GB" w:eastAsia="en-GB"/>
        </w:rPr>
        <w:t xml:space="preserve">, </w:t>
      </w:r>
      <w:r>
        <w:rPr>
          <w:rFonts w:ascii="Proxima Nova" w:hAnsi="Proxima Nova" w:cs="Proxima Nova Rg"/>
          <w:color w:val="000000"/>
          <w:sz w:val="22"/>
          <w:szCs w:val="22"/>
          <w:lang w:val="en-GB" w:eastAsia="en-GB"/>
        </w:rPr>
        <w:t>TAS</w:t>
      </w:r>
    </w:p>
    <w:p w14:paraId="4BDDAC27"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20"/>
        <w:rPr>
          <w:rFonts w:ascii="Proxima Nova" w:hAnsi="Proxima Nova" w:cs="Proxima Nova Rg"/>
          <w:color w:val="000000"/>
          <w:sz w:val="22"/>
          <w:szCs w:val="22"/>
          <w:lang w:val="en-GB" w:eastAsia="en-GB"/>
        </w:rPr>
      </w:pPr>
    </w:p>
    <w:p w14:paraId="12223700"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45A4C4E1"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b/>
          <w:bCs/>
          <w:color w:val="000000"/>
          <w:sz w:val="22"/>
          <w:szCs w:val="22"/>
          <w:lang w:val="en-GB" w:eastAsia="en-GB"/>
        </w:rPr>
      </w:pPr>
    </w:p>
    <w:p w14:paraId="5D21C95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2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Probably this is just </w:t>
      </w:r>
      <w:proofErr w:type="spellStart"/>
      <w:r w:rsidRPr="00C253AF">
        <w:rPr>
          <w:rFonts w:ascii="Proxima Nova" w:hAnsi="Proxima Nova" w:cs="Proxima Nova Rg"/>
          <w:color w:val="000000"/>
          <w:sz w:val="22"/>
          <w:szCs w:val="22"/>
          <w:lang w:val="en-GB" w:eastAsia="en-GB"/>
        </w:rPr>
        <w:t>Tassie</w:t>
      </w:r>
      <w:proofErr w:type="spellEnd"/>
      <w:r w:rsidRPr="00C253AF">
        <w:rPr>
          <w:rFonts w:ascii="Proxima Nova" w:hAnsi="Proxima Nova" w:cs="Proxima Nova Rg"/>
          <w:color w:val="000000"/>
          <w:sz w:val="22"/>
          <w:szCs w:val="22"/>
          <w:lang w:val="en-GB" w:eastAsia="en-GB"/>
        </w:rPr>
        <w:t xml:space="preserve"> in general, but the best thing is there's heaps of nice places you can go out. Even just in </w:t>
      </w:r>
      <w:proofErr w:type="spellStart"/>
      <w:r w:rsidRPr="00C253AF">
        <w:rPr>
          <w:rFonts w:ascii="Proxima Nova" w:hAnsi="Proxima Nova" w:cs="Proxima Nova Rg"/>
          <w:color w:val="000000"/>
          <w:sz w:val="22"/>
          <w:szCs w:val="22"/>
          <w:lang w:val="en-GB" w:eastAsia="en-GB"/>
        </w:rPr>
        <w:t>Hadspen</w:t>
      </w:r>
      <w:proofErr w:type="spellEnd"/>
      <w:r w:rsidRPr="00C253AF">
        <w:rPr>
          <w:rFonts w:ascii="Proxima Nova" w:hAnsi="Proxima Nova" w:cs="Proxima Nova Rg"/>
          <w:color w:val="000000"/>
          <w:sz w:val="22"/>
          <w:szCs w:val="22"/>
          <w:lang w:val="en-GB" w:eastAsia="en-GB"/>
        </w:rPr>
        <w:t xml:space="preserve">, along the river here, which is really nice. Anywhere in </w:t>
      </w:r>
      <w:proofErr w:type="spellStart"/>
      <w:r w:rsidRPr="00C253AF">
        <w:rPr>
          <w:rFonts w:ascii="Proxima Nova" w:hAnsi="Proxima Nova" w:cs="Proxima Nova Rg"/>
          <w:color w:val="000000"/>
          <w:sz w:val="22"/>
          <w:szCs w:val="22"/>
          <w:lang w:val="en-GB" w:eastAsia="en-GB"/>
        </w:rPr>
        <w:t>Tassie</w:t>
      </w:r>
      <w:proofErr w:type="spellEnd"/>
      <w:r w:rsidRPr="00C253AF">
        <w:rPr>
          <w:rFonts w:ascii="Proxima Nova" w:hAnsi="Proxima Nova" w:cs="Proxima Nova Rg"/>
          <w:color w:val="000000"/>
          <w:sz w:val="22"/>
          <w:szCs w:val="22"/>
          <w:lang w:val="en-GB" w:eastAsia="en-GB"/>
        </w:rPr>
        <w:t xml:space="preserve">, it's not too far of a drive to the beach or if you want to go bush walking or whatever. I reckon that's definitely the best thing rather than if you live in the middle of Melbourne. It's city everywhere. You can't really just get out and have those kind of opportunities. Yeah, exactly. The access to that and being able to have so much greenery and the outdoors right on your doorstep kind of thing. Well, I don't know. I've just always liked the outdoors and stuff, so it just makes you happy being able to go out and stuff. It's a pretty nice community in </w:t>
      </w:r>
      <w:proofErr w:type="spellStart"/>
      <w:r w:rsidRPr="00C253AF">
        <w:rPr>
          <w:rFonts w:ascii="Proxima Nova" w:hAnsi="Proxima Nova" w:cs="Proxima Nova Rg"/>
          <w:color w:val="000000"/>
          <w:sz w:val="22"/>
          <w:szCs w:val="22"/>
          <w:lang w:val="en-GB" w:eastAsia="en-GB"/>
        </w:rPr>
        <w:t>Hadspen</w:t>
      </w:r>
      <w:proofErr w:type="spellEnd"/>
      <w:r w:rsidRPr="00C253AF">
        <w:rPr>
          <w:rFonts w:ascii="Proxima Nova" w:hAnsi="Proxima Nova" w:cs="Proxima Nova Rg"/>
          <w:color w:val="000000"/>
          <w:sz w:val="22"/>
          <w:szCs w:val="22"/>
          <w:lang w:val="en-GB" w:eastAsia="en-GB"/>
        </w:rPr>
        <w:t>. It's not that typical big-city thing where you don't know everyone. Everyone here is pretty friendly. We've got two shops here, but it's really nice. The post office. The guys there</w:t>
      </w:r>
      <w:r w:rsidR="0084754A">
        <w:rPr>
          <w:rFonts w:ascii="Proxima Nova" w:hAnsi="Proxima Nova" w:cs="Proxima Nova Rg"/>
          <w:color w:val="000000"/>
          <w:sz w:val="22"/>
          <w:szCs w:val="22"/>
          <w:lang w:val="en-GB" w:eastAsia="en-GB"/>
        </w:rPr>
        <w:t>,</w:t>
      </w:r>
      <w:r w:rsidRPr="00C253AF">
        <w:rPr>
          <w:rFonts w:ascii="Proxima Nova" w:hAnsi="Proxima Nova" w:cs="Proxima Nova Rg"/>
          <w:color w:val="000000"/>
          <w:sz w:val="22"/>
          <w:szCs w:val="22"/>
          <w:lang w:val="en-GB" w:eastAsia="en-GB"/>
        </w:rPr>
        <w:t xml:space="preserve"> </w:t>
      </w:r>
      <w:r w:rsidR="0084754A">
        <w:rPr>
          <w:rFonts w:ascii="Proxima Nova" w:hAnsi="Proxima Nova" w:cs="Proxima Nova Rg"/>
          <w:color w:val="000000"/>
          <w:sz w:val="22"/>
          <w:szCs w:val="22"/>
          <w:lang w:val="en-GB" w:eastAsia="en-GB"/>
        </w:rPr>
        <w:t>t</w:t>
      </w:r>
      <w:r w:rsidRPr="00C253AF">
        <w:rPr>
          <w:rFonts w:ascii="Proxima Nova" w:hAnsi="Proxima Nova" w:cs="Proxima Nova Rg"/>
          <w:color w:val="000000"/>
          <w:sz w:val="22"/>
          <w:szCs w:val="22"/>
          <w:lang w:val="en-GB" w:eastAsia="en-GB"/>
        </w:rPr>
        <w:t>he family runs it</w:t>
      </w:r>
      <w:r w:rsidR="0084754A">
        <w:rPr>
          <w:rFonts w:ascii="Proxima Nova" w:hAnsi="Proxima Nova" w:cs="Proxima Nova Rg"/>
          <w:color w:val="000000"/>
          <w:sz w:val="22"/>
          <w:szCs w:val="22"/>
          <w:lang w:val="en-GB" w:eastAsia="en-GB"/>
        </w:rPr>
        <w:t>,</w:t>
      </w:r>
      <w:r w:rsidRPr="00C253AF">
        <w:rPr>
          <w:rFonts w:ascii="Proxima Nova" w:hAnsi="Proxima Nova" w:cs="Proxima Nova Rg"/>
          <w:color w:val="000000"/>
          <w:sz w:val="22"/>
          <w:szCs w:val="22"/>
          <w:lang w:val="en-GB" w:eastAsia="en-GB"/>
        </w:rPr>
        <w:t xml:space="preserve"> </w:t>
      </w:r>
      <w:r w:rsidR="0084754A">
        <w:rPr>
          <w:rFonts w:ascii="Proxima Nova" w:hAnsi="Proxima Nova" w:cs="Proxima Nova Rg"/>
          <w:color w:val="000000"/>
          <w:sz w:val="22"/>
          <w:szCs w:val="22"/>
          <w:lang w:val="en-GB" w:eastAsia="en-GB"/>
        </w:rPr>
        <w:t>t</w:t>
      </w:r>
      <w:r w:rsidRPr="00C253AF">
        <w:rPr>
          <w:rFonts w:ascii="Proxima Nova" w:hAnsi="Proxima Nova" w:cs="Proxima Nova Rg"/>
          <w:color w:val="000000"/>
          <w:sz w:val="22"/>
          <w:szCs w:val="22"/>
          <w:lang w:val="en-GB" w:eastAsia="en-GB"/>
        </w:rPr>
        <w:t xml:space="preserve">hey know us. It's a nice little </w:t>
      </w:r>
      <w:r w:rsidR="006B220E" w:rsidRPr="00C253AF">
        <w:rPr>
          <w:rFonts w:ascii="Proxima Nova" w:hAnsi="Proxima Nova" w:cs="Proxima Nova Rg"/>
          <w:color w:val="000000"/>
          <w:sz w:val="22"/>
          <w:szCs w:val="22"/>
          <w:lang w:val="en-GB" w:eastAsia="en-GB"/>
        </w:rPr>
        <w:t>neighbourhood</w:t>
      </w:r>
      <w:r w:rsidRPr="00C253AF">
        <w:rPr>
          <w:rFonts w:ascii="Proxima Nova" w:hAnsi="Proxima Nova" w:cs="Proxima Nova Rg"/>
          <w:color w:val="000000"/>
          <w:sz w:val="22"/>
          <w:szCs w:val="22"/>
          <w:lang w:val="en-GB" w:eastAsia="en-GB"/>
        </w:rPr>
        <w:t xml:space="preserve"> and you just have that friendliness kind of thing.</w:t>
      </w:r>
    </w:p>
    <w:p w14:paraId="743549F8"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3B63A09C"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 xml:space="preserve">What don’t you like about living in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w:t>
      </w:r>
    </w:p>
    <w:p w14:paraId="781561B3"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b/>
          <w:bCs/>
          <w:color w:val="000000"/>
          <w:sz w:val="22"/>
          <w:szCs w:val="22"/>
          <w:lang w:val="en-GB" w:eastAsia="en-GB"/>
        </w:rPr>
      </w:pPr>
    </w:p>
    <w:p w14:paraId="675218D8"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2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There's a few things. Probably the main two things that come to mind is, firstly, access to shops and stuff. There's not many shops here, depending on if you want to go to clothes shopping or whatever you want to shop for. On top of that, if you want to buy stuff online... With the whole COVID-19, I've been thinking, "Oh, maybe I should just buy stuff online so I don't have to go to the shops." But it would take two weeks to get here. It's not like you can just order it and it'll be here the next day or in two business days. It takes forever to get here. The other thing is educational and working opportunities. There's only one university in Tasmania. There's just certain courses that you just can't do. There's only so many things you can study here. It's not like you can be like, "Oh, I'll just go an hour to another university." You have to go inter-state. So it's like your options are this small amount of course that you have here or move literally an ocean away. It's quite limiting in that way. Same thing with jobs. There's certain industries that just don't exist in Tasmania. If you want to study to be, I don't know... Certain things just don't exist here at all basically.</w:t>
      </w:r>
    </w:p>
    <w:p w14:paraId="53900A62"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p>
    <w:p w14:paraId="57EB2B5D"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b/>
          <w:bCs/>
          <w:color w:val="000000"/>
          <w:sz w:val="22"/>
          <w:szCs w:val="22"/>
          <w:lang w:val="en-GB" w:eastAsia="en-GB"/>
        </w:rPr>
      </w:pPr>
      <w:r w:rsidRPr="00C253AF">
        <w:rPr>
          <w:rFonts w:ascii="Proxima Nova" w:hAnsi="Proxima Nova" w:cs="Proxima Nova Rg"/>
          <w:b/>
          <w:bCs/>
          <w:color w:val="000000"/>
          <w:sz w:val="22"/>
          <w:szCs w:val="22"/>
          <w:lang w:val="en-GB" w:eastAsia="en-GB"/>
        </w:rPr>
        <w:t>Are you planning on moving to another town or city in the next five years?</w:t>
      </w:r>
    </w:p>
    <w:p w14:paraId="73EB7FD9"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Proxima Nova" w:hAnsi="Proxima Nova" w:cs="Proxima Nova Rg"/>
          <w:b/>
          <w:bCs/>
          <w:color w:val="000000"/>
          <w:sz w:val="22"/>
          <w:szCs w:val="22"/>
          <w:lang w:val="en-GB" w:eastAsia="en-GB"/>
        </w:rPr>
      </w:pPr>
    </w:p>
    <w:p w14:paraId="2C94ABB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ind w:right="-720"/>
        <w:rPr>
          <w:rFonts w:ascii="Proxima Nova" w:hAnsi="Proxima Nova" w:cs="Proxima Nova Rg"/>
          <w:color w:val="000000"/>
          <w:sz w:val="22"/>
          <w:szCs w:val="22"/>
          <w:lang w:val="en-GB" w:eastAsia="en-GB"/>
        </w:rPr>
      </w:pPr>
      <w:r w:rsidRPr="00C253AF">
        <w:rPr>
          <w:rFonts w:ascii="Proxima Nova" w:hAnsi="Proxima Nova" w:cs="Proxima Nova Rg"/>
          <w:color w:val="000000"/>
          <w:sz w:val="22"/>
          <w:szCs w:val="22"/>
          <w:lang w:val="en-GB" w:eastAsia="en-GB"/>
        </w:rPr>
        <w:t xml:space="preserve">I stayed in </w:t>
      </w:r>
      <w:proofErr w:type="spellStart"/>
      <w:r w:rsidRPr="00C253AF">
        <w:rPr>
          <w:rFonts w:ascii="Proxima Nova" w:hAnsi="Proxima Nova" w:cs="Proxima Nova Rg"/>
          <w:color w:val="000000"/>
          <w:sz w:val="22"/>
          <w:szCs w:val="22"/>
          <w:lang w:val="en-GB" w:eastAsia="en-GB"/>
        </w:rPr>
        <w:t>Tassie</w:t>
      </w:r>
      <w:proofErr w:type="spellEnd"/>
      <w:r w:rsidRPr="00C253AF">
        <w:rPr>
          <w:rFonts w:ascii="Proxima Nova" w:hAnsi="Proxima Nova" w:cs="Proxima Nova Rg"/>
          <w:color w:val="000000"/>
          <w:sz w:val="22"/>
          <w:szCs w:val="22"/>
          <w:lang w:val="en-GB" w:eastAsia="en-GB"/>
        </w:rPr>
        <w:t xml:space="preserve"> to study. I </w:t>
      </w:r>
      <w:r w:rsidR="00997D5D">
        <w:rPr>
          <w:rFonts w:ascii="Proxima Nova" w:hAnsi="Proxima Nova" w:cs="Proxima Nova Rg"/>
          <w:color w:val="000000"/>
          <w:sz w:val="22"/>
          <w:szCs w:val="22"/>
          <w:lang w:val="en-GB" w:eastAsia="en-GB"/>
        </w:rPr>
        <w:t xml:space="preserve">moved </w:t>
      </w:r>
      <w:r w:rsidRPr="00C253AF">
        <w:rPr>
          <w:rFonts w:ascii="Proxima Nova" w:hAnsi="Proxima Nova" w:cs="Proxima Nova Rg"/>
          <w:color w:val="000000"/>
          <w:sz w:val="22"/>
          <w:szCs w:val="22"/>
          <w:lang w:val="en-GB" w:eastAsia="en-GB"/>
        </w:rPr>
        <w:t xml:space="preserve">to Hobart briefly after finishing year 12 to study a course in a university in Hobart because they didn't offer it in Launceston. But I've since moved back to Launceston to study a different course after changing courses, because luckily they offered the course I wanted here. I did pharmacy for six months and now I'm in a Bachelor of Social Work. I think I'd like to move to the mainland. I'm not sure at what point. It would just be a matter of what opportunities come up and stuff. Again, there's just so many more opportunities on the mainland. A lot of people move there. A lot of people from my graduating year moved to the mainland, probably half or a third of my graduating year moved to the mainland to study. There's just more opportunities there really. It's a big influx of people who move away. There's just more opportunities and having more experiences. Just the things I mentioned. </w:t>
      </w:r>
      <w:proofErr w:type="spellStart"/>
      <w:r w:rsidRPr="00C253AF">
        <w:rPr>
          <w:rFonts w:ascii="Proxima Nova" w:hAnsi="Proxima Nova" w:cs="Proxima Nova Rg"/>
          <w:color w:val="000000"/>
          <w:sz w:val="22"/>
          <w:szCs w:val="22"/>
          <w:lang w:val="en-GB" w:eastAsia="en-GB"/>
        </w:rPr>
        <w:t>Tassies</w:t>
      </w:r>
      <w:proofErr w:type="spellEnd"/>
      <w:r w:rsidRPr="00C253AF">
        <w:rPr>
          <w:rFonts w:ascii="Proxima Nova" w:hAnsi="Proxima Nova" w:cs="Proxima Nova Rg"/>
          <w:color w:val="000000"/>
          <w:sz w:val="22"/>
          <w:szCs w:val="22"/>
          <w:lang w:val="en-GB" w:eastAsia="en-GB"/>
        </w:rPr>
        <w:t>' pretty small. You've seen it all. The opportunity to live in a new town and have access to more of those things, as I said earlier. More shops, more festivals, that kind of stuff.</w:t>
      </w:r>
    </w:p>
    <w:p w14:paraId="5E8C0C9A"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20"/>
        <w:rPr>
          <w:rFonts w:ascii="Proxima Nova" w:hAnsi="Proxima Nova" w:cs="Proxima Nova Rg"/>
          <w:color w:val="000000"/>
          <w:sz w:val="22"/>
          <w:szCs w:val="22"/>
          <w:lang w:val="en-GB" w:eastAsia="en-GB"/>
        </w:rPr>
      </w:pPr>
    </w:p>
    <w:p w14:paraId="3DCC6595"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r w:rsidRPr="00C253AF">
        <w:rPr>
          <w:rFonts w:ascii="Proxima Nova" w:hAnsi="Proxima Nova" w:cs="Proxima Nova Rg"/>
          <w:b/>
          <w:bCs/>
          <w:color w:val="000000"/>
          <w:sz w:val="22"/>
          <w:szCs w:val="22"/>
          <w:lang w:val="en-GB" w:eastAsia="en-GB"/>
        </w:rPr>
        <w:t xml:space="preserve">Do you plan on returning to your </w:t>
      </w:r>
      <w:r w:rsidR="006B220E" w:rsidRPr="00C253AF">
        <w:rPr>
          <w:rFonts w:ascii="Proxima Nova" w:hAnsi="Proxima Nova" w:cs="Proxima Nova Rg"/>
          <w:b/>
          <w:bCs/>
          <w:color w:val="000000"/>
          <w:sz w:val="22"/>
          <w:szCs w:val="22"/>
          <w:lang w:val="en-GB" w:eastAsia="en-GB"/>
        </w:rPr>
        <w:t>hometown</w:t>
      </w:r>
      <w:r w:rsidRPr="00C253AF">
        <w:rPr>
          <w:rFonts w:ascii="Proxima Nova" w:hAnsi="Proxima Nova" w:cs="Proxima Nova Rg"/>
          <w:b/>
          <w:bCs/>
          <w:color w:val="000000"/>
          <w:sz w:val="22"/>
          <w:szCs w:val="22"/>
          <w:lang w:val="en-GB" w:eastAsia="en-GB"/>
        </w:rPr>
        <w:t xml:space="preserve"> within five years of you moving?</w:t>
      </w:r>
    </w:p>
    <w:p w14:paraId="6561E5B6" w14:textId="77777777" w:rsidR="00C253AF" w:rsidRPr="00C253AF" w:rsidRDefault="00C253AF" w:rsidP="00C25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Proxima Nova Rg"/>
          <w:color w:val="000000"/>
          <w:sz w:val="22"/>
          <w:szCs w:val="22"/>
          <w:lang w:val="en-GB" w:eastAsia="en-GB"/>
        </w:rPr>
      </w:pPr>
    </w:p>
    <w:p w14:paraId="77B65620" w14:textId="77777777" w:rsidR="00C253AF" w:rsidRPr="00C253AF" w:rsidRDefault="00C253AF" w:rsidP="00C253AF">
      <w:pPr>
        <w:pStyle w:val="Body"/>
        <w:rPr>
          <w:rFonts w:ascii="Proxima Nova" w:hAnsi="Proxima Nova"/>
        </w:rPr>
      </w:pPr>
      <w:r w:rsidRPr="00C253AF">
        <w:rPr>
          <w:rFonts w:ascii="Proxima Nova" w:hAnsi="Proxima Nova" w:cs="Proxima Nova Rg"/>
          <w:lang w:val="en-GB"/>
        </w:rPr>
        <w:t>I would have to see what opportunities come up.</w:t>
      </w:r>
    </w:p>
    <w:sectPr w:rsidR="00C253AF" w:rsidRPr="00C253AF" w:rsidSect="00BC6148">
      <w:headerReference w:type="default" r:id="rId48"/>
      <w:footerReference w:type="even" r:id="rId49"/>
      <w:footerReference w:type="default" r:id="rId50"/>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6CE64" w14:textId="77777777" w:rsidR="00B16F57" w:rsidRDefault="00B16F57">
      <w:r>
        <w:separator/>
      </w:r>
    </w:p>
  </w:endnote>
  <w:endnote w:type="continuationSeparator" w:id="0">
    <w:p w14:paraId="46F6CCBE" w14:textId="77777777" w:rsidR="00B16F57" w:rsidRDefault="00B1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auto"/>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Proxima Nova Th">
    <w:charset w:val="00"/>
    <w:family w:val="auto"/>
    <w:pitch w:val="variable"/>
    <w:sig w:usb0="A00002EF" w:usb1="5000E0FB"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Proxima Nova Rg">
    <w:altName w:val="Tahoma"/>
    <w:charset w:val="00"/>
    <w:family w:val="auto"/>
    <w:pitch w:val="variable"/>
    <w:sig w:usb0="A00002EF" w:usb1="5000E0F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1547303"/>
      <w:docPartObj>
        <w:docPartGallery w:val="Page Numbers (Bottom of Page)"/>
        <w:docPartUnique/>
      </w:docPartObj>
    </w:sdtPr>
    <w:sdtEndPr>
      <w:rPr>
        <w:rStyle w:val="PageNumber"/>
      </w:rPr>
    </w:sdtEndPr>
    <w:sdtContent>
      <w:p w14:paraId="2DA3F3CA" w14:textId="77777777" w:rsidR="0016784B" w:rsidRDefault="0016784B" w:rsidP="00AB64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CC56B7" w14:textId="77777777" w:rsidR="0016784B" w:rsidRDefault="00167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1756353"/>
      <w:docPartObj>
        <w:docPartGallery w:val="Page Numbers (Bottom of Page)"/>
        <w:docPartUnique/>
      </w:docPartObj>
    </w:sdtPr>
    <w:sdtEndPr>
      <w:rPr>
        <w:rStyle w:val="PageNumber"/>
      </w:rPr>
    </w:sdtEndPr>
    <w:sdtContent>
      <w:p w14:paraId="01604544" w14:textId="659F25F5" w:rsidR="0016784B" w:rsidRDefault="0016784B" w:rsidP="00AB64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A1F48">
          <w:rPr>
            <w:rStyle w:val="PageNumber"/>
            <w:noProof/>
          </w:rPr>
          <w:t>2</w:t>
        </w:r>
        <w:r>
          <w:rPr>
            <w:rStyle w:val="PageNumber"/>
          </w:rPr>
          <w:fldChar w:fldCharType="end"/>
        </w:r>
      </w:p>
    </w:sdtContent>
  </w:sdt>
  <w:p w14:paraId="654DE8BD" w14:textId="77777777" w:rsidR="0016784B" w:rsidRDefault="00167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C74E8" w14:textId="77777777" w:rsidR="00B16F57" w:rsidRDefault="00B16F57">
      <w:r>
        <w:separator/>
      </w:r>
    </w:p>
  </w:footnote>
  <w:footnote w:type="continuationSeparator" w:id="0">
    <w:p w14:paraId="4D5CBB05" w14:textId="77777777" w:rsidR="00B16F57" w:rsidRDefault="00B1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2A096" w14:textId="19292008" w:rsidR="0016784B" w:rsidRDefault="0016784B">
    <w:r w:rsidRPr="00A32DDA">
      <w:rPr>
        <w:noProof/>
        <w:lang w:eastAsia="en-AU"/>
      </w:rPr>
      <w:drawing>
        <wp:anchor distT="0" distB="0" distL="114300" distR="114300" simplePos="0" relativeHeight="251660288" behindDoc="0" locked="0" layoutInCell="1" allowOverlap="1" wp14:anchorId="5364C00D" wp14:editId="1F425C5B">
          <wp:simplePos x="0" y="0"/>
          <wp:positionH relativeFrom="column">
            <wp:posOffset>-32001</wp:posOffset>
          </wp:positionH>
          <wp:positionV relativeFrom="paragraph">
            <wp:posOffset>-13970</wp:posOffset>
          </wp:positionV>
          <wp:extent cx="988695" cy="294640"/>
          <wp:effectExtent l="0" t="0" r="1905" b="0"/>
          <wp:wrapSquare wrapText="bothSides"/>
          <wp:docPr id="19" name="Picture 19" descr="&#10;&#10;" title="Year 13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ar13-Logo.png"/>
                  <pic:cNvPicPr/>
                </pic:nvPicPr>
                <pic:blipFill>
                  <a:blip r:embed="rId1">
                    <a:extLst>
                      <a:ext uri="{28A0092B-C50C-407E-A947-70E740481C1C}">
                        <a14:useLocalDpi xmlns:a14="http://schemas.microsoft.com/office/drawing/2010/main" val="0"/>
                      </a:ext>
                    </a:extLst>
                  </a:blip>
                  <a:stretch>
                    <a:fillRect/>
                  </a:stretch>
                </pic:blipFill>
                <pic:spPr>
                  <a:xfrm>
                    <a:off x="0" y="0"/>
                    <a:ext cx="988695" cy="294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3218"/>
    <w:multiLevelType w:val="hybridMultilevel"/>
    <w:tmpl w:val="B978CB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7151A6"/>
    <w:multiLevelType w:val="hybridMultilevel"/>
    <w:tmpl w:val="2160DFC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9A20E23"/>
    <w:multiLevelType w:val="hybridMultilevel"/>
    <w:tmpl w:val="0978BF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5F720A8"/>
    <w:multiLevelType w:val="hybridMultilevel"/>
    <w:tmpl w:val="1E5C06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7DE2D78"/>
    <w:multiLevelType w:val="hybridMultilevel"/>
    <w:tmpl w:val="120477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9683B8A"/>
    <w:multiLevelType w:val="hybridMultilevel"/>
    <w:tmpl w:val="F522D6F2"/>
    <w:lvl w:ilvl="0" w:tplc="0B644942">
      <w:numFmt w:val="bullet"/>
      <w:lvlText w:val="-"/>
      <w:lvlJc w:val="left"/>
      <w:pPr>
        <w:ind w:left="720" w:hanging="360"/>
      </w:pPr>
      <w:rPr>
        <w:rFonts w:ascii="Proxima Nova" w:eastAsia="Times New Roman" w:hAnsi="Proxima Nova"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04677"/>
    <w:multiLevelType w:val="hybridMultilevel"/>
    <w:tmpl w:val="580E84EE"/>
    <w:lvl w:ilvl="0" w:tplc="B25E3BD2">
      <w:numFmt w:val="bullet"/>
      <w:lvlText w:val=""/>
      <w:lvlJc w:val="left"/>
      <w:pPr>
        <w:ind w:left="720" w:hanging="360"/>
      </w:pPr>
      <w:rPr>
        <w:rFonts w:ascii="Wingdings" w:eastAsia="Arial Unicode M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5787B"/>
    <w:multiLevelType w:val="hybridMultilevel"/>
    <w:tmpl w:val="98F477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50D34"/>
    <w:multiLevelType w:val="hybridMultilevel"/>
    <w:tmpl w:val="8A1E39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60A4BD1"/>
    <w:multiLevelType w:val="hybridMultilevel"/>
    <w:tmpl w:val="B25048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E976579"/>
    <w:multiLevelType w:val="hybridMultilevel"/>
    <w:tmpl w:val="4C941E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17607EF"/>
    <w:multiLevelType w:val="hybridMultilevel"/>
    <w:tmpl w:val="2E9C9C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36673D3"/>
    <w:multiLevelType w:val="hybridMultilevel"/>
    <w:tmpl w:val="5A5854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F82D6E"/>
    <w:multiLevelType w:val="hybridMultilevel"/>
    <w:tmpl w:val="1772C7BA"/>
    <w:lvl w:ilvl="0" w:tplc="B706DDA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FE0C58"/>
    <w:multiLevelType w:val="hybridMultilevel"/>
    <w:tmpl w:val="7D1E68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4730DC6"/>
    <w:multiLevelType w:val="hybridMultilevel"/>
    <w:tmpl w:val="3664FD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B3E1356"/>
    <w:multiLevelType w:val="hybridMultilevel"/>
    <w:tmpl w:val="F1223D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E50E72"/>
    <w:multiLevelType w:val="hybridMultilevel"/>
    <w:tmpl w:val="9AEA89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C570539"/>
    <w:multiLevelType w:val="hybridMultilevel"/>
    <w:tmpl w:val="C0727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C91379"/>
    <w:multiLevelType w:val="hybridMultilevel"/>
    <w:tmpl w:val="670EDD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13"/>
  </w:num>
  <w:num w:numId="4">
    <w:abstractNumId w:val="18"/>
  </w:num>
  <w:num w:numId="5">
    <w:abstractNumId w:val="8"/>
  </w:num>
  <w:num w:numId="6">
    <w:abstractNumId w:val="11"/>
  </w:num>
  <w:num w:numId="7">
    <w:abstractNumId w:val="7"/>
  </w:num>
  <w:num w:numId="8">
    <w:abstractNumId w:val="19"/>
  </w:num>
  <w:num w:numId="9">
    <w:abstractNumId w:val="4"/>
  </w:num>
  <w:num w:numId="10">
    <w:abstractNumId w:val="3"/>
  </w:num>
  <w:num w:numId="11">
    <w:abstractNumId w:val="12"/>
  </w:num>
  <w:num w:numId="12">
    <w:abstractNumId w:val="17"/>
  </w:num>
  <w:num w:numId="13">
    <w:abstractNumId w:val="2"/>
  </w:num>
  <w:num w:numId="14">
    <w:abstractNumId w:val="1"/>
  </w:num>
  <w:num w:numId="15">
    <w:abstractNumId w:val="14"/>
  </w:num>
  <w:num w:numId="16">
    <w:abstractNumId w:val="9"/>
  </w:num>
  <w:num w:numId="17">
    <w:abstractNumId w:val="10"/>
  </w:num>
  <w:num w:numId="18">
    <w:abstractNumId w:val="15"/>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539"/>
    <w:rsid w:val="00002258"/>
    <w:rsid w:val="000241A7"/>
    <w:rsid w:val="0002435D"/>
    <w:rsid w:val="00040481"/>
    <w:rsid w:val="0004626B"/>
    <w:rsid w:val="00053AEE"/>
    <w:rsid w:val="00053BB7"/>
    <w:rsid w:val="0006011B"/>
    <w:rsid w:val="00065F05"/>
    <w:rsid w:val="0007342A"/>
    <w:rsid w:val="000B6247"/>
    <w:rsid w:val="000C00AA"/>
    <w:rsid w:val="000C0D26"/>
    <w:rsid w:val="000D4A43"/>
    <w:rsid w:val="000E0EA3"/>
    <w:rsid w:val="000F2B45"/>
    <w:rsid w:val="0011181C"/>
    <w:rsid w:val="00121E91"/>
    <w:rsid w:val="0012277E"/>
    <w:rsid w:val="001414D5"/>
    <w:rsid w:val="0014205D"/>
    <w:rsid w:val="001471C6"/>
    <w:rsid w:val="001608F4"/>
    <w:rsid w:val="001671B3"/>
    <w:rsid w:val="0016784B"/>
    <w:rsid w:val="001730E4"/>
    <w:rsid w:val="00174D88"/>
    <w:rsid w:val="00175D2C"/>
    <w:rsid w:val="001878C1"/>
    <w:rsid w:val="001B02BE"/>
    <w:rsid w:val="001B1B20"/>
    <w:rsid w:val="001D0C3C"/>
    <w:rsid w:val="001D2E90"/>
    <w:rsid w:val="001D6FA2"/>
    <w:rsid w:val="001E269D"/>
    <w:rsid w:val="001F7865"/>
    <w:rsid w:val="00204191"/>
    <w:rsid w:val="00213579"/>
    <w:rsid w:val="00220FF1"/>
    <w:rsid w:val="002352EB"/>
    <w:rsid w:val="00244DD4"/>
    <w:rsid w:val="00245052"/>
    <w:rsid w:val="00246B8F"/>
    <w:rsid w:val="00257233"/>
    <w:rsid w:val="002910B6"/>
    <w:rsid w:val="0029353D"/>
    <w:rsid w:val="002A4E62"/>
    <w:rsid w:val="002C0009"/>
    <w:rsid w:val="002C0E75"/>
    <w:rsid w:val="002C3BA8"/>
    <w:rsid w:val="002D4599"/>
    <w:rsid w:val="002E2DE1"/>
    <w:rsid w:val="002E5ED3"/>
    <w:rsid w:val="002F5542"/>
    <w:rsid w:val="00341D47"/>
    <w:rsid w:val="00364CC2"/>
    <w:rsid w:val="00371615"/>
    <w:rsid w:val="003741A9"/>
    <w:rsid w:val="00375067"/>
    <w:rsid w:val="0038102E"/>
    <w:rsid w:val="003A0025"/>
    <w:rsid w:val="003B2CD2"/>
    <w:rsid w:val="003B3EA2"/>
    <w:rsid w:val="003D6A5C"/>
    <w:rsid w:val="003E1124"/>
    <w:rsid w:val="003E182C"/>
    <w:rsid w:val="003E3F7D"/>
    <w:rsid w:val="003E57FC"/>
    <w:rsid w:val="00402718"/>
    <w:rsid w:val="0040495D"/>
    <w:rsid w:val="00410325"/>
    <w:rsid w:val="004278BE"/>
    <w:rsid w:val="004301B4"/>
    <w:rsid w:val="004377E7"/>
    <w:rsid w:val="00437E91"/>
    <w:rsid w:val="004633C6"/>
    <w:rsid w:val="00482D60"/>
    <w:rsid w:val="0048781D"/>
    <w:rsid w:val="004923C5"/>
    <w:rsid w:val="00492B2E"/>
    <w:rsid w:val="0049398E"/>
    <w:rsid w:val="00497696"/>
    <w:rsid w:val="004A23C0"/>
    <w:rsid w:val="004A411C"/>
    <w:rsid w:val="004A629F"/>
    <w:rsid w:val="004B11DF"/>
    <w:rsid w:val="004B1AC1"/>
    <w:rsid w:val="004B56CB"/>
    <w:rsid w:val="004C42D7"/>
    <w:rsid w:val="004C58F5"/>
    <w:rsid w:val="004F6C3D"/>
    <w:rsid w:val="0050302D"/>
    <w:rsid w:val="00521F3C"/>
    <w:rsid w:val="00540904"/>
    <w:rsid w:val="00547CB0"/>
    <w:rsid w:val="00554F27"/>
    <w:rsid w:val="0055762A"/>
    <w:rsid w:val="00596CAC"/>
    <w:rsid w:val="00596E08"/>
    <w:rsid w:val="005A01F6"/>
    <w:rsid w:val="005B04BB"/>
    <w:rsid w:val="005C195F"/>
    <w:rsid w:val="005E224C"/>
    <w:rsid w:val="005E6DB9"/>
    <w:rsid w:val="005F7C67"/>
    <w:rsid w:val="006019C9"/>
    <w:rsid w:val="0060255C"/>
    <w:rsid w:val="00615376"/>
    <w:rsid w:val="006216C3"/>
    <w:rsid w:val="00626299"/>
    <w:rsid w:val="00644156"/>
    <w:rsid w:val="00657118"/>
    <w:rsid w:val="0066186C"/>
    <w:rsid w:val="00664D1D"/>
    <w:rsid w:val="00670705"/>
    <w:rsid w:val="00676612"/>
    <w:rsid w:val="00685539"/>
    <w:rsid w:val="006A1B94"/>
    <w:rsid w:val="006A2B7F"/>
    <w:rsid w:val="006B1AC0"/>
    <w:rsid w:val="006B220E"/>
    <w:rsid w:val="006D0188"/>
    <w:rsid w:val="006D0F97"/>
    <w:rsid w:val="006D2572"/>
    <w:rsid w:val="00706B0C"/>
    <w:rsid w:val="0071041A"/>
    <w:rsid w:val="0071729D"/>
    <w:rsid w:val="0073761C"/>
    <w:rsid w:val="007415C8"/>
    <w:rsid w:val="0075738C"/>
    <w:rsid w:val="00761A4D"/>
    <w:rsid w:val="007710BF"/>
    <w:rsid w:val="007718A5"/>
    <w:rsid w:val="007732E0"/>
    <w:rsid w:val="00784998"/>
    <w:rsid w:val="007912EF"/>
    <w:rsid w:val="007A01C6"/>
    <w:rsid w:val="007A1737"/>
    <w:rsid w:val="007B61E3"/>
    <w:rsid w:val="007C2DE7"/>
    <w:rsid w:val="007D23E8"/>
    <w:rsid w:val="00816838"/>
    <w:rsid w:val="0084754A"/>
    <w:rsid w:val="00856525"/>
    <w:rsid w:val="00861579"/>
    <w:rsid w:val="008640AE"/>
    <w:rsid w:val="00866717"/>
    <w:rsid w:val="008A6AEF"/>
    <w:rsid w:val="008C02DD"/>
    <w:rsid w:val="008C2967"/>
    <w:rsid w:val="008D12E5"/>
    <w:rsid w:val="008E5549"/>
    <w:rsid w:val="008F2956"/>
    <w:rsid w:val="00906746"/>
    <w:rsid w:val="009247BF"/>
    <w:rsid w:val="00925968"/>
    <w:rsid w:val="009277AF"/>
    <w:rsid w:val="00941494"/>
    <w:rsid w:val="00946941"/>
    <w:rsid w:val="00950793"/>
    <w:rsid w:val="00961403"/>
    <w:rsid w:val="00976EF3"/>
    <w:rsid w:val="00981631"/>
    <w:rsid w:val="00997D5D"/>
    <w:rsid w:val="009A5BD5"/>
    <w:rsid w:val="009B2D40"/>
    <w:rsid w:val="009B36E9"/>
    <w:rsid w:val="009D4A9A"/>
    <w:rsid w:val="009F223F"/>
    <w:rsid w:val="009F259F"/>
    <w:rsid w:val="009F4F65"/>
    <w:rsid w:val="00A05781"/>
    <w:rsid w:val="00A12864"/>
    <w:rsid w:val="00A24F3E"/>
    <w:rsid w:val="00A32DDA"/>
    <w:rsid w:val="00A34938"/>
    <w:rsid w:val="00A37C98"/>
    <w:rsid w:val="00A51449"/>
    <w:rsid w:val="00A51F14"/>
    <w:rsid w:val="00A5738D"/>
    <w:rsid w:val="00A57484"/>
    <w:rsid w:val="00A600A9"/>
    <w:rsid w:val="00A603B1"/>
    <w:rsid w:val="00A7592A"/>
    <w:rsid w:val="00A77347"/>
    <w:rsid w:val="00A8014F"/>
    <w:rsid w:val="00A836D7"/>
    <w:rsid w:val="00A90173"/>
    <w:rsid w:val="00A90A64"/>
    <w:rsid w:val="00A9774E"/>
    <w:rsid w:val="00AB1DC2"/>
    <w:rsid w:val="00AB64FF"/>
    <w:rsid w:val="00AC101E"/>
    <w:rsid w:val="00AC223A"/>
    <w:rsid w:val="00AD7703"/>
    <w:rsid w:val="00AE16F7"/>
    <w:rsid w:val="00AF0534"/>
    <w:rsid w:val="00AF71F1"/>
    <w:rsid w:val="00B052F5"/>
    <w:rsid w:val="00B1087F"/>
    <w:rsid w:val="00B147D9"/>
    <w:rsid w:val="00B14FCF"/>
    <w:rsid w:val="00B16F57"/>
    <w:rsid w:val="00B2675A"/>
    <w:rsid w:val="00B36C16"/>
    <w:rsid w:val="00B456DC"/>
    <w:rsid w:val="00B47BB0"/>
    <w:rsid w:val="00B51FA2"/>
    <w:rsid w:val="00B73F89"/>
    <w:rsid w:val="00B7604B"/>
    <w:rsid w:val="00B820A3"/>
    <w:rsid w:val="00B829A3"/>
    <w:rsid w:val="00B90FF9"/>
    <w:rsid w:val="00B921AF"/>
    <w:rsid w:val="00BC6148"/>
    <w:rsid w:val="00BF0057"/>
    <w:rsid w:val="00BF2B4C"/>
    <w:rsid w:val="00C07970"/>
    <w:rsid w:val="00C2423F"/>
    <w:rsid w:val="00C245D8"/>
    <w:rsid w:val="00C24F79"/>
    <w:rsid w:val="00C253AF"/>
    <w:rsid w:val="00C26931"/>
    <w:rsid w:val="00C33F6E"/>
    <w:rsid w:val="00C34A24"/>
    <w:rsid w:val="00C4776C"/>
    <w:rsid w:val="00C571D6"/>
    <w:rsid w:val="00C60A1E"/>
    <w:rsid w:val="00C60D0A"/>
    <w:rsid w:val="00C626F3"/>
    <w:rsid w:val="00C70967"/>
    <w:rsid w:val="00C87C76"/>
    <w:rsid w:val="00C962EA"/>
    <w:rsid w:val="00CA31C3"/>
    <w:rsid w:val="00CB0A5C"/>
    <w:rsid w:val="00CB3F2A"/>
    <w:rsid w:val="00CC0F17"/>
    <w:rsid w:val="00CC1838"/>
    <w:rsid w:val="00CC27A8"/>
    <w:rsid w:val="00CC3036"/>
    <w:rsid w:val="00CD6D82"/>
    <w:rsid w:val="00CE65BA"/>
    <w:rsid w:val="00D04E48"/>
    <w:rsid w:val="00D15FF6"/>
    <w:rsid w:val="00D2646F"/>
    <w:rsid w:val="00D43C73"/>
    <w:rsid w:val="00D44D8A"/>
    <w:rsid w:val="00D461A1"/>
    <w:rsid w:val="00D52201"/>
    <w:rsid w:val="00D56C83"/>
    <w:rsid w:val="00DB4986"/>
    <w:rsid w:val="00DD017A"/>
    <w:rsid w:val="00E07384"/>
    <w:rsid w:val="00E11E9C"/>
    <w:rsid w:val="00E23844"/>
    <w:rsid w:val="00E344FE"/>
    <w:rsid w:val="00E3614B"/>
    <w:rsid w:val="00E37702"/>
    <w:rsid w:val="00E559C9"/>
    <w:rsid w:val="00EA77D9"/>
    <w:rsid w:val="00EB19EE"/>
    <w:rsid w:val="00EB4A9C"/>
    <w:rsid w:val="00EC24C2"/>
    <w:rsid w:val="00ED5004"/>
    <w:rsid w:val="00EE126E"/>
    <w:rsid w:val="00EF6265"/>
    <w:rsid w:val="00F23289"/>
    <w:rsid w:val="00F8222F"/>
    <w:rsid w:val="00F901FE"/>
    <w:rsid w:val="00F911D4"/>
    <w:rsid w:val="00FA1F48"/>
    <w:rsid w:val="00FA6BB0"/>
    <w:rsid w:val="00FB2863"/>
    <w:rsid w:val="00FD1796"/>
    <w:rsid w:val="00FE7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2973B"/>
  <w15:docId w15:val="{13D2A730-515D-3848-AC9E-92C074B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2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A32DDA"/>
    <w:pPr>
      <w:tabs>
        <w:tab w:val="center" w:pos="4680"/>
        <w:tab w:val="right" w:pos="9360"/>
      </w:tabs>
    </w:pPr>
  </w:style>
  <w:style w:type="character" w:customStyle="1" w:styleId="HeaderChar">
    <w:name w:val="Header Char"/>
    <w:basedOn w:val="DefaultParagraphFont"/>
    <w:link w:val="Header"/>
    <w:uiPriority w:val="99"/>
    <w:rsid w:val="00A32DDA"/>
    <w:rPr>
      <w:sz w:val="24"/>
      <w:szCs w:val="24"/>
      <w:lang w:val="en-US" w:eastAsia="en-US"/>
    </w:rPr>
  </w:style>
  <w:style w:type="paragraph" w:styleId="Footer">
    <w:name w:val="footer"/>
    <w:basedOn w:val="Normal"/>
    <w:link w:val="FooterChar"/>
    <w:uiPriority w:val="99"/>
    <w:unhideWhenUsed/>
    <w:rsid w:val="00A32DDA"/>
    <w:pPr>
      <w:tabs>
        <w:tab w:val="center" w:pos="4680"/>
        <w:tab w:val="right" w:pos="9360"/>
      </w:tabs>
    </w:pPr>
  </w:style>
  <w:style w:type="character" w:customStyle="1" w:styleId="FooterChar">
    <w:name w:val="Footer Char"/>
    <w:basedOn w:val="DefaultParagraphFont"/>
    <w:link w:val="Footer"/>
    <w:uiPriority w:val="99"/>
    <w:rsid w:val="00A32DDA"/>
    <w:rPr>
      <w:sz w:val="24"/>
      <w:szCs w:val="24"/>
      <w:lang w:val="en-US" w:eastAsia="en-US"/>
    </w:rPr>
  </w:style>
  <w:style w:type="paragraph" w:customStyle="1" w:styleId="p1">
    <w:name w:val="p1"/>
    <w:basedOn w:val="Normal"/>
    <w:rsid w:val="00A77347"/>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heme="minorHAnsi" w:hAnsi="Helvetica Neue"/>
      <w:color w:val="323333"/>
      <w:sz w:val="21"/>
      <w:szCs w:val="21"/>
      <w:bdr w:val="none" w:sz="0" w:space="0" w:color="auto"/>
    </w:rPr>
  </w:style>
  <w:style w:type="paragraph" w:customStyle="1" w:styleId="p2">
    <w:name w:val="p2"/>
    <w:basedOn w:val="Normal"/>
    <w:rsid w:val="00A77347"/>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heme="minorHAnsi" w:hAnsi="Helvetica Neue"/>
      <w:color w:val="323333"/>
      <w:sz w:val="21"/>
      <w:szCs w:val="21"/>
      <w:bdr w:val="none" w:sz="0" w:space="0" w:color="auto"/>
    </w:rPr>
  </w:style>
  <w:style w:type="character" w:customStyle="1" w:styleId="s1">
    <w:name w:val="s1"/>
    <w:basedOn w:val="DefaultParagraphFont"/>
    <w:rsid w:val="00A77347"/>
  </w:style>
  <w:style w:type="paragraph" w:styleId="ListParagraph">
    <w:name w:val="List Paragraph"/>
    <w:basedOn w:val="Normal"/>
    <w:uiPriority w:val="34"/>
    <w:qFormat/>
    <w:rsid w:val="00A7734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styleId="PageNumber">
    <w:name w:val="page number"/>
    <w:basedOn w:val="DefaultParagraphFont"/>
    <w:uiPriority w:val="99"/>
    <w:semiHidden/>
    <w:unhideWhenUsed/>
    <w:rsid w:val="00BC6148"/>
  </w:style>
  <w:style w:type="paragraph" w:styleId="BalloonText">
    <w:name w:val="Balloon Text"/>
    <w:basedOn w:val="Normal"/>
    <w:link w:val="BalloonTextChar"/>
    <w:uiPriority w:val="99"/>
    <w:semiHidden/>
    <w:unhideWhenUsed/>
    <w:rsid w:val="00B829A3"/>
    <w:rPr>
      <w:sz w:val="18"/>
      <w:szCs w:val="18"/>
    </w:rPr>
  </w:style>
  <w:style w:type="character" w:customStyle="1" w:styleId="BalloonTextChar">
    <w:name w:val="Balloon Text Char"/>
    <w:basedOn w:val="DefaultParagraphFont"/>
    <w:link w:val="BalloonText"/>
    <w:uiPriority w:val="99"/>
    <w:semiHidden/>
    <w:rsid w:val="00B829A3"/>
    <w:rPr>
      <w:sz w:val="18"/>
      <w:szCs w:val="18"/>
      <w:lang w:val="en-US" w:eastAsia="en-US"/>
    </w:rPr>
  </w:style>
  <w:style w:type="character" w:styleId="CommentReference">
    <w:name w:val="annotation reference"/>
    <w:basedOn w:val="DefaultParagraphFont"/>
    <w:uiPriority w:val="99"/>
    <w:semiHidden/>
    <w:unhideWhenUsed/>
    <w:rsid w:val="00C34A24"/>
    <w:rPr>
      <w:sz w:val="16"/>
      <w:szCs w:val="16"/>
    </w:rPr>
  </w:style>
  <w:style w:type="paragraph" w:styleId="CommentText">
    <w:name w:val="annotation text"/>
    <w:basedOn w:val="Normal"/>
    <w:link w:val="CommentTextChar"/>
    <w:uiPriority w:val="99"/>
    <w:semiHidden/>
    <w:unhideWhenUsed/>
    <w:rsid w:val="00C34A24"/>
    <w:rPr>
      <w:sz w:val="20"/>
      <w:szCs w:val="20"/>
    </w:rPr>
  </w:style>
  <w:style w:type="character" w:customStyle="1" w:styleId="CommentTextChar">
    <w:name w:val="Comment Text Char"/>
    <w:basedOn w:val="DefaultParagraphFont"/>
    <w:link w:val="CommentText"/>
    <w:uiPriority w:val="99"/>
    <w:semiHidden/>
    <w:rsid w:val="00C34A24"/>
    <w:rPr>
      <w:lang w:val="en-US" w:eastAsia="en-US"/>
    </w:rPr>
  </w:style>
  <w:style w:type="paragraph" w:styleId="CommentSubject">
    <w:name w:val="annotation subject"/>
    <w:basedOn w:val="CommentText"/>
    <w:next w:val="CommentText"/>
    <w:link w:val="CommentSubjectChar"/>
    <w:uiPriority w:val="99"/>
    <w:semiHidden/>
    <w:unhideWhenUsed/>
    <w:rsid w:val="00C34A24"/>
    <w:rPr>
      <w:b/>
      <w:bCs/>
    </w:rPr>
  </w:style>
  <w:style w:type="character" w:customStyle="1" w:styleId="CommentSubjectChar">
    <w:name w:val="Comment Subject Char"/>
    <w:basedOn w:val="CommentTextChar"/>
    <w:link w:val="CommentSubject"/>
    <w:uiPriority w:val="99"/>
    <w:semiHidden/>
    <w:rsid w:val="00C34A24"/>
    <w:rPr>
      <w:b/>
      <w:bCs/>
      <w:lang w:val="en-US" w:eastAsia="en-US"/>
    </w:rPr>
  </w:style>
  <w:style w:type="paragraph" w:styleId="Revision">
    <w:name w:val="Revision"/>
    <w:hidden/>
    <w:uiPriority w:val="99"/>
    <w:semiHidden/>
    <w:rsid w:val="001B1B2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ta-response-item-highlight">
    <w:name w:val="ta-response-item-highlight"/>
    <w:basedOn w:val="DefaultParagraphFont"/>
    <w:rsid w:val="00676612"/>
  </w:style>
  <w:style w:type="paragraph" w:styleId="Quote">
    <w:name w:val="Quote"/>
    <w:basedOn w:val="Normal"/>
    <w:next w:val="Normal"/>
    <w:link w:val="QuoteChar"/>
    <w:uiPriority w:val="29"/>
    <w:qFormat/>
    <w:rsid w:val="006A2B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2B7F"/>
    <w:rPr>
      <w:i/>
      <w:iCs/>
      <w:color w:val="404040" w:themeColor="text1" w:themeTint="BF"/>
      <w:sz w:val="24"/>
      <w:szCs w:val="24"/>
      <w:lang w:val="en-US" w:eastAsia="en-US"/>
    </w:rPr>
  </w:style>
  <w:style w:type="paragraph" w:styleId="IntenseQuote">
    <w:name w:val="Intense Quote"/>
    <w:basedOn w:val="Normal"/>
    <w:next w:val="Normal"/>
    <w:link w:val="IntenseQuoteChar"/>
    <w:uiPriority w:val="30"/>
    <w:qFormat/>
    <w:rsid w:val="006A2B7F"/>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6A2B7F"/>
    <w:rPr>
      <w:i/>
      <w:iCs/>
      <w:color w:val="00A2FF"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339897">
      <w:bodyDiv w:val="1"/>
      <w:marLeft w:val="0"/>
      <w:marRight w:val="0"/>
      <w:marTop w:val="0"/>
      <w:marBottom w:val="0"/>
      <w:divBdr>
        <w:top w:val="none" w:sz="0" w:space="0" w:color="auto"/>
        <w:left w:val="none" w:sz="0" w:space="0" w:color="auto"/>
        <w:bottom w:val="none" w:sz="0" w:space="0" w:color="auto"/>
        <w:right w:val="none" w:sz="0" w:space="0" w:color="auto"/>
      </w:divBdr>
    </w:div>
    <w:div w:id="854734781">
      <w:bodyDiv w:val="1"/>
      <w:marLeft w:val="0"/>
      <w:marRight w:val="0"/>
      <w:marTop w:val="0"/>
      <w:marBottom w:val="0"/>
      <w:divBdr>
        <w:top w:val="none" w:sz="0" w:space="0" w:color="auto"/>
        <w:left w:val="none" w:sz="0" w:space="0" w:color="auto"/>
        <w:bottom w:val="none" w:sz="0" w:space="0" w:color="auto"/>
        <w:right w:val="none" w:sz="0" w:space="0" w:color="auto"/>
      </w:divBdr>
    </w:div>
    <w:div w:id="1127702075">
      <w:bodyDiv w:val="1"/>
      <w:marLeft w:val="0"/>
      <w:marRight w:val="0"/>
      <w:marTop w:val="0"/>
      <w:marBottom w:val="0"/>
      <w:divBdr>
        <w:top w:val="none" w:sz="0" w:space="0" w:color="auto"/>
        <w:left w:val="none" w:sz="0" w:space="0" w:color="auto"/>
        <w:bottom w:val="none" w:sz="0" w:space="0" w:color="auto"/>
        <w:right w:val="none" w:sz="0" w:space="0" w:color="auto"/>
      </w:divBdr>
    </w:div>
    <w:div w:id="1689746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header" Target="header1.xm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0" Type="http://schemas.openxmlformats.org/officeDocument/2006/relationships/chart" Target="charts/chart13.xml"/><Relationship Id="rId41" Type="http://schemas.openxmlformats.org/officeDocument/2006/relationships/chart" Target="charts/chart34.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Users\year13-alpha\Downloads\Year13%20Survey&#160;Moving%20Home%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year13-alpha\Downloads\Year13%20Survey&#160;Moving%20Home%203.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year13-alpha\Downloads\Year13%20Survey&#160;Moving%20Home%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How old are you?</a:t>
            </a:r>
          </a:p>
        </c:rich>
      </c:tx>
      <c:overlay val="0"/>
    </c:title>
    <c:autoTitleDeleted val="0"/>
    <c:plotArea>
      <c:layout/>
      <c:barChart>
        <c:barDir val="col"/>
        <c:grouping val="clustered"/>
        <c:varyColors val="0"/>
        <c:ser>
          <c:idx val="0"/>
          <c:order val="0"/>
          <c:tx>
            <c:strRef>
              <c:f>'Question 1'!$B$3</c:f>
              <c:strCache>
                <c:ptCount val="1"/>
                <c:pt idx="0">
                  <c:v>Responses</c:v>
                </c:pt>
              </c:strCache>
            </c:strRef>
          </c:tx>
          <c:spPr>
            <a:solidFill>
              <a:srgbClr val="FBB040"/>
            </a:solidFill>
            <a:ln>
              <a:prstDash val="solid"/>
            </a:ln>
          </c:spPr>
          <c:invertIfNegative val="0"/>
          <c:cat>
            <c:strRef>
              <c:f>'Question 1'!$A$4:$A$15</c:f>
              <c:strCache>
                <c:ptCount val="12"/>
                <c:pt idx="0">
                  <c:v>14 or under</c:v>
                </c:pt>
                <c:pt idx="1">
                  <c:v>15</c:v>
                </c:pt>
                <c:pt idx="2">
                  <c:v>16</c:v>
                </c:pt>
                <c:pt idx="3">
                  <c:v>17</c:v>
                </c:pt>
                <c:pt idx="4">
                  <c:v>18</c:v>
                </c:pt>
                <c:pt idx="5">
                  <c:v>19</c:v>
                </c:pt>
                <c:pt idx="6">
                  <c:v>20</c:v>
                </c:pt>
                <c:pt idx="7">
                  <c:v>21</c:v>
                </c:pt>
                <c:pt idx="8">
                  <c:v>22</c:v>
                </c:pt>
                <c:pt idx="9">
                  <c:v>23</c:v>
                </c:pt>
                <c:pt idx="10">
                  <c:v>24</c:v>
                </c:pt>
                <c:pt idx="11">
                  <c:v>25 and over</c:v>
                </c:pt>
              </c:strCache>
            </c:strRef>
          </c:cat>
          <c:val>
            <c:numRef>
              <c:f>'Question 1'!$B$4:$B$15</c:f>
              <c:numCache>
                <c:formatCode>0.00%</c:formatCode>
                <c:ptCount val="12"/>
                <c:pt idx="0">
                  <c:v>6.1999999999999998E-3</c:v>
                </c:pt>
                <c:pt idx="1">
                  <c:v>5.8999999999999997E-2</c:v>
                </c:pt>
                <c:pt idx="2">
                  <c:v>0.1525</c:v>
                </c:pt>
                <c:pt idx="3">
                  <c:v>0.3392</c:v>
                </c:pt>
                <c:pt idx="4">
                  <c:v>0.2253</c:v>
                </c:pt>
                <c:pt idx="5">
                  <c:v>9.2699999999999991E-2</c:v>
                </c:pt>
                <c:pt idx="6">
                  <c:v>5.6900000000000013E-2</c:v>
                </c:pt>
                <c:pt idx="7">
                  <c:v>3.0300000000000001E-2</c:v>
                </c:pt>
                <c:pt idx="8">
                  <c:v>1.9099999999999999E-2</c:v>
                </c:pt>
                <c:pt idx="9">
                  <c:v>1.12E-2</c:v>
                </c:pt>
                <c:pt idx="10">
                  <c:v>6.1999999999999998E-3</c:v>
                </c:pt>
                <c:pt idx="11">
                  <c:v>1.1999999999999999E-3</c:v>
                </c:pt>
              </c:numCache>
            </c:numRef>
          </c:val>
          <c:extLst>
            <c:ext xmlns:c16="http://schemas.microsoft.com/office/drawing/2014/chart" uri="{C3380CC4-5D6E-409C-BE32-E72D297353CC}">
              <c16:uniqueId val="{00000000-0061-DB4B-A19B-2E1C5C5789BD}"/>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9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more do you believe could be done to stop young people from leaving regional and rural areas? (Tick all that apply)</a:t>
            </a:r>
          </a:p>
        </c:rich>
      </c:tx>
      <c:overlay val="0"/>
    </c:title>
    <c:autoTitleDeleted val="0"/>
    <c:plotArea>
      <c:layout/>
      <c:barChart>
        <c:barDir val="col"/>
        <c:grouping val="clustered"/>
        <c:varyColors val="0"/>
        <c:ser>
          <c:idx val="0"/>
          <c:order val="0"/>
          <c:tx>
            <c:strRef>
              <c:f>'Question 9'!$B$3</c:f>
              <c:strCache>
                <c:ptCount val="1"/>
                <c:pt idx="0">
                  <c:v>Greater diversity 
of post-school 
education courses 
and providers</c:v>
                </c:pt>
              </c:strCache>
            </c:strRef>
          </c:tx>
          <c:spPr>
            <a:solidFill>
              <a:srgbClr val="00BF6F"/>
            </a:solidFill>
            <a:ln>
              <a:prstDash val="solid"/>
            </a:ln>
          </c:spPr>
          <c:invertIfNegative val="0"/>
          <c:cat>
            <c:strRef>
              <c:f>'Question 9'!$A$4:$A$6</c:f>
              <c:strCache>
                <c:ptCount val="3"/>
                <c:pt idx="0">
                  <c:v>Q8: Regional (small cities and towns)</c:v>
                </c:pt>
                <c:pt idx="1">
                  <c:v>Q8: Rural</c:v>
                </c:pt>
                <c:pt idx="2">
                  <c:v>Q8: Remote</c:v>
                </c:pt>
              </c:strCache>
            </c:strRef>
          </c:cat>
          <c:val>
            <c:numRef>
              <c:f>'Question 9'!$B$4:$B$6</c:f>
              <c:numCache>
                <c:formatCode>0.00%</c:formatCode>
                <c:ptCount val="3"/>
                <c:pt idx="0">
                  <c:v>0.65319999999999989</c:v>
                </c:pt>
                <c:pt idx="1">
                  <c:v>0.59509999999999996</c:v>
                </c:pt>
                <c:pt idx="2">
                  <c:v>0.4783</c:v>
                </c:pt>
              </c:numCache>
            </c:numRef>
          </c:val>
          <c:extLst>
            <c:ext xmlns:c16="http://schemas.microsoft.com/office/drawing/2014/chart" uri="{C3380CC4-5D6E-409C-BE32-E72D297353CC}">
              <c16:uniqueId val="{00000000-56C2-F847-9F4F-2B998BC78895}"/>
            </c:ext>
          </c:extLst>
        </c:ser>
        <c:ser>
          <c:idx val="1"/>
          <c:order val="1"/>
          <c:tx>
            <c:strRef>
              <c:f>'Question 9'!$D$3</c:f>
              <c:strCache>
                <c:ptCount val="1"/>
                <c:pt idx="0">
                  <c:v>Better access to 
student support 
services</c:v>
                </c:pt>
              </c:strCache>
            </c:strRef>
          </c:tx>
          <c:spPr>
            <a:solidFill>
              <a:srgbClr val="507CB6"/>
            </a:solidFill>
            <a:ln>
              <a:prstDash val="solid"/>
            </a:ln>
          </c:spPr>
          <c:invertIfNegative val="0"/>
          <c:cat>
            <c:strRef>
              <c:f>'Question 9'!$A$4:$A$6</c:f>
              <c:strCache>
                <c:ptCount val="3"/>
                <c:pt idx="0">
                  <c:v>Q8: Regional (small cities and towns)</c:v>
                </c:pt>
                <c:pt idx="1">
                  <c:v>Q8: Rural</c:v>
                </c:pt>
                <c:pt idx="2">
                  <c:v>Q8: Remote</c:v>
                </c:pt>
              </c:strCache>
            </c:strRef>
          </c:cat>
          <c:val>
            <c:numRef>
              <c:f>'Question 9'!$D$4:$D$6</c:f>
              <c:numCache>
                <c:formatCode>0.00%</c:formatCode>
                <c:ptCount val="3"/>
                <c:pt idx="0">
                  <c:v>0.3458</c:v>
                </c:pt>
                <c:pt idx="1">
                  <c:v>0.35580000000000001</c:v>
                </c:pt>
                <c:pt idx="2">
                  <c:v>0.60870000000000002</c:v>
                </c:pt>
              </c:numCache>
            </c:numRef>
          </c:val>
          <c:extLst>
            <c:ext xmlns:c16="http://schemas.microsoft.com/office/drawing/2014/chart" uri="{C3380CC4-5D6E-409C-BE32-E72D297353CC}">
              <c16:uniqueId val="{00000001-56C2-F847-9F4F-2B998BC78895}"/>
            </c:ext>
          </c:extLst>
        </c:ser>
        <c:ser>
          <c:idx val="2"/>
          <c:order val="2"/>
          <c:tx>
            <c:strRef>
              <c:f>'Question 9'!$F$3</c:f>
              <c:strCache>
                <c:ptCount val="1"/>
                <c:pt idx="0">
                  <c:v>Better access to 
student 
accommodation</c:v>
                </c:pt>
              </c:strCache>
            </c:strRef>
          </c:tx>
          <c:spPr>
            <a:solidFill>
              <a:srgbClr val="F9BE00"/>
            </a:solidFill>
            <a:ln>
              <a:prstDash val="solid"/>
            </a:ln>
          </c:spPr>
          <c:invertIfNegative val="0"/>
          <c:cat>
            <c:strRef>
              <c:f>'Question 9'!$A$4:$A$6</c:f>
              <c:strCache>
                <c:ptCount val="3"/>
                <c:pt idx="0">
                  <c:v>Q8: Regional (small cities and towns)</c:v>
                </c:pt>
                <c:pt idx="1">
                  <c:v>Q8: Rural</c:v>
                </c:pt>
                <c:pt idx="2">
                  <c:v>Q8: Remote</c:v>
                </c:pt>
              </c:strCache>
            </c:strRef>
          </c:cat>
          <c:val>
            <c:numRef>
              <c:f>'Question 9'!$F$4:$F$6</c:f>
              <c:numCache>
                <c:formatCode>0.00%</c:formatCode>
                <c:ptCount val="3"/>
                <c:pt idx="0">
                  <c:v>0.33200000000000002</c:v>
                </c:pt>
                <c:pt idx="1">
                  <c:v>0.27910000000000001</c:v>
                </c:pt>
                <c:pt idx="2">
                  <c:v>0.21740000000000001</c:v>
                </c:pt>
              </c:numCache>
            </c:numRef>
          </c:val>
          <c:extLst>
            <c:ext xmlns:c16="http://schemas.microsoft.com/office/drawing/2014/chart" uri="{C3380CC4-5D6E-409C-BE32-E72D297353CC}">
              <c16:uniqueId val="{00000002-56C2-F847-9F4F-2B998BC78895}"/>
            </c:ext>
          </c:extLst>
        </c:ser>
        <c:ser>
          <c:idx val="3"/>
          <c:order val="3"/>
          <c:tx>
            <c:strRef>
              <c:f>'Question 9'!$H$3</c:f>
              <c:strCache>
                <c:ptCount val="1"/>
                <c:pt idx="0">
                  <c:v>Better access 
to healthcare</c:v>
                </c:pt>
              </c:strCache>
            </c:strRef>
          </c:tx>
          <c:spPr>
            <a:solidFill>
              <a:srgbClr val="6BC8CD"/>
            </a:solidFill>
            <a:ln>
              <a:prstDash val="solid"/>
            </a:ln>
          </c:spPr>
          <c:invertIfNegative val="0"/>
          <c:cat>
            <c:strRef>
              <c:f>'Question 9'!$A$4:$A$6</c:f>
              <c:strCache>
                <c:ptCount val="3"/>
                <c:pt idx="0">
                  <c:v>Q8: Regional (small cities and towns)</c:v>
                </c:pt>
                <c:pt idx="1">
                  <c:v>Q8: Rural</c:v>
                </c:pt>
                <c:pt idx="2">
                  <c:v>Q8: Remote</c:v>
                </c:pt>
              </c:strCache>
            </c:strRef>
          </c:cat>
          <c:val>
            <c:numRef>
              <c:f>'Question 9'!$H$4:$H$6</c:f>
              <c:numCache>
                <c:formatCode>0.00%</c:formatCode>
                <c:ptCount val="3"/>
                <c:pt idx="0">
                  <c:v>0.253</c:v>
                </c:pt>
                <c:pt idx="1">
                  <c:v>0.2301</c:v>
                </c:pt>
                <c:pt idx="2">
                  <c:v>0.39129999999999998</c:v>
                </c:pt>
              </c:numCache>
            </c:numRef>
          </c:val>
          <c:extLst>
            <c:ext xmlns:c16="http://schemas.microsoft.com/office/drawing/2014/chart" uri="{C3380CC4-5D6E-409C-BE32-E72D297353CC}">
              <c16:uniqueId val="{00000003-56C2-F847-9F4F-2B998BC78895}"/>
            </c:ext>
          </c:extLst>
        </c:ser>
        <c:ser>
          <c:idx val="4"/>
          <c:order val="4"/>
          <c:tx>
            <c:strRef>
              <c:f>'Question 9'!$J$3</c:f>
              <c:strCache>
                <c:ptCount val="1"/>
                <c:pt idx="0">
                  <c:v>Better access to 
mental health 
services</c:v>
                </c:pt>
              </c:strCache>
            </c:strRef>
          </c:tx>
          <c:spPr>
            <a:solidFill>
              <a:srgbClr val="FF8B4F"/>
            </a:solidFill>
            <a:ln>
              <a:prstDash val="solid"/>
            </a:ln>
          </c:spPr>
          <c:invertIfNegative val="0"/>
          <c:cat>
            <c:strRef>
              <c:f>'Question 9'!$A$4:$A$6</c:f>
              <c:strCache>
                <c:ptCount val="3"/>
                <c:pt idx="0">
                  <c:v>Q8: Regional (small cities and towns)</c:v>
                </c:pt>
                <c:pt idx="1">
                  <c:v>Q8: Rural</c:v>
                </c:pt>
                <c:pt idx="2">
                  <c:v>Q8: Remote</c:v>
                </c:pt>
              </c:strCache>
            </c:strRef>
          </c:cat>
          <c:val>
            <c:numRef>
              <c:f>'Question 9'!$J$4:$J$6</c:f>
              <c:numCache>
                <c:formatCode>0.00%</c:formatCode>
                <c:ptCount val="3"/>
                <c:pt idx="0">
                  <c:v>0.3271</c:v>
                </c:pt>
                <c:pt idx="1">
                  <c:v>0.29449999999999998</c:v>
                </c:pt>
                <c:pt idx="2">
                  <c:v>0.3478</c:v>
                </c:pt>
              </c:numCache>
            </c:numRef>
          </c:val>
          <c:extLst>
            <c:ext xmlns:c16="http://schemas.microsoft.com/office/drawing/2014/chart" uri="{C3380CC4-5D6E-409C-BE32-E72D297353CC}">
              <c16:uniqueId val="{00000004-56C2-F847-9F4F-2B998BC78895}"/>
            </c:ext>
          </c:extLst>
        </c:ser>
        <c:ser>
          <c:idx val="5"/>
          <c:order val="5"/>
          <c:tx>
            <c:strRef>
              <c:f>'Question 9'!$L$3</c:f>
              <c:strCache>
                <c:ptCount val="1"/>
                <c:pt idx="0">
                  <c:v>Better access to 
fast and 
reliable internet</c:v>
                </c:pt>
              </c:strCache>
            </c:strRef>
          </c:tx>
          <c:spPr>
            <a:solidFill>
              <a:srgbClr val="7D5E90"/>
            </a:solidFill>
            <a:ln>
              <a:prstDash val="solid"/>
            </a:ln>
          </c:spPr>
          <c:invertIfNegative val="0"/>
          <c:cat>
            <c:strRef>
              <c:f>'Question 9'!$A$4:$A$6</c:f>
              <c:strCache>
                <c:ptCount val="3"/>
                <c:pt idx="0">
                  <c:v>Q8: Regional (small cities and towns)</c:v>
                </c:pt>
                <c:pt idx="1">
                  <c:v>Q8: Rural</c:v>
                </c:pt>
                <c:pt idx="2">
                  <c:v>Q8: Remote</c:v>
                </c:pt>
              </c:strCache>
            </c:strRef>
          </c:cat>
          <c:val>
            <c:numRef>
              <c:f>'Question 9'!$L$4:$L$6</c:f>
              <c:numCache>
                <c:formatCode>0.00%</c:formatCode>
                <c:ptCount val="3"/>
                <c:pt idx="0">
                  <c:v>0.36359999999999998</c:v>
                </c:pt>
                <c:pt idx="1">
                  <c:v>0.37119999999999997</c:v>
                </c:pt>
                <c:pt idx="2">
                  <c:v>0.30430000000000001</c:v>
                </c:pt>
              </c:numCache>
            </c:numRef>
          </c:val>
          <c:extLst>
            <c:ext xmlns:c16="http://schemas.microsoft.com/office/drawing/2014/chart" uri="{C3380CC4-5D6E-409C-BE32-E72D297353CC}">
              <c16:uniqueId val="{00000005-56C2-F847-9F4F-2B998BC78895}"/>
            </c:ext>
          </c:extLst>
        </c:ser>
        <c:ser>
          <c:idx val="6"/>
          <c:order val="6"/>
          <c:tx>
            <c:strRef>
              <c:f>'Question 9'!$N$3</c:f>
              <c:strCache>
                <c:ptCount val="1"/>
                <c:pt idx="0">
                  <c:v>Better overall 
employment 
opportunities</c:v>
                </c:pt>
              </c:strCache>
            </c:strRef>
          </c:tx>
          <c:spPr>
            <a:solidFill>
              <a:srgbClr val="D25F90"/>
            </a:solidFill>
            <a:ln>
              <a:prstDash val="solid"/>
            </a:ln>
          </c:spPr>
          <c:invertIfNegative val="0"/>
          <c:cat>
            <c:strRef>
              <c:f>'Question 9'!$A$4:$A$6</c:f>
              <c:strCache>
                <c:ptCount val="3"/>
                <c:pt idx="0">
                  <c:v>Q8: Regional (small cities and towns)</c:v>
                </c:pt>
                <c:pt idx="1">
                  <c:v>Q8: Rural</c:v>
                </c:pt>
                <c:pt idx="2">
                  <c:v>Q8: Remote</c:v>
                </c:pt>
              </c:strCache>
            </c:strRef>
          </c:cat>
          <c:val>
            <c:numRef>
              <c:f>'Question 9'!$N$4:$N$6</c:f>
              <c:numCache>
                <c:formatCode>0.00%</c:formatCode>
                <c:ptCount val="3"/>
                <c:pt idx="0">
                  <c:v>0.77469999999999994</c:v>
                </c:pt>
                <c:pt idx="1">
                  <c:v>0.70860000000000001</c:v>
                </c:pt>
                <c:pt idx="2">
                  <c:v>0.52170000000000005</c:v>
                </c:pt>
              </c:numCache>
            </c:numRef>
          </c:val>
          <c:extLst>
            <c:ext xmlns:c16="http://schemas.microsoft.com/office/drawing/2014/chart" uri="{C3380CC4-5D6E-409C-BE32-E72D297353CC}">
              <c16:uniqueId val="{00000006-56C2-F847-9F4F-2B998BC78895}"/>
            </c:ext>
          </c:extLst>
        </c:ser>
        <c:ser>
          <c:idx val="7"/>
          <c:order val="7"/>
          <c:tx>
            <c:strRef>
              <c:f>'Question 9'!$P$3</c:f>
              <c:strCache>
                <c:ptCount val="1"/>
                <c:pt idx="0">
                  <c:v>Greater diversity 
of jobs</c:v>
                </c:pt>
              </c:strCache>
            </c:strRef>
          </c:tx>
          <c:spPr>
            <a:solidFill>
              <a:srgbClr val="C7B879"/>
            </a:solidFill>
            <a:ln>
              <a:prstDash val="solid"/>
            </a:ln>
          </c:spPr>
          <c:invertIfNegative val="0"/>
          <c:cat>
            <c:strRef>
              <c:f>'Question 9'!$A$4:$A$6</c:f>
              <c:strCache>
                <c:ptCount val="3"/>
                <c:pt idx="0">
                  <c:v>Q8: Regional (small cities and towns)</c:v>
                </c:pt>
                <c:pt idx="1">
                  <c:v>Q8: Rural</c:v>
                </c:pt>
                <c:pt idx="2">
                  <c:v>Q8: Remote</c:v>
                </c:pt>
              </c:strCache>
            </c:strRef>
          </c:cat>
          <c:val>
            <c:numRef>
              <c:f>'Question 9'!$P$4:$P$6</c:f>
              <c:numCache>
                <c:formatCode>0.00%</c:formatCode>
                <c:ptCount val="3"/>
                <c:pt idx="0">
                  <c:v>0.62549999999999994</c:v>
                </c:pt>
                <c:pt idx="1">
                  <c:v>0.65339999999999998</c:v>
                </c:pt>
                <c:pt idx="2">
                  <c:v>0.6522</c:v>
                </c:pt>
              </c:numCache>
            </c:numRef>
          </c:val>
          <c:extLst>
            <c:ext xmlns:c16="http://schemas.microsoft.com/office/drawing/2014/chart" uri="{C3380CC4-5D6E-409C-BE32-E72D297353CC}">
              <c16:uniqueId val="{00000007-56C2-F847-9F4F-2B998BC78895}"/>
            </c:ext>
          </c:extLst>
        </c:ser>
        <c:ser>
          <c:idx val="8"/>
          <c:order val="8"/>
          <c:tx>
            <c:strRef>
              <c:f>'Question 9'!$R$3</c:f>
              <c:strCache>
                <c:ptCount val="1"/>
                <c:pt idx="0">
                  <c:v>Other 
(please specify)</c:v>
                </c:pt>
              </c:strCache>
            </c:strRef>
          </c:tx>
          <c:spPr>
            <a:solidFill>
              <a:srgbClr val="DB4D5C"/>
            </a:solidFill>
            <a:ln>
              <a:prstDash val="solid"/>
            </a:ln>
          </c:spPr>
          <c:invertIfNegative val="0"/>
          <c:cat>
            <c:strRef>
              <c:f>'Question 9'!$A$4:$A$6</c:f>
              <c:strCache>
                <c:ptCount val="3"/>
                <c:pt idx="0">
                  <c:v>Q8: Regional (small cities and towns)</c:v>
                </c:pt>
                <c:pt idx="1">
                  <c:v>Q8: Rural</c:v>
                </c:pt>
                <c:pt idx="2">
                  <c:v>Q8: Remote</c:v>
                </c:pt>
              </c:strCache>
            </c:strRef>
          </c:cat>
          <c:val>
            <c:numRef>
              <c:f>'Question 9'!$R$4:$R$6</c:f>
              <c:numCache>
                <c:formatCode>0.00%</c:formatCode>
                <c:ptCount val="3"/>
                <c:pt idx="0">
                  <c:v>4.6399999999999997E-2</c:v>
                </c:pt>
                <c:pt idx="1">
                  <c:v>7.6700000000000004E-2</c:v>
                </c:pt>
                <c:pt idx="2">
                  <c:v>8.6999999999999994E-2</c:v>
                </c:pt>
              </c:numCache>
            </c:numRef>
          </c:val>
          <c:extLst>
            <c:ext xmlns:c16="http://schemas.microsoft.com/office/drawing/2014/chart" uri="{C3380CC4-5D6E-409C-BE32-E72D297353CC}">
              <c16:uniqueId val="{00000008-56C2-F847-9F4F-2B998BC78895}"/>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1000"/>
            </a:pPr>
            <a:endParaRPr lang="en-US"/>
          </a:p>
        </c:txPr>
      </c:dTable>
    </c:plotArea>
    <c:legend>
      <c:legendPos val="b"/>
      <c:layout>
        <c:manualLayout>
          <c:xMode val="edge"/>
          <c:yMode val="edge"/>
          <c:x val="0"/>
          <c:y val="0.93361116034129166"/>
          <c:w val="1"/>
          <c:h val="6.638883965870826E-2"/>
        </c:manualLayout>
      </c:layout>
      <c:overlay val="0"/>
      <c:txPr>
        <a:bodyPr/>
        <a:lstStyle/>
        <a:p>
          <a:pPr>
            <a:defRPr sz="800"/>
          </a:pPr>
          <a:endParaRPr lang="en-US"/>
        </a:p>
      </c:txPr>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Have you already moved away from home or do you plan on moving away from home in the next five years to another town/city?</a:t>
            </a:r>
          </a:p>
        </c:rich>
      </c:tx>
      <c:overlay val="0"/>
    </c:title>
    <c:autoTitleDeleted val="0"/>
    <c:plotArea>
      <c:layout/>
      <c:barChart>
        <c:barDir val="col"/>
        <c:grouping val="clustered"/>
        <c:varyColors val="0"/>
        <c:ser>
          <c:idx val="0"/>
          <c:order val="0"/>
          <c:tx>
            <c:strRef>
              <c:f>'Question 10'!$B$3</c:f>
              <c:strCache>
                <c:ptCount val="1"/>
                <c:pt idx="0">
                  <c:v>Responses</c:v>
                </c:pt>
              </c:strCache>
            </c:strRef>
          </c:tx>
          <c:spPr>
            <a:solidFill>
              <a:srgbClr val="FBB040"/>
            </a:solidFill>
            <a:ln>
              <a:prstDash val="solid"/>
            </a:ln>
          </c:spPr>
          <c:invertIfNegative val="0"/>
          <c:cat>
            <c:strRef>
              <c:f>'Question 10'!$A$4:$A$6</c:f>
              <c:strCache>
                <c:ptCount val="3"/>
                <c:pt idx="0">
                  <c:v>Yes, I plan on moving to another town/city</c:v>
                </c:pt>
                <c:pt idx="1">
                  <c:v>No</c:v>
                </c:pt>
                <c:pt idx="2">
                  <c:v>Yes, I've already moved to another town/city</c:v>
                </c:pt>
              </c:strCache>
            </c:strRef>
          </c:cat>
          <c:val>
            <c:numRef>
              <c:f>'Question 10'!$B$4:$B$6</c:f>
              <c:numCache>
                <c:formatCode>0.00%</c:formatCode>
                <c:ptCount val="3"/>
                <c:pt idx="0">
                  <c:v>0.49759999999999999</c:v>
                </c:pt>
                <c:pt idx="1">
                  <c:v>0.3669</c:v>
                </c:pt>
                <c:pt idx="2">
                  <c:v>0.13550000000000001</c:v>
                </c:pt>
              </c:numCache>
            </c:numRef>
          </c:val>
          <c:extLst>
            <c:ext xmlns:c16="http://schemas.microsoft.com/office/drawing/2014/chart" uri="{C3380CC4-5D6E-409C-BE32-E72D297353CC}">
              <c16:uniqueId val="{00000000-778C-544B-B118-484E7C7E1CD9}"/>
            </c:ext>
          </c:extLst>
        </c:ser>
        <c:dLbls>
          <c:showLegendKey val="0"/>
          <c:showVal val="0"/>
          <c:showCatName val="0"/>
          <c:showSerName val="0"/>
          <c:showPercent val="0"/>
          <c:showBubbleSize val="0"/>
        </c:dLbls>
        <c:gapWidth val="150"/>
        <c:overlap val="1"/>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Have you already moved away from home or do you plan on moving away from home in the next five years to another town/city?</a:t>
            </a:r>
          </a:p>
        </c:rich>
      </c:tx>
      <c:overlay val="0"/>
    </c:title>
    <c:autoTitleDeleted val="0"/>
    <c:plotArea>
      <c:layout/>
      <c:barChart>
        <c:barDir val="col"/>
        <c:grouping val="clustered"/>
        <c:varyColors val="0"/>
        <c:ser>
          <c:idx val="0"/>
          <c:order val="0"/>
          <c:tx>
            <c:strRef>
              <c:f>'Question 10'!$B$3</c:f>
              <c:strCache>
                <c:ptCount val="1"/>
                <c:pt idx="0">
                  <c:v>Yes, I've already moved 
to another town/city</c:v>
                </c:pt>
              </c:strCache>
            </c:strRef>
          </c:tx>
          <c:spPr>
            <a:solidFill>
              <a:srgbClr val="00BF6F"/>
            </a:solidFill>
            <a:ln>
              <a:prstDash val="solid"/>
            </a:ln>
          </c:spPr>
          <c:invertIfNegative val="0"/>
          <c:cat>
            <c:strRef>
              <c:f>'Question 10'!$A$4:$A$7</c:f>
              <c:strCache>
                <c:ptCount val="4"/>
                <c:pt idx="0">
                  <c:v>Q8: Metropolitan (capital cities)</c:v>
                </c:pt>
                <c:pt idx="1">
                  <c:v>Q8: Regional (small cities and towns)</c:v>
                </c:pt>
                <c:pt idx="2">
                  <c:v>Q8: Rural</c:v>
                </c:pt>
                <c:pt idx="3">
                  <c:v>Q8: Remote</c:v>
                </c:pt>
              </c:strCache>
            </c:strRef>
          </c:cat>
          <c:val>
            <c:numRef>
              <c:f>'Question 10'!$B$4:$B$7</c:f>
              <c:numCache>
                <c:formatCode>0.00%</c:formatCode>
                <c:ptCount val="4"/>
                <c:pt idx="0">
                  <c:v>0.1429</c:v>
                </c:pt>
                <c:pt idx="1">
                  <c:v>0.1246</c:v>
                </c:pt>
                <c:pt idx="2">
                  <c:v>0.14810000000000001</c:v>
                </c:pt>
                <c:pt idx="3">
                  <c:v>0.13039999999999999</c:v>
                </c:pt>
              </c:numCache>
            </c:numRef>
          </c:val>
          <c:extLst>
            <c:ext xmlns:c16="http://schemas.microsoft.com/office/drawing/2014/chart" uri="{C3380CC4-5D6E-409C-BE32-E72D297353CC}">
              <c16:uniqueId val="{00000000-45AB-BA44-AC39-89429FDFBFA7}"/>
            </c:ext>
          </c:extLst>
        </c:ser>
        <c:ser>
          <c:idx val="1"/>
          <c:order val="1"/>
          <c:tx>
            <c:strRef>
              <c:f>'Question 10'!$D$3</c:f>
              <c:strCache>
                <c:ptCount val="1"/>
                <c:pt idx="0">
                  <c:v>Yes, I plan on moving 
to another town/city</c:v>
                </c:pt>
              </c:strCache>
            </c:strRef>
          </c:tx>
          <c:spPr>
            <a:solidFill>
              <a:srgbClr val="507CB6"/>
            </a:solidFill>
            <a:ln>
              <a:prstDash val="solid"/>
            </a:ln>
          </c:spPr>
          <c:invertIfNegative val="0"/>
          <c:cat>
            <c:strRef>
              <c:f>'Question 10'!$A$4:$A$7</c:f>
              <c:strCache>
                <c:ptCount val="4"/>
                <c:pt idx="0">
                  <c:v>Q8: Metropolitan (capital cities)</c:v>
                </c:pt>
                <c:pt idx="1">
                  <c:v>Q8: Regional (small cities and towns)</c:v>
                </c:pt>
                <c:pt idx="2">
                  <c:v>Q8: Rural</c:v>
                </c:pt>
                <c:pt idx="3">
                  <c:v>Q8: Remote</c:v>
                </c:pt>
              </c:strCache>
            </c:strRef>
          </c:cat>
          <c:val>
            <c:numRef>
              <c:f>'Question 10'!$D$4:$D$7</c:f>
              <c:numCache>
                <c:formatCode>0.00%</c:formatCode>
                <c:ptCount val="4"/>
                <c:pt idx="0">
                  <c:v>0.38940000000000002</c:v>
                </c:pt>
                <c:pt idx="1">
                  <c:v>0.56830000000000003</c:v>
                </c:pt>
                <c:pt idx="2">
                  <c:v>0.58950000000000002</c:v>
                </c:pt>
                <c:pt idx="3">
                  <c:v>0.56520000000000004</c:v>
                </c:pt>
              </c:numCache>
            </c:numRef>
          </c:val>
          <c:extLst>
            <c:ext xmlns:c16="http://schemas.microsoft.com/office/drawing/2014/chart" uri="{C3380CC4-5D6E-409C-BE32-E72D297353CC}">
              <c16:uniqueId val="{00000001-45AB-BA44-AC39-89429FDFBFA7}"/>
            </c:ext>
          </c:extLst>
        </c:ser>
        <c:ser>
          <c:idx val="2"/>
          <c:order val="2"/>
          <c:tx>
            <c:strRef>
              <c:f>'Question 10'!$F$3</c:f>
              <c:strCache>
                <c:ptCount val="1"/>
                <c:pt idx="0">
                  <c:v>No</c:v>
                </c:pt>
              </c:strCache>
            </c:strRef>
          </c:tx>
          <c:spPr>
            <a:solidFill>
              <a:srgbClr val="F9BE00"/>
            </a:solidFill>
            <a:ln>
              <a:prstDash val="solid"/>
            </a:ln>
          </c:spPr>
          <c:invertIfNegative val="0"/>
          <c:cat>
            <c:strRef>
              <c:f>'Question 10'!$A$4:$A$7</c:f>
              <c:strCache>
                <c:ptCount val="4"/>
                <c:pt idx="0">
                  <c:v>Q8: Metropolitan (capital cities)</c:v>
                </c:pt>
                <c:pt idx="1">
                  <c:v>Q8: Regional (small cities and towns)</c:v>
                </c:pt>
                <c:pt idx="2">
                  <c:v>Q8: Rural</c:v>
                </c:pt>
                <c:pt idx="3">
                  <c:v>Q8: Remote</c:v>
                </c:pt>
              </c:strCache>
            </c:strRef>
          </c:cat>
          <c:val>
            <c:numRef>
              <c:f>'Question 10'!$F$4:$F$7</c:f>
              <c:numCache>
                <c:formatCode>0.00%</c:formatCode>
                <c:ptCount val="4"/>
                <c:pt idx="0">
                  <c:v>0.4677</c:v>
                </c:pt>
                <c:pt idx="1">
                  <c:v>0.30709999999999998</c:v>
                </c:pt>
                <c:pt idx="2">
                  <c:v>0.26229999999999998</c:v>
                </c:pt>
                <c:pt idx="3">
                  <c:v>0.30430000000000001</c:v>
                </c:pt>
              </c:numCache>
            </c:numRef>
          </c:val>
          <c:extLst>
            <c:ext xmlns:c16="http://schemas.microsoft.com/office/drawing/2014/chart" uri="{C3380CC4-5D6E-409C-BE32-E72D297353CC}">
              <c16:uniqueId val="{00000002-45AB-BA44-AC39-89429FDFBFA7}"/>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layout>
        <c:manualLayout>
          <c:xMode val="edge"/>
          <c:yMode val="edge"/>
          <c:x val="2.806783767413689E-2"/>
          <c:y val="0.93189109835846795"/>
          <c:w val="0.95642319435345313"/>
          <c:h val="5.680946661328351E-2"/>
        </c:manualLayout>
      </c:layout>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Where to?</a:t>
            </a:r>
          </a:p>
        </c:rich>
      </c:tx>
      <c:overlay val="0"/>
    </c:title>
    <c:autoTitleDeleted val="0"/>
    <c:plotArea>
      <c:layout/>
      <c:barChart>
        <c:barDir val="col"/>
        <c:grouping val="clustered"/>
        <c:varyColors val="0"/>
        <c:ser>
          <c:idx val="0"/>
          <c:order val="0"/>
          <c:tx>
            <c:strRef>
              <c:f>'Question 11'!$B$3</c:f>
              <c:strCache>
                <c:ptCount val="1"/>
                <c:pt idx="0">
                  <c:v>Responses</c:v>
                </c:pt>
              </c:strCache>
            </c:strRef>
          </c:tx>
          <c:spPr>
            <a:solidFill>
              <a:srgbClr val="FBB040"/>
            </a:solidFill>
            <a:ln>
              <a:prstDash val="solid"/>
            </a:ln>
          </c:spPr>
          <c:invertIfNegative val="0"/>
          <c:cat>
            <c:strRef>
              <c:f>'Question 11'!$A$4:$A$7</c:f>
              <c:strCache>
                <c:ptCount val="4"/>
                <c:pt idx="0">
                  <c:v>Capital city</c:v>
                </c:pt>
                <c:pt idx="1">
                  <c:v>Regional town</c:v>
                </c:pt>
                <c:pt idx="2">
                  <c:v>International</c:v>
                </c:pt>
                <c:pt idx="3">
                  <c:v>Rural area</c:v>
                </c:pt>
              </c:strCache>
            </c:strRef>
          </c:cat>
          <c:val>
            <c:numRef>
              <c:f>'Question 11'!$B$4:$B$7</c:f>
              <c:numCache>
                <c:formatCode>0.00%</c:formatCode>
                <c:ptCount val="4"/>
                <c:pt idx="0">
                  <c:v>0.57389999999999997</c:v>
                </c:pt>
                <c:pt idx="1">
                  <c:v>0.23269999999999999</c:v>
                </c:pt>
                <c:pt idx="2">
                  <c:v>0.1285</c:v>
                </c:pt>
                <c:pt idx="3">
                  <c:v>6.4899999999999999E-2</c:v>
                </c:pt>
              </c:numCache>
            </c:numRef>
          </c:val>
          <c:extLst>
            <c:ext xmlns:c16="http://schemas.microsoft.com/office/drawing/2014/chart" uri="{C3380CC4-5D6E-409C-BE32-E72D297353CC}">
              <c16:uniqueId val="{00000000-1731-684E-B591-FD263CE0F8AC}"/>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Where to?</a:t>
            </a:r>
          </a:p>
        </c:rich>
      </c:tx>
      <c:overlay val="0"/>
    </c:title>
    <c:autoTitleDeleted val="0"/>
    <c:plotArea>
      <c:layout/>
      <c:barChart>
        <c:barDir val="col"/>
        <c:grouping val="clustered"/>
        <c:varyColors val="0"/>
        <c:ser>
          <c:idx val="0"/>
          <c:order val="0"/>
          <c:tx>
            <c:strRef>
              <c:f>'Question 11'!$B$3</c:f>
              <c:strCache>
                <c:ptCount val="1"/>
                <c:pt idx="0">
                  <c:v>Capital city</c:v>
                </c:pt>
              </c:strCache>
            </c:strRef>
          </c:tx>
          <c:spPr>
            <a:solidFill>
              <a:srgbClr val="00BF6F"/>
            </a:solidFill>
            <a:ln>
              <a:prstDash val="solid"/>
            </a:ln>
          </c:spPr>
          <c:invertIfNegative val="0"/>
          <c:cat>
            <c:strRef>
              <c:f>'Question 11'!$A$4:$A$7</c:f>
              <c:strCache>
                <c:ptCount val="4"/>
                <c:pt idx="0">
                  <c:v>Q8: Metropolitan (capital cities)</c:v>
                </c:pt>
                <c:pt idx="1">
                  <c:v>Q8: Regional (small cities and towns)</c:v>
                </c:pt>
                <c:pt idx="2">
                  <c:v>Q8: Rural</c:v>
                </c:pt>
                <c:pt idx="3">
                  <c:v>Q8: Remote</c:v>
                </c:pt>
              </c:strCache>
            </c:strRef>
          </c:cat>
          <c:val>
            <c:numRef>
              <c:f>'Question 11'!$B$4:$B$7</c:f>
              <c:numCache>
                <c:formatCode>0.00%</c:formatCode>
                <c:ptCount val="4"/>
                <c:pt idx="0">
                  <c:v>0.63939999999999997</c:v>
                </c:pt>
                <c:pt idx="1">
                  <c:v>0.55349999999999999</c:v>
                </c:pt>
                <c:pt idx="2">
                  <c:v>0.49580000000000002</c:v>
                </c:pt>
                <c:pt idx="3">
                  <c:v>0.5625</c:v>
                </c:pt>
              </c:numCache>
            </c:numRef>
          </c:val>
          <c:extLst>
            <c:ext xmlns:c16="http://schemas.microsoft.com/office/drawing/2014/chart" uri="{C3380CC4-5D6E-409C-BE32-E72D297353CC}">
              <c16:uniqueId val="{00000000-F4B3-7747-8A8D-CABB1E821B55}"/>
            </c:ext>
          </c:extLst>
        </c:ser>
        <c:ser>
          <c:idx val="1"/>
          <c:order val="1"/>
          <c:tx>
            <c:strRef>
              <c:f>'Question 11'!$D$3</c:f>
              <c:strCache>
                <c:ptCount val="1"/>
                <c:pt idx="0">
                  <c:v>Regional town</c:v>
                </c:pt>
              </c:strCache>
            </c:strRef>
          </c:tx>
          <c:spPr>
            <a:solidFill>
              <a:srgbClr val="507CB6"/>
            </a:solidFill>
            <a:ln>
              <a:prstDash val="solid"/>
            </a:ln>
          </c:spPr>
          <c:invertIfNegative val="0"/>
          <c:cat>
            <c:strRef>
              <c:f>'Question 11'!$A$4:$A$7</c:f>
              <c:strCache>
                <c:ptCount val="4"/>
                <c:pt idx="0">
                  <c:v>Q8: Metropolitan (capital cities)</c:v>
                </c:pt>
                <c:pt idx="1">
                  <c:v>Q8: Regional (small cities and towns)</c:v>
                </c:pt>
                <c:pt idx="2">
                  <c:v>Q8: Rural</c:v>
                </c:pt>
                <c:pt idx="3">
                  <c:v>Q8: Remote</c:v>
                </c:pt>
              </c:strCache>
            </c:strRef>
          </c:cat>
          <c:val>
            <c:numRef>
              <c:f>'Question 11'!$D$4:$D$7</c:f>
              <c:numCache>
                <c:formatCode>0.00%</c:formatCode>
                <c:ptCount val="4"/>
                <c:pt idx="0">
                  <c:v>0.13550000000000001</c:v>
                </c:pt>
                <c:pt idx="1">
                  <c:v>0.29189999999999999</c:v>
                </c:pt>
                <c:pt idx="2">
                  <c:v>0.26050000000000001</c:v>
                </c:pt>
                <c:pt idx="3">
                  <c:v>0.3125</c:v>
                </c:pt>
              </c:numCache>
            </c:numRef>
          </c:val>
          <c:extLst>
            <c:ext xmlns:c16="http://schemas.microsoft.com/office/drawing/2014/chart" uri="{C3380CC4-5D6E-409C-BE32-E72D297353CC}">
              <c16:uniqueId val="{00000001-F4B3-7747-8A8D-CABB1E821B55}"/>
            </c:ext>
          </c:extLst>
        </c:ser>
        <c:ser>
          <c:idx val="2"/>
          <c:order val="2"/>
          <c:tx>
            <c:strRef>
              <c:f>'Question 11'!$F$3</c:f>
              <c:strCache>
                <c:ptCount val="1"/>
                <c:pt idx="0">
                  <c:v>Rural area</c:v>
                </c:pt>
              </c:strCache>
            </c:strRef>
          </c:tx>
          <c:spPr>
            <a:solidFill>
              <a:srgbClr val="F9BE00"/>
            </a:solidFill>
            <a:ln>
              <a:prstDash val="solid"/>
            </a:ln>
          </c:spPr>
          <c:invertIfNegative val="0"/>
          <c:cat>
            <c:strRef>
              <c:f>'Question 11'!$A$4:$A$7</c:f>
              <c:strCache>
                <c:ptCount val="4"/>
                <c:pt idx="0">
                  <c:v>Q8: Metropolitan (capital cities)</c:v>
                </c:pt>
                <c:pt idx="1">
                  <c:v>Q8: Regional (small cities and towns)</c:v>
                </c:pt>
                <c:pt idx="2">
                  <c:v>Q8: Rural</c:v>
                </c:pt>
                <c:pt idx="3">
                  <c:v>Q8: Remote</c:v>
                </c:pt>
              </c:strCache>
            </c:strRef>
          </c:cat>
          <c:val>
            <c:numRef>
              <c:f>'Question 11'!$F$4:$F$7</c:f>
              <c:numCache>
                <c:formatCode>0.00%</c:formatCode>
                <c:ptCount val="4"/>
                <c:pt idx="0">
                  <c:v>3.78E-2</c:v>
                </c:pt>
                <c:pt idx="1">
                  <c:v>4.9099999999999998E-2</c:v>
                </c:pt>
                <c:pt idx="2">
                  <c:v>0.16389999999999999</c:v>
                </c:pt>
                <c:pt idx="3">
                  <c:v>0.125</c:v>
                </c:pt>
              </c:numCache>
            </c:numRef>
          </c:val>
          <c:extLst>
            <c:ext xmlns:c16="http://schemas.microsoft.com/office/drawing/2014/chart" uri="{C3380CC4-5D6E-409C-BE32-E72D297353CC}">
              <c16:uniqueId val="{00000002-F4B3-7747-8A8D-CABB1E821B55}"/>
            </c:ext>
          </c:extLst>
        </c:ser>
        <c:ser>
          <c:idx val="3"/>
          <c:order val="3"/>
          <c:tx>
            <c:strRef>
              <c:f>'Question 11'!$H$3</c:f>
              <c:strCache>
                <c:ptCount val="1"/>
                <c:pt idx="0">
                  <c:v>International</c:v>
                </c:pt>
              </c:strCache>
            </c:strRef>
          </c:tx>
          <c:spPr>
            <a:solidFill>
              <a:srgbClr val="6BC8CD"/>
            </a:solidFill>
            <a:ln>
              <a:prstDash val="solid"/>
            </a:ln>
          </c:spPr>
          <c:invertIfNegative val="0"/>
          <c:cat>
            <c:strRef>
              <c:f>'Question 11'!$A$4:$A$7</c:f>
              <c:strCache>
                <c:ptCount val="4"/>
                <c:pt idx="0">
                  <c:v>Q8: Metropolitan (capital cities)</c:v>
                </c:pt>
                <c:pt idx="1">
                  <c:v>Q8: Regional (small cities and towns)</c:v>
                </c:pt>
                <c:pt idx="2">
                  <c:v>Q8: Rural</c:v>
                </c:pt>
                <c:pt idx="3">
                  <c:v>Q8: Remote</c:v>
                </c:pt>
              </c:strCache>
            </c:strRef>
          </c:cat>
          <c:val>
            <c:numRef>
              <c:f>'Question 11'!$H$4:$H$7</c:f>
              <c:numCache>
                <c:formatCode>0.00%</c:formatCode>
                <c:ptCount val="4"/>
                <c:pt idx="0">
                  <c:v>0.18729999999999999</c:v>
                </c:pt>
                <c:pt idx="1">
                  <c:v>0.1055</c:v>
                </c:pt>
                <c:pt idx="2">
                  <c:v>7.980000000000001E-2</c:v>
                </c:pt>
                <c:pt idx="3">
                  <c:v>0</c:v>
                </c:pt>
              </c:numCache>
            </c:numRef>
          </c:val>
          <c:extLst>
            <c:ext xmlns:c16="http://schemas.microsoft.com/office/drawing/2014/chart" uri="{C3380CC4-5D6E-409C-BE32-E72D297353CC}">
              <c16:uniqueId val="{00000003-F4B3-7747-8A8D-CABB1E821B55}"/>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Do you intend on returning home to live within five years of you moving away?</a:t>
            </a:r>
          </a:p>
        </c:rich>
      </c:tx>
      <c:overlay val="0"/>
    </c:title>
    <c:autoTitleDeleted val="0"/>
    <c:plotArea>
      <c:layout/>
      <c:barChart>
        <c:barDir val="col"/>
        <c:grouping val="clustered"/>
        <c:varyColors val="0"/>
        <c:ser>
          <c:idx val="0"/>
          <c:order val="0"/>
          <c:tx>
            <c:strRef>
              <c:f>'Question 12'!$B$3</c:f>
              <c:strCache>
                <c:ptCount val="1"/>
                <c:pt idx="0">
                  <c:v>Responses</c:v>
                </c:pt>
              </c:strCache>
            </c:strRef>
          </c:tx>
          <c:spPr>
            <a:solidFill>
              <a:srgbClr val="FBB040"/>
            </a:solidFill>
            <a:ln>
              <a:prstDash val="solid"/>
            </a:ln>
          </c:spPr>
          <c:invertIfNegative val="0"/>
          <c:cat>
            <c:strRef>
              <c:f>'Question 12'!$A$4:$A$9</c:f>
              <c:strCache>
                <c:ptCount val="6"/>
                <c:pt idx="0">
                  <c:v>Not sure</c:v>
                </c:pt>
                <c:pt idx="1">
                  <c:v>Yes, for family</c:v>
                </c:pt>
                <c:pt idx="2">
                  <c:v>No</c:v>
                </c:pt>
                <c:pt idx="3">
                  <c:v>Yes, for work</c:v>
                </c:pt>
                <c:pt idx="4">
                  <c:v>Yes, for other reasons</c:v>
                </c:pt>
                <c:pt idx="5">
                  <c:v>Yes, for friends</c:v>
                </c:pt>
              </c:strCache>
            </c:strRef>
          </c:cat>
          <c:val>
            <c:numRef>
              <c:f>'Question 12'!$B$4:$B$9</c:f>
              <c:numCache>
                <c:formatCode>0.00%</c:formatCode>
                <c:ptCount val="6"/>
                <c:pt idx="0">
                  <c:v>0.50139999999999996</c:v>
                </c:pt>
                <c:pt idx="1">
                  <c:v>0.22239999999999999</c:v>
                </c:pt>
                <c:pt idx="2">
                  <c:v>0.1699</c:v>
                </c:pt>
                <c:pt idx="3">
                  <c:v>4.4200000000000003E-2</c:v>
                </c:pt>
                <c:pt idx="4">
                  <c:v>3.5200000000000002E-2</c:v>
                </c:pt>
                <c:pt idx="5">
                  <c:v>2.69E-2</c:v>
                </c:pt>
              </c:numCache>
            </c:numRef>
          </c:val>
          <c:extLst>
            <c:ext xmlns:c16="http://schemas.microsoft.com/office/drawing/2014/chart" uri="{C3380CC4-5D6E-409C-BE32-E72D297353CC}">
              <c16:uniqueId val="{00000000-1F9A-6E4B-B098-4B13801E7543}"/>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Do you intend on returning home to live within five years of you moving away?</a:t>
            </a:r>
          </a:p>
        </c:rich>
      </c:tx>
      <c:overlay val="0"/>
    </c:title>
    <c:autoTitleDeleted val="0"/>
    <c:plotArea>
      <c:layout/>
      <c:barChart>
        <c:barDir val="col"/>
        <c:grouping val="clustered"/>
        <c:varyColors val="0"/>
        <c:ser>
          <c:idx val="0"/>
          <c:order val="0"/>
          <c:tx>
            <c:strRef>
              <c:f>'Question 12'!$B$3</c:f>
              <c:strCache>
                <c:ptCount val="1"/>
                <c:pt idx="0">
                  <c:v>Yes, for work</c:v>
                </c:pt>
              </c:strCache>
            </c:strRef>
          </c:tx>
          <c:spPr>
            <a:solidFill>
              <a:srgbClr val="00BF6F"/>
            </a:solidFill>
            <a:ln>
              <a:prstDash val="solid"/>
            </a:ln>
          </c:spPr>
          <c:invertIfNegative val="0"/>
          <c:cat>
            <c:strRef>
              <c:f>'Question 12'!$A$4:$A$7</c:f>
              <c:strCache>
                <c:ptCount val="4"/>
                <c:pt idx="0">
                  <c:v>Q8: Metropolitan (capital cities)</c:v>
                </c:pt>
                <c:pt idx="1">
                  <c:v>Q8: Regional (small cities and towns)</c:v>
                </c:pt>
                <c:pt idx="2">
                  <c:v>Q8: Rural</c:v>
                </c:pt>
                <c:pt idx="3">
                  <c:v>Q8: Remote</c:v>
                </c:pt>
              </c:strCache>
            </c:strRef>
          </c:cat>
          <c:val>
            <c:numRef>
              <c:f>'Question 12'!$B$4:$B$7</c:f>
              <c:numCache>
                <c:formatCode>0.00%</c:formatCode>
                <c:ptCount val="4"/>
                <c:pt idx="0">
                  <c:v>4.1799999999999997E-2</c:v>
                </c:pt>
                <c:pt idx="1">
                  <c:v>4.7699999999999992E-2</c:v>
                </c:pt>
                <c:pt idx="2">
                  <c:v>4.2000000000000003E-2</c:v>
                </c:pt>
                <c:pt idx="3">
                  <c:v>0</c:v>
                </c:pt>
              </c:numCache>
            </c:numRef>
          </c:val>
          <c:extLst>
            <c:ext xmlns:c16="http://schemas.microsoft.com/office/drawing/2014/chart" uri="{C3380CC4-5D6E-409C-BE32-E72D297353CC}">
              <c16:uniqueId val="{00000000-B51B-8449-8A15-55A3E2D09E7D}"/>
            </c:ext>
          </c:extLst>
        </c:ser>
        <c:ser>
          <c:idx val="1"/>
          <c:order val="1"/>
          <c:tx>
            <c:strRef>
              <c:f>'Question 12'!$D$3</c:f>
              <c:strCache>
                <c:ptCount val="1"/>
                <c:pt idx="0">
                  <c:v>Yes, for family</c:v>
                </c:pt>
              </c:strCache>
            </c:strRef>
          </c:tx>
          <c:spPr>
            <a:solidFill>
              <a:srgbClr val="507CB6"/>
            </a:solidFill>
            <a:ln>
              <a:prstDash val="solid"/>
            </a:ln>
          </c:spPr>
          <c:invertIfNegative val="0"/>
          <c:cat>
            <c:strRef>
              <c:f>'Question 12'!$A$4:$A$7</c:f>
              <c:strCache>
                <c:ptCount val="4"/>
                <c:pt idx="0">
                  <c:v>Q8: Metropolitan (capital cities)</c:v>
                </c:pt>
                <c:pt idx="1">
                  <c:v>Q8: Regional (small cities and towns)</c:v>
                </c:pt>
                <c:pt idx="2">
                  <c:v>Q8: Rural</c:v>
                </c:pt>
                <c:pt idx="3">
                  <c:v>Q8: Remote</c:v>
                </c:pt>
              </c:strCache>
            </c:strRef>
          </c:cat>
          <c:val>
            <c:numRef>
              <c:f>'Question 12'!$D$4:$D$7</c:f>
              <c:numCache>
                <c:formatCode>0.00%</c:formatCode>
                <c:ptCount val="4"/>
                <c:pt idx="0">
                  <c:v>0.2351</c:v>
                </c:pt>
                <c:pt idx="1">
                  <c:v>0.22109999999999999</c:v>
                </c:pt>
                <c:pt idx="2">
                  <c:v>0.2059</c:v>
                </c:pt>
                <c:pt idx="3">
                  <c:v>0.125</c:v>
                </c:pt>
              </c:numCache>
            </c:numRef>
          </c:val>
          <c:extLst>
            <c:ext xmlns:c16="http://schemas.microsoft.com/office/drawing/2014/chart" uri="{C3380CC4-5D6E-409C-BE32-E72D297353CC}">
              <c16:uniqueId val="{00000001-B51B-8449-8A15-55A3E2D09E7D}"/>
            </c:ext>
          </c:extLst>
        </c:ser>
        <c:ser>
          <c:idx val="2"/>
          <c:order val="2"/>
          <c:tx>
            <c:strRef>
              <c:f>'Question 12'!$F$3</c:f>
              <c:strCache>
                <c:ptCount val="1"/>
                <c:pt idx="0">
                  <c:v>Yes, for friends</c:v>
                </c:pt>
              </c:strCache>
            </c:strRef>
          </c:tx>
          <c:spPr>
            <a:solidFill>
              <a:srgbClr val="F9BE00"/>
            </a:solidFill>
            <a:ln>
              <a:prstDash val="solid"/>
            </a:ln>
          </c:spPr>
          <c:invertIfNegative val="0"/>
          <c:cat>
            <c:strRef>
              <c:f>'Question 12'!$A$4:$A$7</c:f>
              <c:strCache>
                <c:ptCount val="4"/>
                <c:pt idx="0">
                  <c:v>Q8: Metropolitan (capital cities)</c:v>
                </c:pt>
                <c:pt idx="1">
                  <c:v>Q8: Regional (small cities and towns)</c:v>
                </c:pt>
                <c:pt idx="2">
                  <c:v>Q8: Rural</c:v>
                </c:pt>
                <c:pt idx="3">
                  <c:v>Q8: Remote</c:v>
                </c:pt>
              </c:strCache>
            </c:strRef>
          </c:cat>
          <c:val>
            <c:numRef>
              <c:f>'Question 12'!$F$4:$F$7</c:f>
              <c:numCache>
                <c:formatCode>0.00%</c:formatCode>
                <c:ptCount val="4"/>
                <c:pt idx="0">
                  <c:v>3.5900000000000001E-2</c:v>
                </c:pt>
                <c:pt idx="1">
                  <c:v>2.1700000000000001E-2</c:v>
                </c:pt>
                <c:pt idx="2">
                  <c:v>2.1000000000000001E-2</c:v>
                </c:pt>
                <c:pt idx="3">
                  <c:v>6.25E-2</c:v>
                </c:pt>
              </c:numCache>
            </c:numRef>
          </c:val>
          <c:extLst>
            <c:ext xmlns:c16="http://schemas.microsoft.com/office/drawing/2014/chart" uri="{C3380CC4-5D6E-409C-BE32-E72D297353CC}">
              <c16:uniqueId val="{00000002-B51B-8449-8A15-55A3E2D09E7D}"/>
            </c:ext>
          </c:extLst>
        </c:ser>
        <c:ser>
          <c:idx val="3"/>
          <c:order val="3"/>
          <c:tx>
            <c:strRef>
              <c:f>'Question 12'!$H$3</c:f>
              <c:strCache>
                <c:ptCount val="1"/>
                <c:pt idx="0">
                  <c:v>Yes, for other reasons</c:v>
                </c:pt>
              </c:strCache>
            </c:strRef>
          </c:tx>
          <c:spPr>
            <a:solidFill>
              <a:srgbClr val="6BC8CD"/>
            </a:solidFill>
            <a:ln>
              <a:prstDash val="solid"/>
            </a:ln>
          </c:spPr>
          <c:invertIfNegative val="0"/>
          <c:cat>
            <c:strRef>
              <c:f>'Question 12'!$A$4:$A$7</c:f>
              <c:strCache>
                <c:ptCount val="4"/>
                <c:pt idx="0">
                  <c:v>Q8: Metropolitan (capital cities)</c:v>
                </c:pt>
                <c:pt idx="1">
                  <c:v>Q8: Regional (small cities and towns)</c:v>
                </c:pt>
                <c:pt idx="2">
                  <c:v>Q8: Rural</c:v>
                </c:pt>
                <c:pt idx="3">
                  <c:v>Q8: Remote</c:v>
                </c:pt>
              </c:strCache>
            </c:strRef>
          </c:cat>
          <c:val>
            <c:numRef>
              <c:f>'Question 12'!$H$4:$H$7</c:f>
              <c:numCache>
                <c:formatCode>0.00%</c:formatCode>
                <c:ptCount val="4"/>
                <c:pt idx="0">
                  <c:v>3.5900000000000001E-2</c:v>
                </c:pt>
                <c:pt idx="1">
                  <c:v>3.4700000000000002E-2</c:v>
                </c:pt>
                <c:pt idx="2">
                  <c:v>3.78E-2</c:v>
                </c:pt>
                <c:pt idx="3">
                  <c:v>0</c:v>
                </c:pt>
              </c:numCache>
            </c:numRef>
          </c:val>
          <c:extLst>
            <c:ext xmlns:c16="http://schemas.microsoft.com/office/drawing/2014/chart" uri="{C3380CC4-5D6E-409C-BE32-E72D297353CC}">
              <c16:uniqueId val="{00000003-B51B-8449-8A15-55A3E2D09E7D}"/>
            </c:ext>
          </c:extLst>
        </c:ser>
        <c:ser>
          <c:idx val="4"/>
          <c:order val="4"/>
          <c:tx>
            <c:strRef>
              <c:f>'Question 12'!$J$3</c:f>
              <c:strCache>
                <c:ptCount val="1"/>
                <c:pt idx="0">
                  <c:v>Not sure</c:v>
                </c:pt>
              </c:strCache>
            </c:strRef>
          </c:tx>
          <c:spPr>
            <a:solidFill>
              <a:srgbClr val="FF8B4F"/>
            </a:solidFill>
            <a:ln>
              <a:prstDash val="solid"/>
            </a:ln>
          </c:spPr>
          <c:invertIfNegative val="0"/>
          <c:cat>
            <c:strRef>
              <c:f>'Question 12'!$A$4:$A$7</c:f>
              <c:strCache>
                <c:ptCount val="4"/>
                <c:pt idx="0">
                  <c:v>Q8: Metropolitan (capital cities)</c:v>
                </c:pt>
                <c:pt idx="1">
                  <c:v>Q8: Regional (small cities and towns)</c:v>
                </c:pt>
                <c:pt idx="2">
                  <c:v>Q8: Rural</c:v>
                </c:pt>
                <c:pt idx="3">
                  <c:v>Q8: Remote</c:v>
                </c:pt>
              </c:strCache>
            </c:strRef>
          </c:cat>
          <c:val>
            <c:numRef>
              <c:f>'Question 12'!$J$4:$J$7</c:f>
              <c:numCache>
                <c:formatCode>0.00%</c:formatCode>
                <c:ptCount val="4"/>
                <c:pt idx="0">
                  <c:v>0.48209999999999997</c:v>
                </c:pt>
                <c:pt idx="1">
                  <c:v>0.51159999999999994</c:v>
                </c:pt>
                <c:pt idx="2">
                  <c:v>0.51259999999999994</c:v>
                </c:pt>
                <c:pt idx="3">
                  <c:v>0.5</c:v>
                </c:pt>
              </c:numCache>
            </c:numRef>
          </c:val>
          <c:extLst>
            <c:ext xmlns:c16="http://schemas.microsoft.com/office/drawing/2014/chart" uri="{C3380CC4-5D6E-409C-BE32-E72D297353CC}">
              <c16:uniqueId val="{00000004-B51B-8449-8A15-55A3E2D09E7D}"/>
            </c:ext>
          </c:extLst>
        </c:ser>
        <c:ser>
          <c:idx val="5"/>
          <c:order val="5"/>
          <c:tx>
            <c:strRef>
              <c:f>'Question 12'!$L$3</c:f>
              <c:strCache>
                <c:ptCount val="1"/>
                <c:pt idx="0">
                  <c:v>No</c:v>
                </c:pt>
              </c:strCache>
            </c:strRef>
          </c:tx>
          <c:spPr>
            <a:solidFill>
              <a:srgbClr val="7D5E90"/>
            </a:solidFill>
            <a:ln>
              <a:prstDash val="solid"/>
            </a:ln>
          </c:spPr>
          <c:invertIfNegative val="0"/>
          <c:cat>
            <c:strRef>
              <c:f>'Question 12'!$A$4:$A$7</c:f>
              <c:strCache>
                <c:ptCount val="4"/>
                <c:pt idx="0">
                  <c:v>Q8: Metropolitan (capital cities)</c:v>
                </c:pt>
                <c:pt idx="1">
                  <c:v>Q8: Regional (small cities and towns)</c:v>
                </c:pt>
                <c:pt idx="2">
                  <c:v>Q8: Rural</c:v>
                </c:pt>
                <c:pt idx="3">
                  <c:v>Q8: Remote</c:v>
                </c:pt>
              </c:strCache>
            </c:strRef>
          </c:cat>
          <c:val>
            <c:numRef>
              <c:f>'Question 12'!$L$4:$L$7</c:f>
              <c:numCache>
                <c:formatCode>0.00%</c:formatCode>
                <c:ptCount val="4"/>
                <c:pt idx="0">
                  <c:v>0.16930000000000001</c:v>
                </c:pt>
                <c:pt idx="1">
                  <c:v>0.1633</c:v>
                </c:pt>
                <c:pt idx="2">
                  <c:v>0.1807</c:v>
                </c:pt>
                <c:pt idx="3">
                  <c:v>0.3125</c:v>
                </c:pt>
              </c:numCache>
            </c:numRef>
          </c:val>
          <c:extLst>
            <c:ext xmlns:c16="http://schemas.microsoft.com/office/drawing/2014/chart" uri="{C3380CC4-5D6E-409C-BE32-E72D297353CC}">
              <c16:uniqueId val="{00000005-B51B-8449-8A15-55A3E2D09E7D}"/>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If you’ve considered moving to another town or city, what are the reasons?</a:t>
            </a:r>
          </a:p>
        </c:rich>
      </c:tx>
      <c:overlay val="0"/>
    </c:title>
    <c:autoTitleDeleted val="0"/>
    <c:plotArea>
      <c:layout/>
      <c:barChart>
        <c:barDir val="col"/>
        <c:grouping val="clustered"/>
        <c:varyColors val="0"/>
        <c:ser>
          <c:idx val="0"/>
          <c:order val="0"/>
          <c:tx>
            <c:strRef>
              <c:f>'Question 13'!$B$3</c:f>
              <c:strCache>
                <c:ptCount val="1"/>
                <c:pt idx="0">
                  <c:v>Responses</c:v>
                </c:pt>
              </c:strCache>
            </c:strRef>
          </c:tx>
          <c:spPr>
            <a:solidFill>
              <a:srgbClr val="FBB040"/>
            </a:solidFill>
            <a:ln>
              <a:prstDash val="solid"/>
            </a:ln>
          </c:spPr>
          <c:invertIfNegative val="0"/>
          <c:cat>
            <c:strRef>
              <c:f>'Question 13'!$A$4:$A$7</c:f>
              <c:strCache>
                <c:ptCount val="4"/>
                <c:pt idx="0">
                  <c:v>Attractions of somewhere else</c:v>
                </c:pt>
                <c:pt idx="1">
                  <c:v>I haven't considered moving</c:v>
                </c:pt>
                <c:pt idx="2">
                  <c:v>Both</c:v>
                </c:pt>
                <c:pt idx="3">
                  <c:v>Issues with where I live</c:v>
                </c:pt>
              </c:strCache>
            </c:strRef>
          </c:cat>
          <c:val>
            <c:numRef>
              <c:f>'Question 13'!$B$4:$B$7</c:f>
              <c:numCache>
                <c:formatCode>0.00%</c:formatCode>
                <c:ptCount val="4"/>
                <c:pt idx="0">
                  <c:v>0.46010000000000001</c:v>
                </c:pt>
                <c:pt idx="1">
                  <c:v>0.25509999999999999</c:v>
                </c:pt>
                <c:pt idx="2">
                  <c:v>0.20880000000000001</c:v>
                </c:pt>
                <c:pt idx="3">
                  <c:v>7.5999999999999998E-2</c:v>
                </c:pt>
              </c:numCache>
            </c:numRef>
          </c:val>
          <c:extLst>
            <c:ext xmlns:c16="http://schemas.microsoft.com/office/drawing/2014/chart" uri="{C3380CC4-5D6E-409C-BE32-E72D297353CC}">
              <c16:uniqueId val="{00000000-C285-DB49-A9D1-B3EAF1D834E8}"/>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If you’ve considered moving to another town or city, what are the reasons?</a:t>
            </a:r>
          </a:p>
        </c:rich>
      </c:tx>
      <c:overlay val="0"/>
    </c:title>
    <c:autoTitleDeleted val="0"/>
    <c:plotArea>
      <c:layout/>
      <c:barChart>
        <c:barDir val="col"/>
        <c:grouping val="clustered"/>
        <c:varyColors val="0"/>
        <c:ser>
          <c:idx val="0"/>
          <c:order val="0"/>
          <c:tx>
            <c:strRef>
              <c:f>'Question 13'!$B$3</c:f>
              <c:strCache>
                <c:ptCount val="1"/>
                <c:pt idx="0">
                  <c:v>Issues with where I live</c:v>
                </c:pt>
              </c:strCache>
            </c:strRef>
          </c:tx>
          <c:spPr>
            <a:solidFill>
              <a:srgbClr val="00BF6F"/>
            </a:solidFill>
            <a:ln>
              <a:prstDash val="solid"/>
            </a:ln>
          </c:spPr>
          <c:invertIfNegative val="0"/>
          <c:cat>
            <c:strRef>
              <c:f>'Question 13'!$A$4:$A$7</c:f>
              <c:strCache>
                <c:ptCount val="4"/>
                <c:pt idx="0">
                  <c:v>Q8: Metropolitan (capital cities)</c:v>
                </c:pt>
                <c:pt idx="1">
                  <c:v>Q8: Regional (small cities and towns)</c:v>
                </c:pt>
                <c:pt idx="2">
                  <c:v>Q8: Rural</c:v>
                </c:pt>
                <c:pt idx="3">
                  <c:v>Q8: Remote</c:v>
                </c:pt>
              </c:strCache>
            </c:strRef>
          </c:cat>
          <c:val>
            <c:numRef>
              <c:f>'Question 13'!$B$4:$B$7</c:f>
              <c:numCache>
                <c:formatCode>0.00%</c:formatCode>
                <c:ptCount val="4"/>
                <c:pt idx="0">
                  <c:v>5.1499999999999997E-2</c:v>
                </c:pt>
                <c:pt idx="1">
                  <c:v>8.6099999999999996E-2</c:v>
                </c:pt>
                <c:pt idx="2">
                  <c:v>0.1074</c:v>
                </c:pt>
                <c:pt idx="3">
                  <c:v>0.18179999999999999</c:v>
                </c:pt>
              </c:numCache>
            </c:numRef>
          </c:val>
          <c:extLst>
            <c:ext xmlns:c16="http://schemas.microsoft.com/office/drawing/2014/chart" uri="{C3380CC4-5D6E-409C-BE32-E72D297353CC}">
              <c16:uniqueId val="{00000000-EC2A-654A-B428-9B5846CBD0C4}"/>
            </c:ext>
          </c:extLst>
        </c:ser>
        <c:ser>
          <c:idx val="1"/>
          <c:order val="1"/>
          <c:tx>
            <c:strRef>
              <c:f>'Question 13'!$D$3</c:f>
              <c:strCache>
                <c:ptCount val="1"/>
                <c:pt idx="0">
                  <c:v>Attractions of somewhere else</c:v>
                </c:pt>
              </c:strCache>
            </c:strRef>
          </c:tx>
          <c:spPr>
            <a:solidFill>
              <a:srgbClr val="507CB6"/>
            </a:solidFill>
            <a:ln>
              <a:prstDash val="solid"/>
            </a:ln>
          </c:spPr>
          <c:invertIfNegative val="0"/>
          <c:cat>
            <c:strRef>
              <c:f>'Question 13'!$A$4:$A$7</c:f>
              <c:strCache>
                <c:ptCount val="4"/>
                <c:pt idx="0">
                  <c:v>Q8: Metropolitan (capital cities)</c:v>
                </c:pt>
                <c:pt idx="1">
                  <c:v>Q8: Regional (small cities and towns)</c:v>
                </c:pt>
                <c:pt idx="2">
                  <c:v>Q8: Rural</c:v>
                </c:pt>
                <c:pt idx="3">
                  <c:v>Q8: Remote</c:v>
                </c:pt>
              </c:strCache>
            </c:strRef>
          </c:cat>
          <c:val>
            <c:numRef>
              <c:f>'Question 13'!$D$4:$D$7</c:f>
              <c:numCache>
                <c:formatCode>0.00%</c:formatCode>
                <c:ptCount val="4"/>
                <c:pt idx="0">
                  <c:v>0.46899999999999997</c:v>
                </c:pt>
                <c:pt idx="1">
                  <c:v>0.48149999999999998</c:v>
                </c:pt>
                <c:pt idx="2">
                  <c:v>0.38590000000000002</c:v>
                </c:pt>
                <c:pt idx="3">
                  <c:v>0.2273</c:v>
                </c:pt>
              </c:numCache>
            </c:numRef>
          </c:val>
          <c:extLst>
            <c:ext xmlns:c16="http://schemas.microsoft.com/office/drawing/2014/chart" uri="{C3380CC4-5D6E-409C-BE32-E72D297353CC}">
              <c16:uniqueId val="{00000001-EC2A-654A-B428-9B5846CBD0C4}"/>
            </c:ext>
          </c:extLst>
        </c:ser>
        <c:ser>
          <c:idx val="2"/>
          <c:order val="2"/>
          <c:tx>
            <c:strRef>
              <c:f>'Question 13'!$F$3</c:f>
              <c:strCache>
                <c:ptCount val="1"/>
                <c:pt idx="0">
                  <c:v>Both</c:v>
                </c:pt>
              </c:strCache>
            </c:strRef>
          </c:tx>
          <c:spPr>
            <a:solidFill>
              <a:srgbClr val="F9BE00"/>
            </a:solidFill>
            <a:ln>
              <a:prstDash val="solid"/>
            </a:ln>
          </c:spPr>
          <c:invertIfNegative val="0"/>
          <c:cat>
            <c:strRef>
              <c:f>'Question 13'!$A$4:$A$7</c:f>
              <c:strCache>
                <c:ptCount val="4"/>
                <c:pt idx="0">
                  <c:v>Q8: Metropolitan (capital cities)</c:v>
                </c:pt>
                <c:pt idx="1">
                  <c:v>Q8: Regional (small cities and towns)</c:v>
                </c:pt>
                <c:pt idx="2">
                  <c:v>Q8: Rural</c:v>
                </c:pt>
                <c:pt idx="3">
                  <c:v>Q8: Remote</c:v>
                </c:pt>
              </c:strCache>
            </c:strRef>
          </c:cat>
          <c:val>
            <c:numRef>
              <c:f>'Question 13'!$F$4:$F$7</c:f>
              <c:numCache>
                <c:formatCode>0.00%</c:formatCode>
                <c:ptCount val="4"/>
                <c:pt idx="0">
                  <c:v>0.1439</c:v>
                </c:pt>
                <c:pt idx="1">
                  <c:v>0.2298</c:v>
                </c:pt>
                <c:pt idx="2">
                  <c:v>0.32890000000000003</c:v>
                </c:pt>
                <c:pt idx="3">
                  <c:v>0.2273</c:v>
                </c:pt>
              </c:numCache>
            </c:numRef>
          </c:val>
          <c:extLst>
            <c:ext xmlns:c16="http://schemas.microsoft.com/office/drawing/2014/chart" uri="{C3380CC4-5D6E-409C-BE32-E72D297353CC}">
              <c16:uniqueId val="{00000002-EC2A-654A-B428-9B5846CBD0C4}"/>
            </c:ext>
          </c:extLst>
        </c:ser>
        <c:ser>
          <c:idx val="3"/>
          <c:order val="3"/>
          <c:tx>
            <c:strRef>
              <c:f>'Question 13'!$H$3</c:f>
              <c:strCache>
                <c:ptCount val="1"/>
                <c:pt idx="0">
                  <c:v>I haven't considered moving</c:v>
                </c:pt>
              </c:strCache>
            </c:strRef>
          </c:tx>
          <c:spPr>
            <a:solidFill>
              <a:srgbClr val="6BC8CD"/>
            </a:solidFill>
            <a:ln>
              <a:prstDash val="solid"/>
            </a:ln>
          </c:spPr>
          <c:invertIfNegative val="0"/>
          <c:cat>
            <c:strRef>
              <c:f>'Question 13'!$A$4:$A$7</c:f>
              <c:strCache>
                <c:ptCount val="4"/>
                <c:pt idx="0">
                  <c:v>Q8: Metropolitan (capital cities)</c:v>
                </c:pt>
                <c:pt idx="1">
                  <c:v>Q8: Regional (small cities and towns)</c:v>
                </c:pt>
                <c:pt idx="2">
                  <c:v>Q8: Rural</c:v>
                </c:pt>
                <c:pt idx="3">
                  <c:v>Q8: Remote</c:v>
                </c:pt>
              </c:strCache>
            </c:strRef>
          </c:cat>
          <c:val>
            <c:numRef>
              <c:f>'Question 13'!$H$4:$H$7</c:f>
              <c:numCache>
                <c:formatCode>0.00%</c:formatCode>
                <c:ptCount val="4"/>
                <c:pt idx="0">
                  <c:v>0.3357</c:v>
                </c:pt>
                <c:pt idx="1">
                  <c:v>0.2026</c:v>
                </c:pt>
                <c:pt idx="2">
                  <c:v>0.1779</c:v>
                </c:pt>
                <c:pt idx="3">
                  <c:v>0.36359999999999998</c:v>
                </c:pt>
              </c:numCache>
            </c:numRef>
          </c:val>
          <c:extLst>
            <c:ext xmlns:c16="http://schemas.microsoft.com/office/drawing/2014/chart" uri="{C3380CC4-5D6E-409C-BE32-E72D297353CC}">
              <c16:uniqueId val="{00000003-EC2A-654A-B428-9B5846CBD0C4}"/>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Why would you move away from home to another town or city? (Tick all that apply)</a:t>
            </a:r>
          </a:p>
        </c:rich>
      </c:tx>
      <c:overlay val="0"/>
    </c:title>
    <c:autoTitleDeleted val="0"/>
    <c:plotArea>
      <c:layout/>
      <c:barChart>
        <c:barDir val="col"/>
        <c:grouping val="clustered"/>
        <c:varyColors val="0"/>
        <c:ser>
          <c:idx val="0"/>
          <c:order val="0"/>
          <c:tx>
            <c:strRef>
              <c:f>'Question 14'!$B$3</c:f>
              <c:strCache>
                <c:ptCount val="1"/>
                <c:pt idx="0">
                  <c:v>Responses</c:v>
                </c:pt>
              </c:strCache>
            </c:strRef>
          </c:tx>
          <c:spPr>
            <a:solidFill>
              <a:srgbClr val="FBB040"/>
            </a:solidFill>
            <a:ln>
              <a:prstDash val="solid"/>
            </a:ln>
          </c:spPr>
          <c:invertIfNegative val="0"/>
          <c:cat>
            <c:strRef>
              <c:f>'Question 14'!$A$4:$A$13</c:f>
              <c:strCache>
                <c:ptCount val="10"/>
                <c:pt idx="0">
                  <c:v>Employment (more/better opportunities)</c:v>
                </c:pt>
                <c:pt idx="1">
                  <c:v>Lifestyle</c:v>
                </c:pt>
                <c:pt idx="2">
                  <c:v>Education (more/better options)</c:v>
                </c:pt>
                <c:pt idx="3">
                  <c:v>I like change</c:v>
                </c:pt>
                <c:pt idx="4">
                  <c:v>Romantic relationships</c:v>
                </c:pt>
                <c:pt idx="5">
                  <c:v>Community</c:v>
                </c:pt>
                <c:pt idx="6">
                  <c:v>Friends</c:v>
                </c:pt>
                <c:pt idx="7">
                  <c:v>Family</c:v>
                </c:pt>
                <c:pt idx="8">
                  <c:v>I wouldn't move</c:v>
                </c:pt>
                <c:pt idx="9">
                  <c:v>Other (please specify)</c:v>
                </c:pt>
              </c:strCache>
            </c:strRef>
          </c:cat>
          <c:val>
            <c:numRef>
              <c:f>'Question 14'!$B$4:$B$13</c:f>
              <c:numCache>
                <c:formatCode>0.00%</c:formatCode>
                <c:ptCount val="10"/>
                <c:pt idx="0">
                  <c:v>0.69569999999999999</c:v>
                </c:pt>
                <c:pt idx="1">
                  <c:v>0.60299999999999998</c:v>
                </c:pt>
                <c:pt idx="2">
                  <c:v>0.50740000000000007</c:v>
                </c:pt>
                <c:pt idx="3">
                  <c:v>0.4052</c:v>
                </c:pt>
                <c:pt idx="4">
                  <c:v>0.248</c:v>
                </c:pt>
                <c:pt idx="5">
                  <c:v>0.23699999999999999</c:v>
                </c:pt>
                <c:pt idx="6">
                  <c:v>0.2016</c:v>
                </c:pt>
                <c:pt idx="7">
                  <c:v>0.13950000000000001</c:v>
                </c:pt>
                <c:pt idx="8">
                  <c:v>8.0700000000000008E-2</c:v>
                </c:pt>
                <c:pt idx="9">
                  <c:v>4.3999999999999997E-2</c:v>
                </c:pt>
              </c:numCache>
            </c:numRef>
          </c:val>
          <c:extLst>
            <c:ext xmlns:c16="http://schemas.microsoft.com/office/drawing/2014/chart" uri="{C3380CC4-5D6E-409C-BE32-E72D297353CC}">
              <c16:uniqueId val="{00000000-0756-9148-BDEF-0EAE52765685}"/>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6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gender do you identify as?</a:t>
            </a:r>
          </a:p>
        </c:rich>
      </c:tx>
      <c:overlay val="0"/>
    </c:title>
    <c:autoTitleDeleted val="0"/>
    <c:plotArea>
      <c:layout/>
      <c:barChart>
        <c:barDir val="col"/>
        <c:grouping val="clustered"/>
        <c:varyColors val="0"/>
        <c:ser>
          <c:idx val="0"/>
          <c:order val="0"/>
          <c:tx>
            <c:strRef>
              <c:f>'Question 2'!$B$3</c:f>
              <c:strCache>
                <c:ptCount val="1"/>
                <c:pt idx="0">
                  <c:v>Responses</c:v>
                </c:pt>
              </c:strCache>
            </c:strRef>
          </c:tx>
          <c:spPr>
            <a:solidFill>
              <a:srgbClr val="FBB040"/>
            </a:solidFill>
            <a:ln>
              <a:prstDash val="solid"/>
            </a:ln>
          </c:spPr>
          <c:invertIfNegative val="0"/>
          <c:cat>
            <c:strRef>
              <c:f>'Question 2'!$A$4:$A$8</c:f>
              <c:strCache>
                <c:ptCount val="5"/>
                <c:pt idx="0">
                  <c:v>Male</c:v>
                </c:pt>
                <c:pt idx="1">
                  <c:v>Female</c:v>
                </c:pt>
                <c:pt idx="2">
                  <c:v>Non-binary/non-conforming</c:v>
                </c:pt>
                <c:pt idx="3">
                  <c:v>I prefer not to say</c:v>
                </c:pt>
                <c:pt idx="4">
                  <c:v>Not listed</c:v>
                </c:pt>
              </c:strCache>
            </c:strRef>
          </c:cat>
          <c:val>
            <c:numRef>
              <c:f>'Question 2'!$B$4:$B$8</c:f>
              <c:numCache>
                <c:formatCode>0.00%</c:formatCode>
                <c:ptCount val="5"/>
                <c:pt idx="0">
                  <c:v>0.48749999999999999</c:v>
                </c:pt>
                <c:pt idx="1">
                  <c:v>0.50419999999999998</c:v>
                </c:pt>
                <c:pt idx="2">
                  <c:v>5.4000000000000003E-3</c:v>
                </c:pt>
                <c:pt idx="3">
                  <c:v>2.8999999999999998E-3</c:v>
                </c:pt>
                <c:pt idx="4">
                  <c:v>0</c:v>
                </c:pt>
              </c:numCache>
            </c:numRef>
          </c:val>
          <c:extLst>
            <c:ext xmlns:c16="http://schemas.microsoft.com/office/drawing/2014/chart" uri="{C3380CC4-5D6E-409C-BE32-E72D297353CC}">
              <c16:uniqueId val="{00000000-3A4D-FF45-8C26-ACFE5DA5B263}"/>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Why would you move away from home to another town or city? (Tick all that apply)</a:t>
            </a:r>
          </a:p>
        </c:rich>
      </c:tx>
      <c:overlay val="0"/>
    </c:title>
    <c:autoTitleDeleted val="0"/>
    <c:plotArea>
      <c:layout/>
      <c:barChart>
        <c:barDir val="col"/>
        <c:grouping val="clustered"/>
        <c:varyColors val="0"/>
        <c:ser>
          <c:idx val="0"/>
          <c:order val="0"/>
          <c:tx>
            <c:strRef>
              <c:f>'Question 14'!$B$3</c:f>
              <c:strCache>
                <c:ptCount val="1"/>
                <c:pt idx="0">
                  <c:v>I wouldn't move</c:v>
                </c:pt>
              </c:strCache>
            </c:strRef>
          </c:tx>
          <c:spPr>
            <a:solidFill>
              <a:srgbClr val="00BF6F"/>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14'!$B$4:$B$7</c:f>
              <c:numCache>
                <c:formatCode>0.00%</c:formatCode>
                <c:ptCount val="4"/>
                <c:pt idx="0">
                  <c:v>0.10639999999999999</c:v>
                </c:pt>
                <c:pt idx="1">
                  <c:v>6.0999999999999999E-2</c:v>
                </c:pt>
                <c:pt idx="2">
                  <c:v>6.7099999999999993E-2</c:v>
                </c:pt>
                <c:pt idx="3">
                  <c:v>9.0899999999999995E-2</c:v>
                </c:pt>
              </c:numCache>
            </c:numRef>
          </c:val>
          <c:extLst>
            <c:ext xmlns:c16="http://schemas.microsoft.com/office/drawing/2014/chart" uri="{C3380CC4-5D6E-409C-BE32-E72D297353CC}">
              <c16:uniqueId val="{00000000-4A23-154D-B64B-638A04AF9CFA}"/>
            </c:ext>
          </c:extLst>
        </c:ser>
        <c:ser>
          <c:idx val="1"/>
          <c:order val="1"/>
          <c:tx>
            <c:strRef>
              <c:f>'Question 14'!$D$3</c:f>
              <c:strCache>
                <c:ptCount val="1"/>
                <c:pt idx="0">
                  <c:v>Education (more/
better options)</c:v>
                </c:pt>
              </c:strCache>
            </c:strRef>
          </c:tx>
          <c:spPr>
            <a:solidFill>
              <a:srgbClr val="507CB6"/>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14'!$D$4:$D$7</c:f>
              <c:numCache>
                <c:formatCode>0.00%</c:formatCode>
                <c:ptCount val="4"/>
                <c:pt idx="0">
                  <c:v>0.45500000000000002</c:v>
                </c:pt>
                <c:pt idx="1">
                  <c:v>0.52510000000000001</c:v>
                </c:pt>
                <c:pt idx="2">
                  <c:v>0.59060000000000001</c:v>
                </c:pt>
                <c:pt idx="3">
                  <c:v>0.68180000000000007</c:v>
                </c:pt>
              </c:numCache>
            </c:numRef>
          </c:val>
          <c:extLst>
            <c:ext xmlns:c16="http://schemas.microsoft.com/office/drawing/2014/chart" uri="{C3380CC4-5D6E-409C-BE32-E72D297353CC}">
              <c16:uniqueId val="{00000001-4A23-154D-B64B-638A04AF9CFA}"/>
            </c:ext>
          </c:extLst>
        </c:ser>
        <c:ser>
          <c:idx val="2"/>
          <c:order val="2"/>
          <c:tx>
            <c:strRef>
              <c:f>'Question 14'!$F$3</c:f>
              <c:strCache>
                <c:ptCount val="1"/>
                <c:pt idx="0">
                  <c:v>Employment (more/
better opportunities)</c:v>
                </c:pt>
              </c:strCache>
            </c:strRef>
          </c:tx>
          <c:spPr>
            <a:solidFill>
              <a:srgbClr val="F9BE00"/>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14'!$F$4:$F$7</c:f>
              <c:numCache>
                <c:formatCode>0.00%</c:formatCode>
                <c:ptCount val="4"/>
                <c:pt idx="0">
                  <c:v>0.61049999999999993</c:v>
                </c:pt>
                <c:pt idx="1">
                  <c:v>0.7451000000000001</c:v>
                </c:pt>
                <c:pt idx="2">
                  <c:v>0.77849999999999997</c:v>
                </c:pt>
                <c:pt idx="3">
                  <c:v>0.81819999999999993</c:v>
                </c:pt>
              </c:numCache>
            </c:numRef>
          </c:val>
          <c:extLst>
            <c:ext xmlns:c16="http://schemas.microsoft.com/office/drawing/2014/chart" uri="{C3380CC4-5D6E-409C-BE32-E72D297353CC}">
              <c16:uniqueId val="{00000002-4A23-154D-B64B-638A04AF9CFA}"/>
            </c:ext>
          </c:extLst>
        </c:ser>
        <c:ser>
          <c:idx val="3"/>
          <c:order val="3"/>
          <c:tx>
            <c:strRef>
              <c:f>'Question 14'!$H$3</c:f>
              <c:strCache>
                <c:ptCount val="1"/>
                <c:pt idx="0">
                  <c:v>Friends</c:v>
                </c:pt>
              </c:strCache>
            </c:strRef>
          </c:tx>
          <c:spPr>
            <a:solidFill>
              <a:srgbClr val="6BC8CD"/>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14'!$H$4:$H$7</c:f>
              <c:numCache>
                <c:formatCode>0.00%</c:formatCode>
                <c:ptCount val="4"/>
                <c:pt idx="0">
                  <c:v>0.1883</c:v>
                </c:pt>
                <c:pt idx="1">
                  <c:v>0.2135</c:v>
                </c:pt>
                <c:pt idx="2">
                  <c:v>0.1946</c:v>
                </c:pt>
                <c:pt idx="3">
                  <c:v>0.31819999999999998</c:v>
                </c:pt>
              </c:numCache>
            </c:numRef>
          </c:val>
          <c:extLst>
            <c:ext xmlns:c16="http://schemas.microsoft.com/office/drawing/2014/chart" uri="{C3380CC4-5D6E-409C-BE32-E72D297353CC}">
              <c16:uniqueId val="{00000003-4A23-154D-B64B-638A04AF9CFA}"/>
            </c:ext>
          </c:extLst>
        </c:ser>
        <c:ser>
          <c:idx val="4"/>
          <c:order val="4"/>
          <c:tx>
            <c:strRef>
              <c:f>'Question 14'!$J$3</c:f>
              <c:strCache>
                <c:ptCount val="1"/>
                <c:pt idx="0">
                  <c:v>Family</c:v>
                </c:pt>
              </c:strCache>
            </c:strRef>
          </c:tx>
          <c:spPr>
            <a:solidFill>
              <a:srgbClr val="FF8B4F"/>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14'!$J$4:$J$7</c:f>
              <c:numCache>
                <c:formatCode>0.00%</c:formatCode>
                <c:ptCount val="4"/>
                <c:pt idx="0">
                  <c:v>0.16139999999999999</c:v>
                </c:pt>
                <c:pt idx="1">
                  <c:v>0.12529999999999999</c:v>
                </c:pt>
                <c:pt idx="2">
                  <c:v>0.11070000000000001</c:v>
                </c:pt>
                <c:pt idx="3">
                  <c:v>0.2727</c:v>
                </c:pt>
              </c:numCache>
            </c:numRef>
          </c:val>
          <c:extLst>
            <c:ext xmlns:c16="http://schemas.microsoft.com/office/drawing/2014/chart" uri="{C3380CC4-5D6E-409C-BE32-E72D297353CC}">
              <c16:uniqueId val="{00000004-4A23-154D-B64B-638A04AF9CFA}"/>
            </c:ext>
          </c:extLst>
        </c:ser>
        <c:ser>
          <c:idx val="5"/>
          <c:order val="5"/>
          <c:tx>
            <c:strRef>
              <c:f>'Question 14'!$L$3</c:f>
              <c:strCache>
                <c:ptCount val="1"/>
                <c:pt idx="0">
                  <c:v>Romantic relationships</c:v>
                </c:pt>
              </c:strCache>
            </c:strRef>
          </c:tx>
          <c:spPr>
            <a:solidFill>
              <a:srgbClr val="7D5E90"/>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14'!$L$4:$L$7</c:f>
              <c:numCache>
                <c:formatCode>0.00%</c:formatCode>
                <c:ptCount val="4"/>
                <c:pt idx="0">
                  <c:v>0.26669999999999999</c:v>
                </c:pt>
                <c:pt idx="1">
                  <c:v>0.24399999999999999</c:v>
                </c:pt>
                <c:pt idx="2">
                  <c:v>0.2114</c:v>
                </c:pt>
                <c:pt idx="3">
                  <c:v>0.18179999999999999</c:v>
                </c:pt>
              </c:numCache>
            </c:numRef>
          </c:val>
          <c:extLst>
            <c:ext xmlns:c16="http://schemas.microsoft.com/office/drawing/2014/chart" uri="{C3380CC4-5D6E-409C-BE32-E72D297353CC}">
              <c16:uniqueId val="{00000005-4A23-154D-B64B-638A04AF9CFA}"/>
            </c:ext>
          </c:extLst>
        </c:ser>
        <c:ser>
          <c:idx val="6"/>
          <c:order val="6"/>
          <c:tx>
            <c:strRef>
              <c:f>'Question 14'!$N$3</c:f>
              <c:strCache>
                <c:ptCount val="1"/>
                <c:pt idx="0">
                  <c:v>Lifestyle</c:v>
                </c:pt>
              </c:strCache>
            </c:strRef>
          </c:tx>
          <c:spPr>
            <a:solidFill>
              <a:srgbClr val="D25F90"/>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14'!$N$4:$N$7</c:f>
              <c:numCache>
                <c:formatCode>0.00%</c:formatCode>
                <c:ptCount val="4"/>
                <c:pt idx="0">
                  <c:v>0.59179999999999999</c:v>
                </c:pt>
                <c:pt idx="1">
                  <c:v>0.60780000000000001</c:v>
                </c:pt>
                <c:pt idx="2">
                  <c:v>0.61740000000000006</c:v>
                </c:pt>
                <c:pt idx="3">
                  <c:v>0.63639999999999997</c:v>
                </c:pt>
              </c:numCache>
            </c:numRef>
          </c:val>
          <c:extLst>
            <c:ext xmlns:c16="http://schemas.microsoft.com/office/drawing/2014/chart" uri="{C3380CC4-5D6E-409C-BE32-E72D297353CC}">
              <c16:uniqueId val="{00000006-4A23-154D-B64B-638A04AF9CFA}"/>
            </c:ext>
          </c:extLst>
        </c:ser>
        <c:ser>
          <c:idx val="7"/>
          <c:order val="7"/>
          <c:tx>
            <c:strRef>
              <c:f>'Question 14'!$P$3</c:f>
              <c:strCache>
                <c:ptCount val="1"/>
                <c:pt idx="0">
                  <c:v>Community</c:v>
                </c:pt>
              </c:strCache>
            </c:strRef>
          </c:tx>
          <c:spPr>
            <a:solidFill>
              <a:srgbClr val="C7B879"/>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14'!$P$4:$P$7</c:f>
              <c:numCache>
                <c:formatCode>0.00%</c:formatCode>
                <c:ptCount val="4"/>
                <c:pt idx="0">
                  <c:v>0.2339</c:v>
                </c:pt>
                <c:pt idx="1">
                  <c:v>0.2462</c:v>
                </c:pt>
                <c:pt idx="2">
                  <c:v>0.21479999999999999</c:v>
                </c:pt>
                <c:pt idx="3">
                  <c:v>0.2727</c:v>
                </c:pt>
              </c:numCache>
            </c:numRef>
          </c:val>
          <c:extLst>
            <c:ext xmlns:c16="http://schemas.microsoft.com/office/drawing/2014/chart" uri="{C3380CC4-5D6E-409C-BE32-E72D297353CC}">
              <c16:uniqueId val="{00000007-4A23-154D-B64B-638A04AF9CFA}"/>
            </c:ext>
          </c:extLst>
        </c:ser>
        <c:ser>
          <c:idx val="8"/>
          <c:order val="8"/>
          <c:tx>
            <c:strRef>
              <c:f>'Question 14'!$R$3</c:f>
              <c:strCache>
                <c:ptCount val="1"/>
                <c:pt idx="0">
                  <c:v>I like change</c:v>
                </c:pt>
              </c:strCache>
            </c:strRef>
          </c:tx>
          <c:spPr>
            <a:solidFill>
              <a:srgbClr val="DB4D5C"/>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14'!$R$4:$R$7</c:f>
              <c:numCache>
                <c:formatCode>0.00%</c:formatCode>
                <c:ptCount val="4"/>
                <c:pt idx="0">
                  <c:v>0.44330000000000003</c:v>
                </c:pt>
                <c:pt idx="1">
                  <c:v>0.38890000000000002</c:v>
                </c:pt>
                <c:pt idx="2">
                  <c:v>0.35570000000000002</c:v>
                </c:pt>
                <c:pt idx="3">
                  <c:v>0.2727</c:v>
                </c:pt>
              </c:numCache>
            </c:numRef>
          </c:val>
          <c:extLst>
            <c:ext xmlns:c16="http://schemas.microsoft.com/office/drawing/2014/chart" uri="{C3380CC4-5D6E-409C-BE32-E72D297353CC}">
              <c16:uniqueId val="{00000008-4A23-154D-B64B-638A04AF9CFA}"/>
            </c:ext>
          </c:extLst>
        </c:ser>
        <c:ser>
          <c:idx val="9"/>
          <c:order val="9"/>
          <c:tx>
            <c:strRef>
              <c:f>'Question 14'!$T$3</c:f>
              <c:strCache>
                <c:ptCount val="1"/>
                <c:pt idx="0">
                  <c:v>Other (please specify)</c:v>
                </c:pt>
              </c:strCache>
            </c:strRef>
          </c:tx>
          <c:spPr>
            <a:solidFill>
              <a:srgbClr val="768086"/>
            </a:solidFill>
            <a:ln>
              <a:prstDash val="solid"/>
            </a:ln>
          </c:spPr>
          <c:invertIfNegative val="0"/>
          <c:cat>
            <c:strRef>
              <c:f>'Question 14'!$A$4:$A$7</c:f>
              <c:strCache>
                <c:ptCount val="4"/>
                <c:pt idx="0">
                  <c:v>Q8: Metropolitan (capital cities)</c:v>
                </c:pt>
                <c:pt idx="1">
                  <c:v>Q8: Regional (small cities and towns)</c:v>
                </c:pt>
                <c:pt idx="2">
                  <c:v>Q8: Rural</c:v>
                </c:pt>
                <c:pt idx="3">
                  <c:v>Q8: Remote</c:v>
                </c:pt>
              </c:strCache>
            </c:strRef>
          </c:cat>
          <c:val>
            <c:numRef>
              <c:f>'Question 14'!$T$4:$T$7</c:f>
              <c:numCache>
                <c:formatCode>0.00%</c:formatCode>
                <c:ptCount val="4"/>
                <c:pt idx="0">
                  <c:v>3.7400000000000003E-2</c:v>
                </c:pt>
                <c:pt idx="1">
                  <c:v>5.3400000000000003E-2</c:v>
                </c:pt>
                <c:pt idx="2">
                  <c:v>3.6900000000000002E-2</c:v>
                </c:pt>
                <c:pt idx="3">
                  <c:v>0</c:v>
                </c:pt>
              </c:numCache>
            </c:numRef>
          </c:val>
          <c:extLst>
            <c:ext xmlns:c16="http://schemas.microsoft.com/office/drawing/2014/chart" uri="{C3380CC4-5D6E-409C-BE32-E72D297353CC}">
              <c16:uniqueId val="{00000009-4A23-154D-B64B-638A04AF9CFA}"/>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would stop you moving away from home to another town or city? (Tick all that apply)</a:t>
            </a:r>
          </a:p>
        </c:rich>
      </c:tx>
      <c:overlay val="0"/>
    </c:title>
    <c:autoTitleDeleted val="0"/>
    <c:plotArea>
      <c:layout/>
      <c:barChart>
        <c:barDir val="col"/>
        <c:grouping val="clustered"/>
        <c:varyColors val="0"/>
        <c:ser>
          <c:idx val="0"/>
          <c:order val="0"/>
          <c:tx>
            <c:strRef>
              <c:f>'Question 15'!$B$3</c:f>
              <c:strCache>
                <c:ptCount val="1"/>
                <c:pt idx="0">
                  <c:v>Responses</c:v>
                </c:pt>
              </c:strCache>
            </c:strRef>
          </c:tx>
          <c:spPr>
            <a:solidFill>
              <a:srgbClr val="FBB040"/>
            </a:solidFill>
            <a:ln>
              <a:prstDash val="solid"/>
            </a:ln>
          </c:spPr>
          <c:invertIfNegative val="0"/>
          <c:cat>
            <c:strRef>
              <c:f>'Question 15'!$A$4:$A$13</c:f>
              <c:strCache>
                <c:ptCount val="10"/>
                <c:pt idx="0">
                  <c:v>Family</c:v>
                </c:pt>
                <c:pt idx="1">
                  <c:v>Friends</c:v>
                </c:pt>
                <c:pt idx="2">
                  <c:v>Romantic relationships</c:v>
                </c:pt>
                <c:pt idx="3">
                  <c:v>Employment (I'm already working here or want to work here)</c:v>
                </c:pt>
                <c:pt idx="4">
                  <c:v>Education (I'm already studying or want to study here)</c:v>
                </c:pt>
                <c:pt idx="5">
                  <c:v>Lifestyle</c:v>
                </c:pt>
                <c:pt idx="6">
                  <c:v>Community</c:v>
                </c:pt>
                <c:pt idx="7">
                  <c:v>Nothing would stop me</c:v>
                </c:pt>
                <c:pt idx="8">
                  <c:v>I don't like change</c:v>
                </c:pt>
                <c:pt idx="9">
                  <c:v>Other (please specify)</c:v>
                </c:pt>
              </c:strCache>
            </c:strRef>
          </c:cat>
          <c:val>
            <c:numRef>
              <c:f>'Question 15'!$B$4:$B$13</c:f>
              <c:numCache>
                <c:formatCode>0.00%</c:formatCode>
                <c:ptCount val="10"/>
                <c:pt idx="0">
                  <c:v>0.7238</c:v>
                </c:pt>
                <c:pt idx="1">
                  <c:v>0.61780000000000002</c:v>
                </c:pt>
                <c:pt idx="2">
                  <c:v>0.37309999999999999</c:v>
                </c:pt>
                <c:pt idx="3">
                  <c:v>0.34499999999999997</c:v>
                </c:pt>
                <c:pt idx="4">
                  <c:v>0.30909999999999999</c:v>
                </c:pt>
                <c:pt idx="5">
                  <c:v>0.26040000000000002</c:v>
                </c:pt>
                <c:pt idx="6">
                  <c:v>0.22689999999999999</c:v>
                </c:pt>
                <c:pt idx="7">
                  <c:v>8.5500000000000007E-2</c:v>
                </c:pt>
                <c:pt idx="8">
                  <c:v>7.4499999999999997E-2</c:v>
                </c:pt>
                <c:pt idx="9">
                  <c:v>3.2000000000000001E-2</c:v>
                </c:pt>
              </c:numCache>
            </c:numRef>
          </c:val>
          <c:extLst>
            <c:ext xmlns:c16="http://schemas.microsoft.com/office/drawing/2014/chart" uri="{C3380CC4-5D6E-409C-BE32-E72D297353CC}">
              <c16:uniqueId val="{00000000-EBB9-3D40-92F5-CAD14DAF05E5}"/>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8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would stop you moving away from home to another town or city? (Tick all that apply)</a:t>
            </a:r>
          </a:p>
        </c:rich>
      </c:tx>
      <c:overlay val="0"/>
    </c:title>
    <c:autoTitleDeleted val="0"/>
    <c:plotArea>
      <c:layout/>
      <c:barChart>
        <c:barDir val="col"/>
        <c:grouping val="clustered"/>
        <c:varyColors val="0"/>
        <c:ser>
          <c:idx val="0"/>
          <c:order val="0"/>
          <c:tx>
            <c:strRef>
              <c:f>'Question 15'!$B$3</c:f>
              <c:strCache>
                <c:ptCount val="1"/>
                <c:pt idx="0">
                  <c:v>Education (I'm already
studying or want 
to study here)</c:v>
                </c:pt>
              </c:strCache>
            </c:strRef>
          </c:tx>
          <c:spPr>
            <a:solidFill>
              <a:srgbClr val="00BF6F"/>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15'!$B$4:$B$7</c:f>
              <c:numCache>
                <c:formatCode>0.00%</c:formatCode>
                <c:ptCount val="4"/>
                <c:pt idx="0">
                  <c:v>0.40350000000000003</c:v>
                </c:pt>
                <c:pt idx="1">
                  <c:v>0.26140000000000002</c:v>
                </c:pt>
                <c:pt idx="2">
                  <c:v>0.19800000000000001</c:v>
                </c:pt>
                <c:pt idx="3">
                  <c:v>0.13639999999999999</c:v>
                </c:pt>
              </c:numCache>
            </c:numRef>
          </c:val>
          <c:extLst>
            <c:ext xmlns:c16="http://schemas.microsoft.com/office/drawing/2014/chart" uri="{C3380CC4-5D6E-409C-BE32-E72D297353CC}">
              <c16:uniqueId val="{00000000-4F89-684F-80BD-BAE5759F29EB}"/>
            </c:ext>
          </c:extLst>
        </c:ser>
        <c:ser>
          <c:idx val="1"/>
          <c:order val="1"/>
          <c:tx>
            <c:strRef>
              <c:f>'Question 15'!$D$3</c:f>
              <c:strCache>
                <c:ptCount val="1"/>
                <c:pt idx="0">
                  <c:v>Employment (I'm already 
working here or 
want to work here)</c:v>
                </c:pt>
              </c:strCache>
            </c:strRef>
          </c:tx>
          <c:spPr>
            <a:solidFill>
              <a:srgbClr val="507CB6"/>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15'!$D$4:$D$7</c:f>
              <c:numCache>
                <c:formatCode>0.00%</c:formatCode>
                <c:ptCount val="4"/>
                <c:pt idx="0">
                  <c:v>0.38129999999999997</c:v>
                </c:pt>
                <c:pt idx="1">
                  <c:v>0.34100000000000003</c:v>
                </c:pt>
                <c:pt idx="2">
                  <c:v>0.2752</c:v>
                </c:pt>
                <c:pt idx="3">
                  <c:v>4.5499999999999999E-2</c:v>
                </c:pt>
              </c:numCache>
            </c:numRef>
          </c:val>
          <c:extLst>
            <c:ext xmlns:c16="http://schemas.microsoft.com/office/drawing/2014/chart" uri="{C3380CC4-5D6E-409C-BE32-E72D297353CC}">
              <c16:uniqueId val="{00000001-4F89-684F-80BD-BAE5759F29EB}"/>
            </c:ext>
          </c:extLst>
        </c:ser>
        <c:ser>
          <c:idx val="2"/>
          <c:order val="2"/>
          <c:tx>
            <c:strRef>
              <c:f>'Question 15'!$F$3</c:f>
              <c:strCache>
                <c:ptCount val="1"/>
                <c:pt idx="0">
                  <c:v>Friends</c:v>
                </c:pt>
              </c:strCache>
            </c:strRef>
          </c:tx>
          <c:spPr>
            <a:solidFill>
              <a:srgbClr val="F9BE00"/>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15'!$F$4:$F$7</c:f>
              <c:numCache>
                <c:formatCode>0.00%</c:formatCode>
                <c:ptCount val="4"/>
                <c:pt idx="0">
                  <c:v>0.64439999999999997</c:v>
                </c:pt>
                <c:pt idx="1">
                  <c:v>0.61659999999999993</c:v>
                </c:pt>
                <c:pt idx="2">
                  <c:v>0.54359999999999997</c:v>
                </c:pt>
                <c:pt idx="3">
                  <c:v>0.63639999999999997</c:v>
                </c:pt>
              </c:numCache>
            </c:numRef>
          </c:val>
          <c:extLst>
            <c:ext xmlns:c16="http://schemas.microsoft.com/office/drawing/2014/chart" uri="{C3380CC4-5D6E-409C-BE32-E72D297353CC}">
              <c16:uniqueId val="{00000002-4F89-684F-80BD-BAE5759F29EB}"/>
            </c:ext>
          </c:extLst>
        </c:ser>
        <c:ser>
          <c:idx val="3"/>
          <c:order val="3"/>
          <c:tx>
            <c:strRef>
              <c:f>'Question 15'!$H$3</c:f>
              <c:strCache>
                <c:ptCount val="1"/>
                <c:pt idx="0">
                  <c:v>Family</c:v>
                </c:pt>
              </c:strCache>
            </c:strRef>
          </c:tx>
          <c:spPr>
            <a:solidFill>
              <a:srgbClr val="6BC8CD"/>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15'!$H$4:$H$7</c:f>
              <c:numCache>
                <c:formatCode>0.00%</c:formatCode>
                <c:ptCount val="4"/>
                <c:pt idx="0">
                  <c:v>0.745</c:v>
                </c:pt>
                <c:pt idx="1">
                  <c:v>0.70810000000000006</c:v>
                </c:pt>
                <c:pt idx="2">
                  <c:v>0.71140000000000003</c:v>
                </c:pt>
                <c:pt idx="3">
                  <c:v>0.72730000000000006</c:v>
                </c:pt>
              </c:numCache>
            </c:numRef>
          </c:val>
          <c:extLst>
            <c:ext xmlns:c16="http://schemas.microsoft.com/office/drawing/2014/chart" uri="{C3380CC4-5D6E-409C-BE32-E72D297353CC}">
              <c16:uniqueId val="{00000003-4F89-684F-80BD-BAE5759F29EB}"/>
            </c:ext>
          </c:extLst>
        </c:ser>
        <c:ser>
          <c:idx val="4"/>
          <c:order val="4"/>
          <c:tx>
            <c:strRef>
              <c:f>'Question 15'!$J$3</c:f>
              <c:strCache>
                <c:ptCount val="1"/>
                <c:pt idx="0">
                  <c:v>Romantic relationships</c:v>
                </c:pt>
              </c:strCache>
            </c:strRef>
          </c:tx>
          <c:spPr>
            <a:solidFill>
              <a:srgbClr val="FF8B4F"/>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15'!$J$4:$J$7</c:f>
              <c:numCache>
                <c:formatCode>0.00%</c:formatCode>
                <c:ptCount val="4"/>
                <c:pt idx="0">
                  <c:v>0.42570000000000002</c:v>
                </c:pt>
                <c:pt idx="1">
                  <c:v>0.34749999999999998</c:v>
                </c:pt>
                <c:pt idx="2">
                  <c:v>0.31540000000000001</c:v>
                </c:pt>
                <c:pt idx="3">
                  <c:v>0.18179999999999999</c:v>
                </c:pt>
              </c:numCache>
            </c:numRef>
          </c:val>
          <c:extLst>
            <c:ext xmlns:c16="http://schemas.microsoft.com/office/drawing/2014/chart" uri="{C3380CC4-5D6E-409C-BE32-E72D297353CC}">
              <c16:uniqueId val="{00000004-4F89-684F-80BD-BAE5759F29EB}"/>
            </c:ext>
          </c:extLst>
        </c:ser>
        <c:ser>
          <c:idx val="5"/>
          <c:order val="5"/>
          <c:tx>
            <c:strRef>
              <c:f>'Question 15'!$L$3</c:f>
              <c:strCache>
                <c:ptCount val="1"/>
                <c:pt idx="0">
                  <c:v>Lifestyle</c:v>
                </c:pt>
              </c:strCache>
            </c:strRef>
          </c:tx>
          <c:spPr>
            <a:solidFill>
              <a:srgbClr val="7D5E90"/>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15'!$L$4:$L$7</c:f>
              <c:numCache>
                <c:formatCode>0.00%</c:formatCode>
                <c:ptCount val="4"/>
                <c:pt idx="0">
                  <c:v>0.28070000000000001</c:v>
                </c:pt>
                <c:pt idx="1">
                  <c:v>0.23860000000000001</c:v>
                </c:pt>
                <c:pt idx="2">
                  <c:v>0.27179999999999999</c:v>
                </c:pt>
                <c:pt idx="3">
                  <c:v>0.2273</c:v>
                </c:pt>
              </c:numCache>
            </c:numRef>
          </c:val>
          <c:extLst>
            <c:ext xmlns:c16="http://schemas.microsoft.com/office/drawing/2014/chart" uri="{C3380CC4-5D6E-409C-BE32-E72D297353CC}">
              <c16:uniqueId val="{00000005-4F89-684F-80BD-BAE5759F29EB}"/>
            </c:ext>
          </c:extLst>
        </c:ser>
        <c:ser>
          <c:idx val="6"/>
          <c:order val="6"/>
          <c:tx>
            <c:strRef>
              <c:f>'Question 15'!$N$3</c:f>
              <c:strCache>
                <c:ptCount val="1"/>
                <c:pt idx="0">
                  <c:v>Community</c:v>
                </c:pt>
              </c:strCache>
            </c:strRef>
          </c:tx>
          <c:spPr>
            <a:solidFill>
              <a:srgbClr val="D25F90"/>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15'!$N$4:$N$7</c:f>
              <c:numCache>
                <c:formatCode>0.00%</c:formatCode>
                <c:ptCount val="4"/>
                <c:pt idx="0">
                  <c:v>0.22459999999999999</c:v>
                </c:pt>
                <c:pt idx="1">
                  <c:v>0.2157</c:v>
                </c:pt>
                <c:pt idx="2">
                  <c:v>0.2651</c:v>
                </c:pt>
                <c:pt idx="3">
                  <c:v>0.2727</c:v>
                </c:pt>
              </c:numCache>
            </c:numRef>
          </c:val>
          <c:extLst>
            <c:ext xmlns:c16="http://schemas.microsoft.com/office/drawing/2014/chart" uri="{C3380CC4-5D6E-409C-BE32-E72D297353CC}">
              <c16:uniqueId val="{00000006-4F89-684F-80BD-BAE5759F29EB}"/>
            </c:ext>
          </c:extLst>
        </c:ser>
        <c:ser>
          <c:idx val="7"/>
          <c:order val="7"/>
          <c:tx>
            <c:strRef>
              <c:f>'Question 15'!$P$3</c:f>
              <c:strCache>
                <c:ptCount val="1"/>
                <c:pt idx="0">
                  <c:v>I don't like change</c:v>
                </c:pt>
              </c:strCache>
            </c:strRef>
          </c:tx>
          <c:spPr>
            <a:solidFill>
              <a:srgbClr val="C7B879"/>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15'!$P$4:$P$7</c:f>
              <c:numCache>
                <c:formatCode>0.00%</c:formatCode>
                <c:ptCount val="4"/>
                <c:pt idx="0">
                  <c:v>7.5999999999999998E-2</c:v>
                </c:pt>
                <c:pt idx="1">
                  <c:v>7.1900000000000006E-2</c:v>
                </c:pt>
                <c:pt idx="2">
                  <c:v>7.7199999999999991E-2</c:v>
                </c:pt>
                <c:pt idx="3">
                  <c:v>9.0899999999999995E-2</c:v>
                </c:pt>
              </c:numCache>
            </c:numRef>
          </c:val>
          <c:extLst>
            <c:ext xmlns:c16="http://schemas.microsoft.com/office/drawing/2014/chart" uri="{C3380CC4-5D6E-409C-BE32-E72D297353CC}">
              <c16:uniqueId val="{00000007-4F89-684F-80BD-BAE5759F29EB}"/>
            </c:ext>
          </c:extLst>
        </c:ser>
        <c:ser>
          <c:idx val="8"/>
          <c:order val="8"/>
          <c:tx>
            <c:strRef>
              <c:f>'Question 15'!$R$3</c:f>
              <c:strCache>
                <c:ptCount val="1"/>
                <c:pt idx="0">
                  <c:v>Nothing would stop me</c:v>
                </c:pt>
              </c:strCache>
            </c:strRef>
          </c:tx>
          <c:spPr>
            <a:solidFill>
              <a:srgbClr val="DB4D5C"/>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15'!$R$4:$R$7</c:f>
              <c:numCache>
                <c:formatCode>0.00%</c:formatCode>
                <c:ptCount val="4"/>
                <c:pt idx="0">
                  <c:v>7.1300000000000002E-2</c:v>
                </c:pt>
                <c:pt idx="1">
                  <c:v>8.7100000000000011E-2</c:v>
                </c:pt>
                <c:pt idx="2">
                  <c:v>0.11409999999999999</c:v>
                </c:pt>
                <c:pt idx="3">
                  <c:v>0.18179999999999999</c:v>
                </c:pt>
              </c:numCache>
            </c:numRef>
          </c:val>
          <c:extLst>
            <c:ext xmlns:c16="http://schemas.microsoft.com/office/drawing/2014/chart" uri="{C3380CC4-5D6E-409C-BE32-E72D297353CC}">
              <c16:uniqueId val="{00000008-4F89-684F-80BD-BAE5759F29EB}"/>
            </c:ext>
          </c:extLst>
        </c:ser>
        <c:ser>
          <c:idx val="9"/>
          <c:order val="9"/>
          <c:tx>
            <c:strRef>
              <c:f>'Question 15'!$T$3</c:f>
              <c:strCache>
                <c:ptCount val="1"/>
                <c:pt idx="0">
                  <c:v>Other (please specify)</c:v>
                </c:pt>
              </c:strCache>
            </c:strRef>
          </c:tx>
          <c:spPr>
            <a:solidFill>
              <a:srgbClr val="768086"/>
            </a:solidFill>
            <a:ln>
              <a:prstDash val="solid"/>
            </a:ln>
          </c:spPr>
          <c:invertIfNegative val="0"/>
          <c:cat>
            <c:strRef>
              <c:f>'Question 15'!$A$4:$A$7</c:f>
              <c:strCache>
                <c:ptCount val="4"/>
                <c:pt idx="0">
                  <c:v>Q8: Metropolitan (capital cities)</c:v>
                </c:pt>
                <c:pt idx="1">
                  <c:v>Q8: Regional (small cities and towns)</c:v>
                </c:pt>
                <c:pt idx="2">
                  <c:v>Q8: Rural</c:v>
                </c:pt>
                <c:pt idx="3">
                  <c:v>Q8: Remote</c:v>
                </c:pt>
              </c:strCache>
            </c:strRef>
          </c:cat>
          <c:val>
            <c:numRef>
              <c:f>'Question 15'!$T$4:$T$7</c:f>
              <c:numCache>
                <c:formatCode>0.00%</c:formatCode>
                <c:ptCount val="4"/>
                <c:pt idx="0">
                  <c:v>4.0899999999999999E-2</c:v>
                </c:pt>
                <c:pt idx="1">
                  <c:v>2.5100000000000001E-2</c:v>
                </c:pt>
                <c:pt idx="2">
                  <c:v>2.6800000000000001E-2</c:v>
                </c:pt>
                <c:pt idx="3">
                  <c:v>4.5499999999999999E-2</c:v>
                </c:pt>
              </c:numCache>
            </c:numRef>
          </c:val>
          <c:extLst>
            <c:ext xmlns:c16="http://schemas.microsoft.com/office/drawing/2014/chart" uri="{C3380CC4-5D6E-409C-BE32-E72D297353CC}">
              <c16:uniqueId val="{00000009-4F89-684F-80BD-BAE5759F29EB}"/>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layout>
        <c:manualLayout>
          <c:xMode val="edge"/>
          <c:yMode val="edge"/>
          <c:x val="7.7461560886548486E-2"/>
          <c:y val="0.91513202732332399"/>
          <c:w val="0.85948985230102715"/>
          <c:h val="8.4867972676675979E-2"/>
        </c:manualLayout>
      </c:layout>
      <c:overlay val="0"/>
      <c:txPr>
        <a:bodyPr/>
        <a:lstStyle/>
        <a:p>
          <a:pPr>
            <a:defRPr sz="900"/>
          </a:pPr>
          <a:endParaRPr lang="en-US"/>
        </a:p>
      </c:txPr>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If you were to move away from home to another town/city, what geographical/environmental factors would make the destination attractive for you? (Tick all that apply)</a:t>
            </a:r>
          </a:p>
        </c:rich>
      </c:tx>
      <c:overlay val="0"/>
    </c:title>
    <c:autoTitleDeleted val="0"/>
    <c:plotArea>
      <c:layout/>
      <c:barChart>
        <c:barDir val="col"/>
        <c:grouping val="clustered"/>
        <c:varyColors val="0"/>
        <c:ser>
          <c:idx val="0"/>
          <c:order val="0"/>
          <c:tx>
            <c:strRef>
              <c:f>'Question 16'!$B$3</c:f>
              <c:strCache>
                <c:ptCount val="1"/>
                <c:pt idx="0">
                  <c:v>Responses</c:v>
                </c:pt>
              </c:strCache>
            </c:strRef>
          </c:tx>
          <c:spPr>
            <a:solidFill>
              <a:srgbClr val="FBB040"/>
            </a:solidFill>
            <a:ln>
              <a:prstDash val="solid"/>
            </a:ln>
          </c:spPr>
          <c:invertIfNegative val="0"/>
          <c:cat>
            <c:strRef>
              <c:f>'Question 16'!$A$4:$A$19</c:f>
              <c:strCache>
                <c:ptCount val="16"/>
                <c:pt idx="0">
                  <c:v>Access to beaches</c:v>
                </c:pt>
                <c:pt idx="1">
                  <c:v>Clean air/low pollution</c:v>
                </c:pt>
                <c:pt idx="2">
                  <c:v>Access to rivers and lakes</c:v>
                </c:pt>
                <c:pt idx="3">
                  <c:v>Access to bush</c:v>
                </c:pt>
                <c:pt idx="4">
                  <c:v>Access to mountains</c:v>
                </c:pt>
                <c:pt idx="5">
                  <c:v>Cold weather</c:v>
                </c:pt>
                <c:pt idx="6">
                  <c:v>Hot weather</c:v>
                </c:pt>
                <c:pt idx="7">
                  <c:v>Within 2 hours drive from home</c:v>
                </c:pt>
                <c:pt idx="8">
                  <c:v>Larger population than where I live</c:v>
                </c:pt>
                <c:pt idx="9">
                  <c:v>Local wildlife</c:v>
                </c:pt>
                <c:pt idx="10">
                  <c:v>Access to snow</c:v>
                </c:pt>
                <c:pt idx="11">
                  <c:v>Smaller population than where I live</c:v>
                </c:pt>
                <c:pt idx="12">
                  <c:v>Within 4 hours drive from home</c:v>
                </c:pt>
                <c:pt idx="13">
                  <c:v>Within 6 hours drive from home</c:v>
                </c:pt>
                <c:pt idx="14">
                  <c:v>More than 6 hours drive from home</c:v>
                </c:pt>
                <c:pt idx="15">
                  <c:v>Other (please specify)</c:v>
                </c:pt>
              </c:strCache>
            </c:strRef>
          </c:cat>
          <c:val>
            <c:numRef>
              <c:f>'Question 16'!$B$4:$B$19</c:f>
              <c:numCache>
                <c:formatCode>0.00%</c:formatCode>
                <c:ptCount val="16"/>
                <c:pt idx="0">
                  <c:v>0.69420000000000004</c:v>
                </c:pt>
                <c:pt idx="1">
                  <c:v>0.56520000000000004</c:v>
                </c:pt>
                <c:pt idx="2">
                  <c:v>0.4486</c:v>
                </c:pt>
                <c:pt idx="3">
                  <c:v>0.34160000000000001</c:v>
                </c:pt>
                <c:pt idx="4">
                  <c:v>0.30630000000000002</c:v>
                </c:pt>
                <c:pt idx="5">
                  <c:v>0.30630000000000002</c:v>
                </c:pt>
                <c:pt idx="6">
                  <c:v>0.30430000000000001</c:v>
                </c:pt>
                <c:pt idx="7">
                  <c:v>0.28000000000000003</c:v>
                </c:pt>
                <c:pt idx="8">
                  <c:v>0.27900000000000003</c:v>
                </c:pt>
                <c:pt idx="9">
                  <c:v>0.25700000000000001</c:v>
                </c:pt>
                <c:pt idx="10">
                  <c:v>0.23649999999999999</c:v>
                </c:pt>
                <c:pt idx="11">
                  <c:v>0.13900000000000001</c:v>
                </c:pt>
                <c:pt idx="12">
                  <c:v>0.1343</c:v>
                </c:pt>
                <c:pt idx="13">
                  <c:v>7.5499999999999998E-2</c:v>
                </c:pt>
                <c:pt idx="14">
                  <c:v>4.1599999999999998E-2</c:v>
                </c:pt>
                <c:pt idx="15">
                  <c:v>2.8199999999999999E-2</c:v>
                </c:pt>
              </c:numCache>
            </c:numRef>
          </c:val>
          <c:extLst>
            <c:ext xmlns:c16="http://schemas.microsoft.com/office/drawing/2014/chart" uri="{C3380CC4-5D6E-409C-BE32-E72D297353CC}">
              <c16:uniqueId val="{00000000-8E5D-9743-BAB7-4331721F1572}"/>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6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If you were to move away from home to another town/city, what geographical/environmental factors would make the destination attractive for you? (Tick all that apply)</a:t>
            </a:r>
          </a:p>
        </c:rich>
      </c:tx>
      <c:overlay val="0"/>
    </c:title>
    <c:autoTitleDeleted val="0"/>
    <c:plotArea>
      <c:layout/>
      <c:barChart>
        <c:barDir val="col"/>
        <c:grouping val="clustered"/>
        <c:varyColors val="0"/>
        <c:ser>
          <c:idx val="0"/>
          <c:order val="0"/>
          <c:tx>
            <c:strRef>
              <c:f>'Question 16'!$B$3</c:f>
              <c:strCache>
                <c:ptCount val="1"/>
                <c:pt idx="0">
                  <c:v>Access to beaches</c:v>
                </c:pt>
              </c:strCache>
            </c:strRef>
          </c:tx>
          <c:spPr>
            <a:solidFill>
              <a:srgbClr val="00BF6F"/>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16'!$B$4:$B$7</c:f>
              <c:numCache>
                <c:formatCode>0.00%</c:formatCode>
                <c:ptCount val="4"/>
                <c:pt idx="0">
                  <c:v>0.70290000000000008</c:v>
                </c:pt>
                <c:pt idx="1">
                  <c:v>0.7026</c:v>
                </c:pt>
                <c:pt idx="2">
                  <c:v>0.65099999999999991</c:v>
                </c:pt>
                <c:pt idx="3">
                  <c:v>0.59089999999999998</c:v>
                </c:pt>
              </c:numCache>
            </c:numRef>
          </c:val>
          <c:extLst>
            <c:ext xmlns:c16="http://schemas.microsoft.com/office/drawing/2014/chart" uri="{C3380CC4-5D6E-409C-BE32-E72D297353CC}">
              <c16:uniqueId val="{00000000-EFE8-1643-B6A5-3FB3D5757617}"/>
            </c:ext>
          </c:extLst>
        </c:ser>
        <c:ser>
          <c:idx val="1"/>
          <c:order val="1"/>
          <c:tx>
            <c:strRef>
              <c:f>'Question 16'!$D$3</c:f>
              <c:strCache>
                <c:ptCount val="1"/>
                <c:pt idx="0">
                  <c:v>Access to bush</c:v>
                </c:pt>
              </c:strCache>
            </c:strRef>
          </c:tx>
          <c:spPr>
            <a:solidFill>
              <a:srgbClr val="507CB6"/>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16'!$D$4:$D$7</c:f>
              <c:numCache>
                <c:formatCode>0.00%</c:formatCode>
                <c:ptCount val="4"/>
                <c:pt idx="0">
                  <c:v>0.32050000000000001</c:v>
                </c:pt>
                <c:pt idx="1">
                  <c:v>0.3246</c:v>
                </c:pt>
                <c:pt idx="2">
                  <c:v>0.44629999999999997</c:v>
                </c:pt>
                <c:pt idx="3">
                  <c:v>0.45450000000000002</c:v>
                </c:pt>
              </c:numCache>
            </c:numRef>
          </c:val>
          <c:extLst>
            <c:ext xmlns:c16="http://schemas.microsoft.com/office/drawing/2014/chart" uri="{C3380CC4-5D6E-409C-BE32-E72D297353CC}">
              <c16:uniqueId val="{00000001-EFE8-1643-B6A5-3FB3D5757617}"/>
            </c:ext>
          </c:extLst>
        </c:ser>
        <c:ser>
          <c:idx val="2"/>
          <c:order val="2"/>
          <c:tx>
            <c:strRef>
              <c:f>'Question 16'!$F$3</c:f>
              <c:strCache>
                <c:ptCount val="1"/>
                <c:pt idx="0">
                  <c:v>Access to rivers and lakes</c:v>
                </c:pt>
              </c:strCache>
            </c:strRef>
          </c:tx>
          <c:spPr>
            <a:solidFill>
              <a:srgbClr val="F9BE00"/>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16'!$F$4:$F$7</c:f>
              <c:numCache>
                <c:formatCode>0.00%</c:formatCode>
                <c:ptCount val="4"/>
                <c:pt idx="0">
                  <c:v>0.45029999999999998</c:v>
                </c:pt>
                <c:pt idx="1">
                  <c:v>0.43569999999999998</c:v>
                </c:pt>
                <c:pt idx="2">
                  <c:v>0.48320000000000002</c:v>
                </c:pt>
                <c:pt idx="3">
                  <c:v>0.45450000000000002</c:v>
                </c:pt>
              </c:numCache>
            </c:numRef>
          </c:val>
          <c:extLst>
            <c:ext xmlns:c16="http://schemas.microsoft.com/office/drawing/2014/chart" uri="{C3380CC4-5D6E-409C-BE32-E72D297353CC}">
              <c16:uniqueId val="{00000002-EFE8-1643-B6A5-3FB3D5757617}"/>
            </c:ext>
          </c:extLst>
        </c:ser>
        <c:ser>
          <c:idx val="3"/>
          <c:order val="3"/>
          <c:tx>
            <c:strRef>
              <c:f>'Question 16'!$H$3</c:f>
              <c:strCache>
                <c:ptCount val="1"/>
                <c:pt idx="0">
                  <c:v>Access to mountains</c:v>
                </c:pt>
              </c:strCache>
            </c:strRef>
          </c:tx>
          <c:spPr>
            <a:solidFill>
              <a:srgbClr val="6BC8CD"/>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16'!$H$4:$H$7</c:f>
              <c:numCache>
                <c:formatCode>0.00%</c:formatCode>
                <c:ptCount val="4"/>
                <c:pt idx="0">
                  <c:v>0.32979999999999998</c:v>
                </c:pt>
                <c:pt idx="1">
                  <c:v>0.27889999999999998</c:v>
                </c:pt>
                <c:pt idx="2">
                  <c:v>0.3322</c:v>
                </c:pt>
                <c:pt idx="3">
                  <c:v>0.18179999999999999</c:v>
                </c:pt>
              </c:numCache>
            </c:numRef>
          </c:val>
          <c:extLst>
            <c:ext xmlns:c16="http://schemas.microsoft.com/office/drawing/2014/chart" uri="{C3380CC4-5D6E-409C-BE32-E72D297353CC}">
              <c16:uniqueId val="{00000003-EFE8-1643-B6A5-3FB3D5757617}"/>
            </c:ext>
          </c:extLst>
        </c:ser>
        <c:ser>
          <c:idx val="4"/>
          <c:order val="4"/>
          <c:tx>
            <c:strRef>
              <c:f>'Question 16'!$J$3</c:f>
              <c:strCache>
                <c:ptCount val="1"/>
                <c:pt idx="0">
                  <c:v>Access to snow</c:v>
                </c:pt>
              </c:strCache>
            </c:strRef>
          </c:tx>
          <c:spPr>
            <a:solidFill>
              <a:srgbClr val="FF8B4F"/>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16'!$J$4:$J$7</c:f>
              <c:numCache>
                <c:formatCode>0.00%</c:formatCode>
                <c:ptCount val="4"/>
                <c:pt idx="0">
                  <c:v>0.27950000000000003</c:v>
                </c:pt>
                <c:pt idx="1">
                  <c:v>0.20480000000000001</c:v>
                </c:pt>
                <c:pt idx="2">
                  <c:v>0.21809999999999999</c:v>
                </c:pt>
                <c:pt idx="3">
                  <c:v>0.13639999999999999</c:v>
                </c:pt>
              </c:numCache>
            </c:numRef>
          </c:val>
          <c:extLst>
            <c:ext xmlns:c16="http://schemas.microsoft.com/office/drawing/2014/chart" uri="{C3380CC4-5D6E-409C-BE32-E72D297353CC}">
              <c16:uniqueId val="{00000004-EFE8-1643-B6A5-3FB3D5757617}"/>
            </c:ext>
          </c:extLst>
        </c:ser>
        <c:ser>
          <c:idx val="5"/>
          <c:order val="5"/>
          <c:tx>
            <c:strRef>
              <c:f>'Question 16'!$L$3</c:f>
              <c:strCache>
                <c:ptCount val="1"/>
                <c:pt idx="0">
                  <c:v>Clean air/low pollution</c:v>
                </c:pt>
              </c:strCache>
            </c:strRef>
          </c:tx>
          <c:spPr>
            <a:solidFill>
              <a:srgbClr val="7D5E90"/>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16'!$L$4:$L$7</c:f>
              <c:numCache>
                <c:formatCode>0.00%</c:formatCode>
                <c:ptCount val="4"/>
                <c:pt idx="0">
                  <c:v>0.58829999999999993</c:v>
                </c:pt>
                <c:pt idx="1">
                  <c:v>0.55990000000000006</c:v>
                </c:pt>
                <c:pt idx="2">
                  <c:v>0.5403</c:v>
                </c:pt>
                <c:pt idx="3">
                  <c:v>0.2273</c:v>
                </c:pt>
              </c:numCache>
            </c:numRef>
          </c:val>
          <c:extLst>
            <c:ext xmlns:c16="http://schemas.microsoft.com/office/drawing/2014/chart" uri="{C3380CC4-5D6E-409C-BE32-E72D297353CC}">
              <c16:uniqueId val="{00000005-EFE8-1643-B6A5-3FB3D5757617}"/>
            </c:ext>
          </c:extLst>
        </c:ser>
        <c:ser>
          <c:idx val="6"/>
          <c:order val="6"/>
          <c:tx>
            <c:strRef>
              <c:f>'Question 16'!$N$3</c:f>
              <c:strCache>
                <c:ptCount val="1"/>
                <c:pt idx="0">
                  <c:v>Hot weather</c:v>
                </c:pt>
              </c:strCache>
            </c:strRef>
          </c:tx>
          <c:spPr>
            <a:solidFill>
              <a:srgbClr val="D25F90"/>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16'!$N$4:$N$7</c:f>
              <c:numCache>
                <c:formatCode>0.00%</c:formatCode>
                <c:ptCount val="4"/>
                <c:pt idx="0">
                  <c:v>0.32279999999999998</c:v>
                </c:pt>
                <c:pt idx="1">
                  <c:v>0.29959999999999998</c:v>
                </c:pt>
                <c:pt idx="2">
                  <c:v>0.2752</c:v>
                </c:pt>
                <c:pt idx="3">
                  <c:v>0.18179999999999999</c:v>
                </c:pt>
              </c:numCache>
            </c:numRef>
          </c:val>
          <c:extLst>
            <c:ext xmlns:c16="http://schemas.microsoft.com/office/drawing/2014/chart" uri="{C3380CC4-5D6E-409C-BE32-E72D297353CC}">
              <c16:uniqueId val="{00000006-EFE8-1643-B6A5-3FB3D5757617}"/>
            </c:ext>
          </c:extLst>
        </c:ser>
        <c:ser>
          <c:idx val="7"/>
          <c:order val="7"/>
          <c:tx>
            <c:strRef>
              <c:f>'Question 16'!$P$3</c:f>
              <c:strCache>
                <c:ptCount val="1"/>
                <c:pt idx="0">
                  <c:v>Cold weather</c:v>
                </c:pt>
              </c:strCache>
            </c:strRef>
          </c:tx>
          <c:spPr>
            <a:solidFill>
              <a:srgbClr val="C7B879"/>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16'!$P$4:$P$7</c:f>
              <c:numCache>
                <c:formatCode>0.00%</c:formatCode>
                <c:ptCount val="4"/>
                <c:pt idx="0">
                  <c:v>0.30409999999999998</c:v>
                </c:pt>
                <c:pt idx="1">
                  <c:v>0.30609999999999998</c:v>
                </c:pt>
                <c:pt idx="2">
                  <c:v>0.30869999999999997</c:v>
                </c:pt>
                <c:pt idx="3">
                  <c:v>0.36359999999999998</c:v>
                </c:pt>
              </c:numCache>
            </c:numRef>
          </c:val>
          <c:extLst>
            <c:ext xmlns:c16="http://schemas.microsoft.com/office/drawing/2014/chart" uri="{C3380CC4-5D6E-409C-BE32-E72D297353CC}">
              <c16:uniqueId val="{00000007-EFE8-1643-B6A5-3FB3D5757617}"/>
            </c:ext>
          </c:extLst>
        </c:ser>
        <c:ser>
          <c:idx val="8"/>
          <c:order val="8"/>
          <c:tx>
            <c:strRef>
              <c:f>'Question 16'!$R$3</c:f>
              <c:strCache>
                <c:ptCount val="1"/>
                <c:pt idx="0">
                  <c:v>Local wildlife</c:v>
                </c:pt>
              </c:strCache>
            </c:strRef>
          </c:tx>
          <c:spPr>
            <a:solidFill>
              <a:srgbClr val="DB4D5C"/>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16'!$R$4:$R$7</c:f>
              <c:numCache>
                <c:formatCode>0.00%</c:formatCode>
                <c:ptCount val="4"/>
                <c:pt idx="0">
                  <c:v>0.23039999999999999</c:v>
                </c:pt>
                <c:pt idx="1">
                  <c:v>0.26800000000000002</c:v>
                </c:pt>
                <c:pt idx="2">
                  <c:v>0.29530000000000001</c:v>
                </c:pt>
                <c:pt idx="3">
                  <c:v>0.31819999999999998</c:v>
                </c:pt>
              </c:numCache>
            </c:numRef>
          </c:val>
          <c:extLst>
            <c:ext xmlns:c16="http://schemas.microsoft.com/office/drawing/2014/chart" uri="{C3380CC4-5D6E-409C-BE32-E72D297353CC}">
              <c16:uniqueId val="{00000008-EFE8-1643-B6A5-3FB3D5757617}"/>
            </c:ext>
          </c:extLst>
        </c:ser>
        <c:ser>
          <c:idx val="9"/>
          <c:order val="9"/>
          <c:tx>
            <c:strRef>
              <c:f>'Question 16'!$T$3</c:f>
              <c:strCache>
                <c:ptCount val="1"/>
                <c:pt idx="0">
                  <c:v>Within 2 hours drive 
from home</c:v>
                </c:pt>
              </c:strCache>
            </c:strRef>
          </c:tx>
          <c:spPr>
            <a:solidFill>
              <a:srgbClr val="768086"/>
            </a:solidFill>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16'!$T$4:$T$7</c:f>
              <c:numCache>
                <c:formatCode>0.00%</c:formatCode>
                <c:ptCount val="4"/>
                <c:pt idx="0">
                  <c:v>0.23269999999999999</c:v>
                </c:pt>
                <c:pt idx="1">
                  <c:v>0.32790000000000002</c:v>
                </c:pt>
                <c:pt idx="2">
                  <c:v>0.27179999999999999</c:v>
                </c:pt>
                <c:pt idx="3">
                  <c:v>0.2273</c:v>
                </c:pt>
              </c:numCache>
            </c:numRef>
          </c:val>
          <c:extLst>
            <c:ext xmlns:c16="http://schemas.microsoft.com/office/drawing/2014/chart" uri="{C3380CC4-5D6E-409C-BE32-E72D297353CC}">
              <c16:uniqueId val="{00000009-EFE8-1643-B6A5-3FB3D5757617}"/>
            </c:ext>
          </c:extLst>
        </c:ser>
        <c:ser>
          <c:idx val="10"/>
          <c:order val="10"/>
          <c:tx>
            <c:strRef>
              <c:f>'Question 16'!$V$3</c:f>
              <c:strCache>
                <c:ptCount val="1"/>
                <c:pt idx="0">
                  <c:v>Within 4 hours drive 
from home</c:v>
                </c:pt>
              </c:strCache>
            </c:strRef>
          </c:tx>
          <c:spPr>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16'!$V$4:$V$7</c:f>
              <c:numCache>
                <c:formatCode>0.00%</c:formatCode>
                <c:ptCount val="4"/>
                <c:pt idx="0">
                  <c:v>9.820000000000001E-2</c:v>
                </c:pt>
                <c:pt idx="1">
                  <c:v>0.1547</c:v>
                </c:pt>
                <c:pt idx="2">
                  <c:v>0.18459999999999999</c:v>
                </c:pt>
                <c:pt idx="3">
                  <c:v>0</c:v>
                </c:pt>
              </c:numCache>
            </c:numRef>
          </c:val>
          <c:extLst>
            <c:ext xmlns:c16="http://schemas.microsoft.com/office/drawing/2014/chart" uri="{C3380CC4-5D6E-409C-BE32-E72D297353CC}">
              <c16:uniqueId val="{0000000A-EFE8-1643-B6A5-3FB3D5757617}"/>
            </c:ext>
          </c:extLst>
        </c:ser>
        <c:ser>
          <c:idx val="11"/>
          <c:order val="11"/>
          <c:tx>
            <c:strRef>
              <c:f>'Question 16'!$X$3</c:f>
              <c:strCache>
                <c:ptCount val="1"/>
                <c:pt idx="0">
                  <c:v>Within 6 hours drive 
from home</c:v>
                </c:pt>
              </c:strCache>
            </c:strRef>
          </c:tx>
          <c:spPr>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16'!$X$4:$X$7</c:f>
              <c:numCache>
                <c:formatCode>0.00%</c:formatCode>
                <c:ptCount val="4"/>
                <c:pt idx="0">
                  <c:v>6.2E-2</c:v>
                </c:pt>
                <c:pt idx="1">
                  <c:v>7.5199999999999989E-2</c:v>
                </c:pt>
                <c:pt idx="2">
                  <c:v>0.1208</c:v>
                </c:pt>
                <c:pt idx="3">
                  <c:v>0</c:v>
                </c:pt>
              </c:numCache>
            </c:numRef>
          </c:val>
          <c:extLst>
            <c:ext xmlns:c16="http://schemas.microsoft.com/office/drawing/2014/chart" uri="{C3380CC4-5D6E-409C-BE32-E72D297353CC}">
              <c16:uniqueId val="{0000000B-EFE8-1643-B6A5-3FB3D5757617}"/>
            </c:ext>
          </c:extLst>
        </c:ser>
        <c:ser>
          <c:idx val="12"/>
          <c:order val="12"/>
          <c:tx>
            <c:strRef>
              <c:f>'Question 16'!$Z$3</c:f>
              <c:strCache>
                <c:ptCount val="1"/>
                <c:pt idx="0">
                  <c:v>More than 6 hours 
drive from home</c:v>
                </c:pt>
              </c:strCache>
            </c:strRef>
          </c:tx>
          <c:spPr>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16'!$Z$4:$Z$7</c:f>
              <c:numCache>
                <c:formatCode>0.00%</c:formatCode>
                <c:ptCount val="4"/>
                <c:pt idx="0">
                  <c:v>3.9800000000000002E-2</c:v>
                </c:pt>
                <c:pt idx="1">
                  <c:v>3.7000000000000012E-2</c:v>
                </c:pt>
                <c:pt idx="2">
                  <c:v>5.0299999999999997E-2</c:v>
                </c:pt>
                <c:pt idx="3">
                  <c:v>0.18179999999999999</c:v>
                </c:pt>
              </c:numCache>
            </c:numRef>
          </c:val>
          <c:extLst>
            <c:ext xmlns:c16="http://schemas.microsoft.com/office/drawing/2014/chart" uri="{C3380CC4-5D6E-409C-BE32-E72D297353CC}">
              <c16:uniqueId val="{0000000C-EFE8-1643-B6A5-3FB3D5757617}"/>
            </c:ext>
          </c:extLst>
        </c:ser>
        <c:ser>
          <c:idx val="13"/>
          <c:order val="13"/>
          <c:tx>
            <c:strRef>
              <c:f>'Question 16'!$AB$3</c:f>
              <c:strCache>
                <c:ptCount val="1"/>
                <c:pt idx="0">
                  <c:v>Smaller population 
than where I live</c:v>
                </c:pt>
              </c:strCache>
            </c:strRef>
          </c:tx>
          <c:spPr>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16'!$AB$4:$AB$7</c:f>
              <c:numCache>
                <c:formatCode>0.00%</c:formatCode>
                <c:ptCount val="4"/>
                <c:pt idx="0">
                  <c:v>0.1673</c:v>
                </c:pt>
                <c:pt idx="1">
                  <c:v>0.1242</c:v>
                </c:pt>
                <c:pt idx="2">
                  <c:v>0.11070000000000001</c:v>
                </c:pt>
                <c:pt idx="3">
                  <c:v>4.5499999999999999E-2</c:v>
                </c:pt>
              </c:numCache>
            </c:numRef>
          </c:val>
          <c:extLst>
            <c:ext xmlns:c16="http://schemas.microsoft.com/office/drawing/2014/chart" uri="{C3380CC4-5D6E-409C-BE32-E72D297353CC}">
              <c16:uniqueId val="{0000000D-EFE8-1643-B6A5-3FB3D5757617}"/>
            </c:ext>
          </c:extLst>
        </c:ser>
        <c:ser>
          <c:idx val="14"/>
          <c:order val="14"/>
          <c:tx>
            <c:strRef>
              <c:f>'Question 16'!$AD$3</c:f>
              <c:strCache>
                <c:ptCount val="1"/>
                <c:pt idx="0">
                  <c:v>Larger population 
than where I live</c:v>
                </c:pt>
              </c:strCache>
            </c:strRef>
          </c:tx>
          <c:spPr>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16'!$AD$4:$AD$7</c:f>
              <c:numCache>
                <c:formatCode>0.00%</c:formatCode>
                <c:ptCount val="4"/>
                <c:pt idx="0">
                  <c:v>0.1988</c:v>
                </c:pt>
                <c:pt idx="1">
                  <c:v>0.3105</c:v>
                </c:pt>
                <c:pt idx="2">
                  <c:v>0.39600000000000002</c:v>
                </c:pt>
                <c:pt idx="3">
                  <c:v>0.5</c:v>
                </c:pt>
              </c:numCache>
            </c:numRef>
          </c:val>
          <c:extLst>
            <c:ext xmlns:c16="http://schemas.microsoft.com/office/drawing/2014/chart" uri="{C3380CC4-5D6E-409C-BE32-E72D297353CC}">
              <c16:uniqueId val="{0000000E-EFE8-1643-B6A5-3FB3D5757617}"/>
            </c:ext>
          </c:extLst>
        </c:ser>
        <c:ser>
          <c:idx val="15"/>
          <c:order val="15"/>
          <c:tx>
            <c:strRef>
              <c:f>'Question 16'!$AF$3</c:f>
              <c:strCache>
                <c:ptCount val="1"/>
                <c:pt idx="0">
                  <c:v>Other (please specify)</c:v>
                </c:pt>
              </c:strCache>
            </c:strRef>
          </c:tx>
          <c:spPr>
            <a:ln>
              <a:prstDash val="solid"/>
            </a:ln>
          </c:spPr>
          <c:invertIfNegative val="0"/>
          <c:cat>
            <c:strRef>
              <c:f>'Question 16'!$A$4:$A$7</c:f>
              <c:strCache>
                <c:ptCount val="4"/>
                <c:pt idx="0">
                  <c:v>Q8: Metropolitan (capital cities)</c:v>
                </c:pt>
                <c:pt idx="1">
                  <c:v>Q8: Regional (small cities and towns)</c:v>
                </c:pt>
                <c:pt idx="2">
                  <c:v>Q8: Rural</c:v>
                </c:pt>
                <c:pt idx="3">
                  <c:v>Q8: Remote</c:v>
                </c:pt>
              </c:strCache>
            </c:strRef>
          </c:cat>
          <c:val>
            <c:numRef>
              <c:f>'Question 16'!$AF$4:$AF$7</c:f>
              <c:numCache>
                <c:formatCode>0.00%</c:formatCode>
                <c:ptCount val="4"/>
                <c:pt idx="0">
                  <c:v>2.81E-2</c:v>
                </c:pt>
                <c:pt idx="1">
                  <c:v>2.8299999999999999E-2</c:v>
                </c:pt>
                <c:pt idx="2">
                  <c:v>2.6800000000000001E-2</c:v>
                </c:pt>
                <c:pt idx="3">
                  <c:v>4.5499999999999999E-2</c:v>
                </c:pt>
              </c:numCache>
            </c:numRef>
          </c:val>
          <c:extLst>
            <c:ext xmlns:c16="http://schemas.microsoft.com/office/drawing/2014/chart" uri="{C3380CC4-5D6E-409C-BE32-E72D297353CC}">
              <c16:uniqueId val="{0000000F-EFE8-1643-B6A5-3FB3D5757617}"/>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layout>
        <c:manualLayout>
          <c:xMode val="edge"/>
          <c:yMode val="edge"/>
          <c:x val="2.2574525077525793E-2"/>
          <c:y val="0.85253790430382448"/>
          <c:w val="0.96433604336043366"/>
          <c:h val="0.12946978955874791"/>
        </c:manualLayout>
      </c:layout>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If you were to move away from home to another town/city, what social/cultural factors would make the destination attractive for you? (Tick all that apply)</a:t>
            </a:r>
          </a:p>
        </c:rich>
      </c:tx>
      <c:overlay val="0"/>
    </c:title>
    <c:autoTitleDeleted val="0"/>
    <c:plotArea>
      <c:layout/>
      <c:barChart>
        <c:barDir val="col"/>
        <c:grouping val="clustered"/>
        <c:varyColors val="0"/>
        <c:ser>
          <c:idx val="0"/>
          <c:order val="0"/>
          <c:tx>
            <c:strRef>
              <c:f>'Question 17'!$B$3</c:f>
              <c:strCache>
                <c:ptCount val="1"/>
                <c:pt idx="0">
                  <c:v>Responses</c:v>
                </c:pt>
              </c:strCache>
            </c:strRef>
          </c:tx>
          <c:spPr>
            <a:solidFill>
              <a:srgbClr val="FBB040"/>
            </a:solidFill>
            <a:ln>
              <a:prstDash val="solid"/>
            </a:ln>
          </c:spPr>
          <c:invertIfNegative val="0"/>
          <c:cat>
            <c:strRef>
              <c:f>'Question 17'!$A$4:$A$24</c:f>
              <c:strCache>
                <c:ptCount val="21"/>
                <c:pt idx="0">
                  <c:v>Access to healthcare</c:v>
                </c:pt>
                <c:pt idx="1">
                  <c:v>Thriving nightlife</c:v>
                </c:pt>
                <c:pt idx="2">
                  <c:v>Lower cost of living</c:v>
                </c:pt>
                <c:pt idx="3">
                  <c:v>Fast and reliable internet</c:v>
                </c:pt>
                <c:pt idx="4">
                  <c:v>Strong university/student population</c:v>
                </c:pt>
                <c:pt idx="5">
                  <c:v>Inexpensive dining</c:v>
                </c:pt>
                <c:pt idx="6">
                  <c:v>Good quality restaurants</c:v>
                </c:pt>
                <c:pt idx="7">
                  <c:v>Cafe culture</c:v>
                </c:pt>
                <c:pt idx="8">
                  <c:v>Fast-paced lifestyle</c:v>
                </c:pt>
                <c:pt idx="9">
                  <c:v>Access to mental health services</c:v>
                </c:pt>
                <c:pt idx="10">
                  <c:v>Multicultural population</c:v>
                </c:pt>
                <c:pt idx="11">
                  <c:v>Lower crime</c:v>
                </c:pt>
                <c:pt idx="12">
                  <c:v>Food delivery options (UberEats etc.)</c:v>
                </c:pt>
                <c:pt idx="13">
                  <c:v>Arts culture</c:v>
                </c:pt>
                <c:pt idx="14">
                  <c:v>Rideshare options (Uber etc.)</c:v>
                </c:pt>
                <c:pt idx="15">
                  <c:v>Local sporting clubs</c:v>
                </c:pt>
                <c:pt idx="16">
                  <c:v>Big brand shopping</c:v>
                </c:pt>
                <c:pt idx="17">
                  <c:v>Slow-paced lifestyle</c:v>
                </c:pt>
                <c:pt idx="18">
                  <c:v>Professional sports</c:v>
                </c:pt>
                <c:pt idx="19">
                  <c:v>Religious communities</c:v>
                </c:pt>
                <c:pt idx="20">
                  <c:v>Other (please specify)</c:v>
                </c:pt>
              </c:strCache>
            </c:strRef>
          </c:cat>
          <c:val>
            <c:numRef>
              <c:f>'Question 17'!$B$4:$B$24</c:f>
              <c:numCache>
                <c:formatCode>0.00%</c:formatCode>
                <c:ptCount val="21"/>
                <c:pt idx="0">
                  <c:v>0.53749999999999998</c:v>
                </c:pt>
                <c:pt idx="1">
                  <c:v>0.51939999999999997</c:v>
                </c:pt>
                <c:pt idx="2">
                  <c:v>0.51890000000000003</c:v>
                </c:pt>
                <c:pt idx="3">
                  <c:v>0.50259999999999994</c:v>
                </c:pt>
                <c:pt idx="4">
                  <c:v>0.48399999999999999</c:v>
                </c:pt>
                <c:pt idx="5">
                  <c:v>0.47539999999999999</c:v>
                </c:pt>
                <c:pt idx="6">
                  <c:v>0.45100000000000001</c:v>
                </c:pt>
                <c:pt idx="7">
                  <c:v>0.4501</c:v>
                </c:pt>
                <c:pt idx="8">
                  <c:v>0.42430000000000001</c:v>
                </c:pt>
                <c:pt idx="9">
                  <c:v>0.38840000000000002</c:v>
                </c:pt>
                <c:pt idx="10">
                  <c:v>0.38369999999999999</c:v>
                </c:pt>
                <c:pt idx="11">
                  <c:v>0.37169999999999997</c:v>
                </c:pt>
                <c:pt idx="12">
                  <c:v>0.36930000000000002</c:v>
                </c:pt>
                <c:pt idx="13">
                  <c:v>0.33589999999999998</c:v>
                </c:pt>
                <c:pt idx="14">
                  <c:v>0.3029</c:v>
                </c:pt>
                <c:pt idx="15">
                  <c:v>0.28949999999999998</c:v>
                </c:pt>
                <c:pt idx="16">
                  <c:v>0.25130000000000002</c:v>
                </c:pt>
                <c:pt idx="17">
                  <c:v>0.2346</c:v>
                </c:pt>
                <c:pt idx="18">
                  <c:v>0.2303</c:v>
                </c:pt>
                <c:pt idx="19">
                  <c:v>7.3599999999999999E-2</c:v>
                </c:pt>
                <c:pt idx="20">
                  <c:v>1.29E-2</c:v>
                </c:pt>
              </c:numCache>
            </c:numRef>
          </c:val>
          <c:extLst>
            <c:ext xmlns:c16="http://schemas.microsoft.com/office/drawing/2014/chart" uri="{C3380CC4-5D6E-409C-BE32-E72D297353CC}">
              <c16:uniqueId val="{00000000-C7A9-3743-90A0-5BB85AD44C63}"/>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6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t>If you were to move away from home to another town/city, what social/cultural factors would make the destination attractive for you? (Tick all that apply)</a:t>
            </a:r>
          </a:p>
        </c:rich>
      </c:tx>
      <c:overlay val="0"/>
    </c:title>
    <c:autoTitleDeleted val="0"/>
    <c:plotArea>
      <c:layout/>
      <c:barChart>
        <c:barDir val="col"/>
        <c:grouping val="clustered"/>
        <c:varyColors val="0"/>
        <c:ser>
          <c:idx val="0"/>
          <c:order val="0"/>
          <c:tx>
            <c:strRef>
              <c:f>'Question 17'!$B$3</c:f>
              <c:strCache>
                <c:ptCount val="1"/>
                <c:pt idx="0">
                  <c:v>Fast-paced lifestyle</c:v>
                </c:pt>
              </c:strCache>
            </c:strRef>
          </c:tx>
          <c:spPr>
            <a:solidFill>
              <a:srgbClr val="00BF6F"/>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17'!$B$4:$B$7</c:f>
              <c:numCache>
                <c:formatCode>0.00%</c:formatCode>
                <c:ptCount val="4"/>
                <c:pt idx="0">
                  <c:v>0.46200000000000002</c:v>
                </c:pt>
                <c:pt idx="1">
                  <c:v>0.39</c:v>
                </c:pt>
                <c:pt idx="2">
                  <c:v>0.4128</c:v>
                </c:pt>
                <c:pt idx="3">
                  <c:v>0.54549999999999998</c:v>
                </c:pt>
              </c:numCache>
            </c:numRef>
          </c:val>
          <c:extLst>
            <c:ext xmlns:c16="http://schemas.microsoft.com/office/drawing/2014/chart" uri="{C3380CC4-5D6E-409C-BE32-E72D297353CC}">
              <c16:uniqueId val="{00000000-F86A-4A43-A4BE-E2131A5793EC}"/>
            </c:ext>
          </c:extLst>
        </c:ser>
        <c:ser>
          <c:idx val="1"/>
          <c:order val="1"/>
          <c:tx>
            <c:strRef>
              <c:f>'Question 17'!$D$3</c:f>
              <c:strCache>
                <c:ptCount val="1"/>
                <c:pt idx="0">
                  <c:v>Slow-paced lifestyle</c:v>
                </c:pt>
              </c:strCache>
            </c:strRef>
          </c:tx>
          <c:spPr>
            <a:solidFill>
              <a:srgbClr val="507CB6"/>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17'!$D$4:$D$7</c:f>
              <c:numCache>
                <c:formatCode>0.00%</c:formatCode>
                <c:ptCount val="4"/>
                <c:pt idx="0">
                  <c:v>0.24679999999999999</c:v>
                </c:pt>
                <c:pt idx="1">
                  <c:v>0.22109999999999999</c:v>
                </c:pt>
                <c:pt idx="2">
                  <c:v>0.25169999999999998</c:v>
                </c:pt>
                <c:pt idx="3">
                  <c:v>9.0899999999999995E-2</c:v>
                </c:pt>
              </c:numCache>
            </c:numRef>
          </c:val>
          <c:extLst>
            <c:ext xmlns:c16="http://schemas.microsoft.com/office/drawing/2014/chart" uri="{C3380CC4-5D6E-409C-BE32-E72D297353CC}">
              <c16:uniqueId val="{00000001-F86A-4A43-A4BE-E2131A5793EC}"/>
            </c:ext>
          </c:extLst>
        </c:ser>
        <c:ser>
          <c:idx val="2"/>
          <c:order val="2"/>
          <c:tx>
            <c:strRef>
              <c:f>'Question 17'!$F$3</c:f>
              <c:strCache>
                <c:ptCount val="1"/>
                <c:pt idx="0">
                  <c:v>Food delivery options</c:v>
                </c:pt>
              </c:strCache>
            </c:strRef>
          </c:tx>
          <c:spPr>
            <a:solidFill>
              <a:srgbClr val="F9BE00"/>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17'!$F$4:$F$7</c:f>
              <c:numCache>
                <c:formatCode>0.00%</c:formatCode>
                <c:ptCount val="4"/>
                <c:pt idx="0">
                  <c:v>0.36840000000000012</c:v>
                </c:pt>
                <c:pt idx="1">
                  <c:v>0.3715</c:v>
                </c:pt>
                <c:pt idx="2">
                  <c:v>0.3624</c:v>
                </c:pt>
                <c:pt idx="3">
                  <c:v>0.40910000000000002</c:v>
                </c:pt>
              </c:numCache>
            </c:numRef>
          </c:val>
          <c:extLst>
            <c:ext xmlns:c16="http://schemas.microsoft.com/office/drawing/2014/chart" uri="{C3380CC4-5D6E-409C-BE32-E72D297353CC}">
              <c16:uniqueId val="{00000002-F86A-4A43-A4BE-E2131A5793EC}"/>
            </c:ext>
          </c:extLst>
        </c:ser>
        <c:ser>
          <c:idx val="3"/>
          <c:order val="3"/>
          <c:tx>
            <c:strRef>
              <c:f>'Question 17'!$H$3</c:f>
              <c:strCache>
                <c:ptCount val="1"/>
                <c:pt idx="0">
                  <c:v>Rideshare options</c:v>
                </c:pt>
              </c:strCache>
            </c:strRef>
          </c:tx>
          <c:spPr>
            <a:solidFill>
              <a:srgbClr val="6BC8CD"/>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17'!$H$4:$H$7</c:f>
              <c:numCache>
                <c:formatCode>0.00%</c:formatCode>
                <c:ptCount val="4"/>
                <c:pt idx="0">
                  <c:v>0.33800000000000002</c:v>
                </c:pt>
                <c:pt idx="1">
                  <c:v>0.28649999999999998</c:v>
                </c:pt>
                <c:pt idx="2">
                  <c:v>0.24829999999999999</c:v>
                </c:pt>
                <c:pt idx="3">
                  <c:v>0.36359999999999998</c:v>
                </c:pt>
              </c:numCache>
            </c:numRef>
          </c:val>
          <c:extLst>
            <c:ext xmlns:c16="http://schemas.microsoft.com/office/drawing/2014/chart" uri="{C3380CC4-5D6E-409C-BE32-E72D297353CC}">
              <c16:uniqueId val="{00000003-F86A-4A43-A4BE-E2131A5793EC}"/>
            </c:ext>
          </c:extLst>
        </c:ser>
        <c:ser>
          <c:idx val="4"/>
          <c:order val="4"/>
          <c:tx>
            <c:strRef>
              <c:f>'Question 17'!$J$3</c:f>
              <c:strCache>
                <c:ptCount val="1"/>
                <c:pt idx="0">
                  <c:v>Multicultural population</c:v>
                </c:pt>
              </c:strCache>
            </c:strRef>
          </c:tx>
          <c:spPr>
            <a:solidFill>
              <a:srgbClr val="FF8B4F"/>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17'!$J$4:$J$7</c:f>
              <c:numCache>
                <c:formatCode>0.00%</c:formatCode>
                <c:ptCount val="4"/>
                <c:pt idx="0">
                  <c:v>0.42220000000000002</c:v>
                </c:pt>
                <c:pt idx="1">
                  <c:v>0.36380000000000001</c:v>
                </c:pt>
                <c:pt idx="2">
                  <c:v>0.33560000000000001</c:v>
                </c:pt>
                <c:pt idx="3">
                  <c:v>0.36359999999999998</c:v>
                </c:pt>
              </c:numCache>
            </c:numRef>
          </c:val>
          <c:extLst>
            <c:ext xmlns:c16="http://schemas.microsoft.com/office/drawing/2014/chart" uri="{C3380CC4-5D6E-409C-BE32-E72D297353CC}">
              <c16:uniqueId val="{00000004-F86A-4A43-A4BE-E2131A5793EC}"/>
            </c:ext>
          </c:extLst>
        </c:ser>
        <c:ser>
          <c:idx val="5"/>
          <c:order val="5"/>
          <c:tx>
            <c:strRef>
              <c:f>'Question 17'!$L$3</c:f>
              <c:strCache>
                <c:ptCount val="1"/>
                <c:pt idx="0">
                  <c:v>Good quality restaurants</c:v>
                </c:pt>
              </c:strCache>
            </c:strRef>
          </c:tx>
          <c:spPr>
            <a:solidFill>
              <a:srgbClr val="7D5E90"/>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17'!$L$4:$L$7</c:f>
              <c:numCache>
                <c:formatCode>0.00%</c:formatCode>
                <c:ptCount val="4"/>
                <c:pt idx="0">
                  <c:v>0.49469999999999997</c:v>
                </c:pt>
                <c:pt idx="1">
                  <c:v>0.43359999999999999</c:v>
                </c:pt>
                <c:pt idx="2">
                  <c:v>0.38929999999999998</c:v>
                </c:pt>
                <c:pt idx="3">
                  <c:v>0.31819999999999998</c:v>
                </c:pt>
              </c:numCache>
            </c:numRef>
          </c:val>
          <c:extLst>
            <c:ext xmlns:c16="http://schemas.microsoft.com/office/drawing/2014/chart" uri="{C3380CC4-5D6E-409C-BE32-E72D297353CC}">
              <c16:uniqueId val="{00000005-F86A-4A43-A4BE-E2131A5793EC}"/>
            </c:ext>
          </c:extLst>
        </c:ser>
        <c:ser>
          <c:idx val="6"/>
          <c:order val="6"/>
          <c:tx>
            <c:strRef>
              <c:f>'Question 17'!$N$3</c:f>
              <c:strCache>
                <c:ptCount val="1"/>
                <c:pt idx="0">
                  <c:v>Inexpensive dining</c:v>
                </c:pt>
              </c:strCache>
            </c:strRef>
          </c:tx>
          <c:spPr>
            <a:solidFill>
              <a:srgbClr val="D25F90"/>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17'!$N$4:$N$7</c:f>
              <c:numCache>
                <c:formatCode>0.00%</c:formatCode>
                <c:ptCount val="4"/>
                <c:pt idx="0">
                  <c:v>0.55200000000000005</c:v>
                </c:pt>
                <c:pt idx="1">
                  <c:v>0.43140000000000001</c:v>
                </c:pt>
                <c:pt idx="2">
                  <c:v>0.40270000000000011</c:v>
                </c:pt>
                <c:pt idx="3">
                  <c:v>0.31819999999999998</c:v>
                </c:pt>
              </c:numCache>
            </c:numRef>
          </c:val>
          <c:extLst>
            <c:ext xmlns:c16="http://schemas.microsoft.com/office/drawing/2014/chart" uri="{C3380CC4-5D6E-409C-BE32-E72D297353CC}">
              <c16:uniqueId val="{00000006-F86A-4A43-A4BE-E2131A5793EC}"/>
            </c:ext>
          </c:extLst>
        </c:ser>
        <c:ser>
          <c:idx val="7"/>
          <c:order val="7"/>
          <c:tx>
            <c:strRef>
              <c:f>'Question 17'!$P$3</c:f>
              <c:strCache>
                <c:ptCount val="1"/>
                <c:pt idx="0">
                  <c:v>Cafe culture</c:v>
                </c:pt>
              </c:strCache>
            </c:strRef>
          </c:tx>
          <c:spPr>
            <a:solidFill>
              <a:srgbClr val="C7B879"/>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17'!$P$4:$P$7</c:f>
              <c:numCache>
                <c:formatCode>0.00%</c:formatCode>
                <c:ptCount val="4"/>
                <c:pt idx="0">
                  <c:v>0.4854</c:v>
                </c:pt>
                <c:pt idx="1">
                  <c:v>0.44769999999999999</c:v>
                </c:pt>
                <c:pt idx="2">
                  <c:v>0.37919999999999998</c:v>
                </c:pt>
                <c:pt idx="3">
                  <c:v>0.13639999999999999</c:v>
                </c:pt>
              </c:numCache>
            </c:numRef>
          </c:val>
          <c:extLst>
            <c:ext xmlns:c16="http://schemas.microsoft.com/office/drawing/2014/chart" uri="{C3380CC4-5D6E-409C-BE32-E72D297353CC}">
              <c16:uniqueId val="{00000007-F86A-4A43-A4BE-E2131A5793EC}"/>
            </c:ext>
          </c:extLst>
        </c:ser>
        <c:ser>
          <c:idx val="8"/>
          <c:order val="8"/>
          <c:tx>
            <c:strRef>
              <c:f>'Question 17'!$R$3</c:f>
              <c:strCache>
                <c:ptCount val="1"/>
                <c:pt idx="0">
                  <c:v>Arts culture</c:v>
                </c:pt>
              </c:strCache>
            </c:strRef>
          </c:tx>
          <c:spPr>
            <a:solidFill>
              <a:srgbClr val="DB4D5C"/>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17'!$R$4:$R$7</c:f>
              <c:numCache>
                <c:formatCode>0.00%</c:formatCode>
                <c:ptCount val="4"/>
                <c:pt idx="0">
                  <c:v>0.38479999999999998</c:v>
                </c:pt>
                <c:pt idx="1">
                  <c:v>0.31809999999999999</c:v>
                </c:pt>
                <c:pt idx="2">
                  <c:v>0.26850000000000002</c:v>
                </c:pt>
                <c:pt idx="3">
                  <c:v>9.0899999999999995E-2</c:v>
                </c:pt>
              </c:numCache>
            </c:numRef>
          </c:val>
          <c:extLst>
            <c:ext xmlns:c16="http://schemas.microsoft.com/office/drawing/2014/chart" uri="{C3380CC4-5D6E-409C-BE32-E72D297353CC}">
              <c16:uniqueId val="{00000008-F86A-4A43-A4BE-E2131A5793EC}"/>
            </c:ext>
          </c:extLst>
        </c:ser>
        <c:ser>
          <c:idx val="9"/>
          <c:order val="9"/>
          <c:tx>
            <c:strRef>
              <c:f>'Question 17'!$T$3</c:f>
              <c:strCache>
                <c:ptCount val="1"/>
                <c:pt idx="0">
                  <c:v>Thriving nightlife</c:v>
                </c:pt>
              </c:strCache>
            </c:strRef>
          </c:tx>
          <c:spPr>
            <a:solidFill>
              <a:srgbClr val="768086"/>
            </a:solidFill>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17'!$T$4:$T$7</c:f>
              <c:numCache>
                <c:formatCode>0.00%</c:formatCode>
                <c:ptCount val="4"/>
                <c:pt idx="0">
                  <c:v>0.53920000000000001</c:v>
                </c:pt>
                <c:pt idx="1">
                  <c:v>0.51090000000000002</c:v>
                </c:pt>
                <c:pt idx="2">
                  <c:v>0.49330000000000002</c:v>
                </c:pt>
                <c:pt idx="3">
                  <c:v>0.45450000000000002</c:v>
                </c:pt>
              </c:numCache>
            </c:numRef>
          </c:val>
          <c:extLst>
            <c:ext xmlns:c16="http://schemas.microsoft.com/office/drawing/2014/chart" uri="{C3380CC4-5D6E-409C-BE32-E72D297353CC}">
              <c16:uniqueId val="{00000009-F86A-4A43-A4BE-E2131A5793EC}"/>
            </c:ext>
          </c:extLst>
        </c:ser>
        <c:ser>
          <c:idx val="10"/>
          <c:order val="10"/>
          <c:tx>
            <c:strRef>
              <c:f>'Question 17'!$V$3</c:f>
              <c:strCache>
                <c:ptCount val="1"/>
                <c:pt idx="0">
                  <c:v>Fast and reliable internet</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17'!$V$4:$V$7</c:f>
              <c:numCache>
                <c:formatCode>0.00%</c:formatCode>
                <c:ptCount val="4"/>
                <c:pt idx="0">
                  <c:v>0.53679999999999994</c:v>
                </c:pt>
                <c:pt idx="1">
                  <c:v>0.49020000000000002</c:v>
                </c:pt>
                <c:pt idx="2">
                  <c:v>0.45639999999999997</c:v>
                </c:pt>
                <c:pt idx="3">
                  <c:v>0.31819999999999998</c:v>
                </c:pt>
              </c:numCache>
            </c:numRef>
          </c:val>
          <c:extLst>
            <c:ext xmlns:c16="http://schemas.microsoft.com/office/drawing/2014/chart" uri="{C3380CC4-5D6E-409C-BE32-E72D297353CC}">
              <c16:uniqueId val="{0000000A-F86A-4A43-A4BE-E2131A5793EC}"/>
            </c:ext>
          </c:extLst>
        </c:ser>
        <c:ser>
          <c:idx val="11"/>
          <c:order val="11"/>
          <c:tx>
            <c:strRef>
              <c:f>'Question 17'!$X$3</c:f>
              <c:strCache>
                <c:ptCount val="1"/>
                <c:pt idx="0">
                  <c:v>Professional sports</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17'!$X$4:$X$7</c:f>
              <c:numCache>
                <c:formatCode>0.00%</c:formatCode>
                <c:ptCount val="4"/>
                <c:pt idx="0">
                  <c:v>0.23269999999999999</c:v>
                </c:pt>
                <c:pt idx="1">
                  <c:v>0.22220000000000001</c:v>
                </c:pt>
                <c:pt idx="2">
                  <c:v>0.245</c:v>
                </c:pt>
                <c:pt idx="3">
                  <c:v>0.2727</c:v>
                </c:pt>
              </c:numCache>
            </c:numRef>
          </c:val>
          <c:extLst>
            <c:ext xmlns:c16="http://schemas.microsoft.com/office/drawing/2014/chart" uri="{C3380CC4-5D6E-409C-BE32-E72D297353CC}">
              <c16:uniqueId val="{0000000B-F86A-4A43-A4BE-E2131A5793EC}"/>
            </c:ext>
          </c:extLst>
        </c:ser>
        <c:ser>
          <c:idx val="12"/>
          <c:order val="12"/>
          <c:tx>
            <c:strRef>
              <c:f>'Question 17'!$Z$3</c:f>
              <c:strCache>
                <c:ptCount val="1"/>
                <c:pt idx="0">
                  <c:v>Local sporting clubs</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17'!$Z$4:$Z$7</c:f>
              <c:numCache>
                <c:formatCode>0.00%</c:formatCode>
                <c:ptCount val="4"/>
                <c:pt idx="0">
                  <c:v>0.28649999999999998</c:v>
                </c:pt>
                <c:pt idx="1">
                  <c:v>0.27229999999999999</c:v>
                </c:pt>
                <c:pt idx="2">
                  <c:v>0.35909999999999997</c:v>
                </c:pt>
                <c:pt idx="3">
                  <c:v>0.18179999999999999</c:v>
                </c:pt>
              </c:numCache>
            </c:numRef>
          </c:val>
          <c:extLst>
            <c:ext xmlns:c16="http://schemas.microsoft.com/office/drawing/2014/chart" uri="{C3380CC4-5D6E-409C-BE32-E72D297353CC}">
              <c16:uniqueId val="{0000000C-F86A-4A43-A4BE-E2131A5793EC}"/>
            </c:ext>
          </c:extLst>
        </c:ser>
        <c:ser>
          <c:idx val="13"/>
          <c:order val="13"/>
          <c:tx>
            <c:strRef>
              <c:f>'Question 17'!$AB$3</c:f>
              <c:strCache>
                <c:ptCount val="1"/>
                <c:pt idx="0">
                  <c:v>Lower cost of living</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17'!$AB$4:$AB$7</c:f>
              <c:numCache>
                <c:formatCode>0.00%</c:formatCode>
                <c:ptCount val="4"/>
                <c:pt idx="0">
                  <c:v>0.55669999999999997</c:v>
                </c:pt>
                <c:pt idx="1">
                  <c:v>0.5</c:v>
                </c:pt>
                <c:pt idx="2">
                  <c:v>0.48320000000000002</c:v>
                </c:pt>
                <c:pt idx="3">
                  <c:v>0.31819999999999998</c:v>
                </c:pt>
              </c:numCache>
            </c:numRef>
          </c:val>
          <c:extLst>
            <c:ext xmlns:c16="http://schemas.microsoft.com/office/drawing/2014/chart" uri="{C3380CC4-5D6E-409C-BE32-E72D297353CC}">
              <c16:uniqueId val="{0000000D-F86A-4A43-A4BE-E2131A5793EC}"/>
            </c:ext>
          </c:extLst>
        </c:ser>
        <c:ser>
          <c:idx val="14"/>
          <c:order val="14"/>
          <c:tx>
            <c:strRef>
              <c:f>'Question 17'!$AD$3</c:f>
              <c:strCache>
                <c:ptCount val="1"/>
                <c:pt idx="0">
                  <c:v>Big brand shopping</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17'!$AD$4:$AD$7</c:f>
              <c:numCache>
                <c:formatCode>0.00%</c:formatCode>
                <c:ptCount val="4"/>
                <c:pt idx="0">
                  <c:v>0.24909999999999999</c:v>
                </c:pt>
                <c:pt idx="1">
                  <c:v>0.2702</c:v>
                </c:pt>
                <c:pt idx="2">
                  <c:v>0.1946</c:v>
                </c:pt>
                <c:pt idx="3">
                  <c:v>0.31819999999999998</c:v>
                </c:pt>
              </c:numCache>
            </c:numRef>
          </c:val>
          <c:extLst>
            <c:ext xmlns:c16="http://schemas.microsoft.com/office/drawing/2014/chart" uri="{C3380CC4-5D6E-409C-BE32-E72D297353CC}">
              <c16:uniqueId val="{0000000E-F86A-4A43-A4BE-E2131A5793EC}"/>
            </c:ext>
          </c:extLst>
        </c:ser>
        <c:ser>
          <c:idx val="15"/>
          <c:order val="15"/>
          <c:tx>
            <c:strRef>
              <c:f>'Question 17'!$AF$3</c:f>
              <c:strCache>
                <c:ptCount val="1"/>
                <c:pt idx="0">
                  <c:v>Lower crime</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17'!$AF$4:$AF$7</c:f>
              <c:numCache>
                <c:formatCode>0.00%</c:formatCode>
                <c:ptCount val="4"/>
                <c:pt idx="0">
                  <c:v>0.39179999999999998</c:v>
                </c:pt>
                <c:pt idx="1">
                  <c:v>0.38340000000000002</c:v>
                </c:pt>
                <c:pt idx="2">
                  <c:v>0.29189999999999999</c:v>
                </c:pt>
                <c:pt idx="3">
                  <c:v>0.18179999999999999</c:v>
                </c:pt>
              </c:numCache>
            </c:numRef>
          </c:val>
          <c:extLst>
            <c:ext xmlns:c16="http://schemas.microsoft.com/office/drawing/2014/chart" uri="{C3380CC4-5D6E-409C-BE32-E72D297353CC}">
              <c16:uniqueId val="{0000000F-F86A-4A43-A4BE-E2131A5793EC}"/>
            </c:ext>
          </c:extLst>
        </c:ser>
        <c:ser>
          <c:idx val="16"/>
          <c:order val="16"/>
          <c:tx>
            <c:strRef>
              <c:f>'Question 17'!$AH$3</c:f>
              <c:strCache>
                <c:ptCount val="1"/>
                <c:pt idx="0">
                  <c:v>Strong university/
student population</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17'!$AH$4:$AH$7</c:f>
              <c:numCache>
                <c:formatCode>0.00%</c:formatCode>
                <c:ptCount val="4"/>
                <c:pt idx="0">
                  <c:v>0.4889</c:v>
                </c:pt>
                <c:pt idx="1">
                  <c:v>0.48259999999999997</c:v>
                </c:pt>
                <c:pt idx="2">
                  <c:v>0.47649999999999998</c:v>
                </c:pt>
                <c:pt idx="3">
                  <c:v>0.45450000000000002</c:v>
                </c:pt>
              </c:numCache>
            </c:numRef>
          </c:val>
          <c:extLst>
            <c:ext xmlns:c16="http://schemas.microsoft.com/office/drawing/2014/chart" uri="{C3380CC4-5D6E-409C-BE32-E72D297353CC}">
              <c16:uniqueId val="{00000010-F86A-4A43-A4BE-E2131A5793EC}"/>
            </c:ext>
          </c:extLst>
        </c:ser>
        <c:ser>
          <c:idx val="17"/>
          <c:order val="17"/>
          <c:tx>
            <c:strRef>
              <c:f>'Question 17'!$AJ$3</c:f>
              <c:strCache>
                <c:ptCount val="1"/>
                <c:pt idx="0">
                  <c:v>Access to healthcare</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17'!$AJ$4:$AJ$7</c:f>
              <c:numCache>
                <c:formatCode>0.00%</c:formatCode>
                <c:ptCount val="4"/>
                <c:pt idx="0">
                  <c:v>0.59530000000000005</c:v>
                </c:pt>
                <c:pt idx="1">
                  <c:v>0.50539999999999996</c:v>
                </c:pt>
                <c:pt idx="2">
                  <c:v>0.48320000000000002</c:v>
                </c:pt>
                <c:pt idx="3">
                  <c:v>0.36359999999999998</c:v>
                </c:pt>
              </c:numCache>
            </c:numRef>
          </c:val>
          <c:extLst>
            <c:ext xmlns:c16="http://schemas.microsoft.com/office/drawing/2014/chart" uri="{C3380CC4-5D6E-409C-BE32-E72D297353CC}">
              <c16:uniqueId val="{00000011-F86A-4A43-A4BE-E2131A5793EC}"/>
            </c:ext>
          </c:extLst>
        </c:ser>
        <c:ser>
          <c:idx val="18"/>
          <c:order val="18"/>
          <c:tx>
            <c:strRef>
              <c:f>'Question 17'!$AL$3</c:f>
              <c:strCache>
                <c:ptCount val="1"/>
                <c:pt idx="0">
                  <c:v>Access to mental 
health services</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17'!$AL$4:$AL$7</c:f>
              <c:numCache>
                <c:formatCode>0.00%</c:formatCode>
                <c:ptCount val="4"/>
                <c:pt idx="0">
                  <c:v>0.3906</c:v>
                </c:pt>
                <c:pt idx="1">
                  <c:v>0.39429999999999998</c:v>
                </c:pt>
                <c:pt idx="2">
                  <c:v>0.3624</c:v>
                </c:pt>
                <c:pt idx="3">
                  <c:v>0.40910000000000002</c:v>
                </c:pt>
              </c:numCache>
            </c:numRef>
          </c:val>
          <c:extLst>
            <c:ext xmlns:c16="http://schemas.microsoft.com/office/drawing/2014/chart" uri="{C3380CC4-5D6E-409C-BE32-E72D297353CC}">
              <c16:uniqueId val="{00000012-F86A-4A43-A4BE-E2131A5793EC}"/>
            </c:ext>
          </c:extLst>
        </c:ser>
        <c:ser>
          <c:idx val="19"/>
          <c:order val="19"/>
          <c:tx>
            <c:strRef>
              <c:f>'Question 17'!$AN$3</c:f>
              <c:strCache>
                <c:ptCount val="1"/>
                <c:pt idx="0">
                  <c:v>Religious communities</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17'!$AN$4:$AN$7</c:f>
              <c:numCache>
                <c:formatCode>0.00%</c:formatCode>
                <c:ptCount val="4"/>
                <c:pt idx="0">
                  <c:v>6.5500000000000003E-2</c:v>
                </c:pt>
                <c:pt idx="1">
                  <c:v>8.1699999999999995E-2</c:v>
                </c:pt>
                <c:pt idx="2">
                  <c:v>7.3800000000000004E-2</c:v>
                </c:pt>
                <c:pt idx="3">
                  <c:v>4.5499999999999999E-2</c:v>
                </c:pt>
              </c:numCache>
            </c:numRef>
          </c:val>
          <c:extLst>
            <c:ext xmlns:c16="http://schemas.microsoft.com/office/drawing/2014/chart" uri="{C3380CC4-5D6E-409C-BE32-E72D297353CC}">
              <c16:uniqueId val="{00000013-F86A-4A43-A4BE-E2131A5793EC}"/>
            </c:ext>
          </c:extLst>
        </c:ser>
        <c:ser>
          <c:idx val="20"/>
          <c:order val="20"/>
          <c:tx>
            <c:strRef>
              <c:f>'Question 17'!$AP$3</c:f>
              <c:strCache>
                <c:ptCount val="1"/>
                <c:pt idx="0">
                  <c:v>Other (please specify)</c:v>
                </c:pt>
              </c:strCache>
            </c:strRef>
          </c:tx>
          <c:spPr>
            <a:ln>
              <a:prstDash val="solid"/>
            </a:ln>
          </c:spPr>
          <c:invertIfNegative val="0"/>
          <c:cat>
            <c:strRef>
              <c:f>'Question 17'!$A$4:$A$7</c:f>
              <c:strCache>
                <c:ptCount val="4"/>
                <c:pt idx="0">
                  <c:v>Q8: Metropolitan (capital cities)</c:v>
                </c:pt>
                <c:pt idx="1">
                  <c:v>Q8: Regional (small cities and towns)</c:v>
                </c:pt>
                <c:pt idx="2">
                  <c:v>Q8: Rural</c:v>
                </c:pt>
                <c:pt idx="3">
                  <c:v>Q8: Remote</c:v>
                </c:pt>
              </c:strCache>
            </c:strRef>
          </c:cat>
          <c:val>
            <c:numRef>
              <c:f>'Question 17'!$AP$4:$AP$7</c:f>
              <c:numCache>
                <c:formatCode>0.00%</c:formatCode>
                <c:ptCount val="4"/>
                <c:pt idx="0">
                  <c:v>1.17E-2</c:v>
                </c:pt>
                <c:pt idx="1">
                  <c:v>1.2E-2</c:v>
                </c:pt>
                <c:pt idx="2">
                  <c:v>1.6799999999999999E-2</c:v>
                </c:pt>
                <c:pt idx="3">
                  <c:v>4.5499999999999999E-2</c:v>
                </c:pt>
              </c:numCache>
            </c:numRef>
          </c:val>
          <c:extLst>
            <c:ext xmlns:c16="http://schemas.microsoft.com/office/drawing/2014/chart" uri="{C3380CC4-5D6E-409C-BE32-E72D297353CC}">
              <c16:uniqueId val="{00000014-F86A-4A43-A4BE-E2131A5793EC}"/>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layout>
        <c:manualLayout>
          <c:xMode val="edge"/>
          <c:yMode val="edge"/>
          <c:x val="5.8716700583063441E-2"/>
          <c:y val="0.87036347819848248"/>
          <c:w val="0.90567346207568344"/>
          <c:h val="0.12536545118648323"/>
        </c:manualLayout>
      </c:layout>
      <c:overlay val="0"/>
    </c:legend>
    <c:plotVisOnly val="0"/>
    <c:dispBlanksAs val="gap"/>
    <c:showDLblsOverMax val="0"/>
  </c:chart>
  <c:txPr>
    <a:bodyPr/>
    <a:lstStyle/>
    <a:p>
      <a:pPr>
        <a:defRPr sz="800">
          <a:latin typeface="Proxima Nova" panose="02000506030000020004" pitchFamily="2"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If you were to move away from home to another town/city, what educational factors would make the destination attractive for you? (Tick all that apply)</a:t>
            </a:r>
          </a:p>
        </c:rich>
      </c:tx>
      <c:overlay val="0"/>
    </c:title>
    <c:autoTitleDeleted val="0"/>
    <c:plotArea>
      <c:layout/>
      <c:barChart>
        <c:barDir val="col"/>
        <c:grouping val="clustered"/>
        <c:varyColors val="0"/>
        <c:ser>
          <c:idx val="0"/>
          <c:order val="0"/>
          <c:tx>
            <c:strRef>
              <c:f>'Question 18'!$B$3</c:f>
              <c:strCache>
                <c:ptCount val="1"/>
                <c:pt idx="0">
                  <c:v>Responses</c:v>
                </c:pt>
              </c:strCache>
            </c:strRef>
          </c:tx>
          <c:spPr>
            <a:solidFill>
              <a:srgbClr val="FBB040"/>
            </a:solidFill>
            <a:ln>
              <a:prstDash val="solid"/>
            </a:ln>
          </c:spPr>
          <c:invertIfNegative val="0"/>
          <c:cat>
            <c:strRef>
              <c:f>'Question 18'!$A$4:$A$17</c:f>
              <c:strCache>
                <c:ptCount val="14"/>
                <c:pt idx="0">
                  <c:v>Availability of the course that I want to study</c:v>
                </c:pt>
                <c:pt idx="1">
                  <c:v>Better quality of course on offer that I want to study</c:v>
                </c:pt>
                <c:pt idx="2">
                  <c:v>Studying with people around my age</c:v>
                </c:pt>
                <c:pt idx="3">
                  <c:v>Accommodation</c:v>
                </c:pt>
                <c:pt idx="4">
                  <c:v>Commute to study</c:v>
                </c:pt>
                <c:pt idx="5">
                  <c:v>Facilities</c:v>
                </c:pt>
                <c:pt idx="6">
                  <c:v>Course fees</c:v>
                </c:pt>
                <c:pt idx="7">
                  <c:v>Clubs and societies</c:v>
                </c:pt>
                <c:pt idx="8">
                  <c:v>Entry requirements</c:v>
                </c:pt>
                <c:pt idx="9">
                  <c:v>Student support services</c:v>
                </c:pt>
                <c:pt idx="10">
                  <c:v>Teachers and lecturers</c:v>
                </c:pt>
                <c:pt idx="11">
                  <c:v>Education institution reputation and prestige</c:v>
                </c:pt>
                <c:pt idx="12">
                  <c:v>A specific education provider</c:v>
                </c:pt>
                <c:pt idx="13">
                  <c:v>Other (please specify)</c:v>
                </c:pt>
              </c:strCache>
            </c:strRef>
          </c:cat>
          <c:val>
            <c:numRef>
              <c:f>'Question 18'!$B$4:$B$17</c:f>
              <c:numCache>
                <c:formatCode>0.00%</c:formatCode>
                <c:ptCount val="14"/>
                <c:pt idx="0">
                  <c:v>0.77310000000000001</c:v>
                </c:pt>
                <c:pt idx="1">
                  <c:v>0.59099999999999997</c:v>
                </c:pt>
                <c:pt idx="2">
                  <c:v>0.53270000000000006</c:v>
                </c:pt>
                <c:pt idx="3">
                  <c:v>0.50450000000000006</c:v>
                </c:pt>
                <c:pt idx="4">
                  <c:v>0.47920000000000001</c:v>
                </c:pt>
                <c:pt idx="5">
                  <c:v>0.45770000000000011</c:v>
                </c:pt>
                <c:pt idx="6">
                  <c:v>0.37549999999999989</c:v>
                </c:pt>
                <c:pt idx="7">
                  <c:v>0.34020000000000011</c:v>
                </c:pt>
                <c:pt idx="8">
                  <c:v>0.30149999999999999</c:v>
                </c:pt>
                <c:pt idx="9">
                  <c:v>0.29289999999999999</c:v>
                </c:pt>
                <c:pt idx="10">
                  <c:v>0.25800000000000001</c:v>
                </c:pt>
                <c:pt idx="11">
                  <c:v>0.22359999999999999</c:v>
                </c:pt>
                <c:pt idx="12">
                  <c:v>0.1338</c:v>
                </c:pt>
                <c:pt idx="13">
                  <c:v>1.5299999999999999E-2</c:v>
                </c:pt>
              </c:numCache>
            </c:numRef>
          </c:val>
          <c:extLst>
            <c:ext xmlns:c16="http://schemas.microsoft.com/office/drawing/2014/chart" uri="{C3380CC4-5D6E-409C-BE32-E72D297353CC}">
              <c16:uniqueId val="{00000000-E510-824F-90CA-985770E89C91}"/>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6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If you were to move away from home to another town/city, what educational factors would make the destination attractive for you? (Tick all that apply)</a:t>
            </a:r>
          </a:p>
        </c:rich>
      </c:tx>
      <c:overlay val="0"/>
    </c:title>
    <c:autoTitleDeleted val="0"/>
    <c:plotArea>
      <c:layout/>
      <c:barChart>
        <c:barDir val="col"/>
        <c:grouping val="clustered"/>
        <c:varyColors val="0"/>
        <c:ser>
          <c:idx val="0"/>
          <c:order val="0"/>
          <c:tx>
            <c:strRef>
              <c:f>'Question 18'!$B$3</c:f>
              <c:strCache>
                <c:ptCount val="1"/>
                <c:pt idx="0">
                  <c:v>Commute to study</c:v>
                </c:pt>
              </c:strCache>
            </c:strRef>
          </c:tx>
          <c:spPr>
            <a:solidFill>
              <a:srgbClr val="00BF6F"/>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18'!$B$4:$B$7</c:f>
              <c:numCache>
                <c:formatCode>0.00%</c:formatCode>
                <c:ptCount val="4"/>
                <c:pt idx="0">
                  <c:v>0.54149999999999998</c:v>
                </c:pt>
                <c:pt idx="1">
                  <c:v>0.44550000000000001</c:v>
                </c:pt>
                <c:pt idx="2">
                  <c:v>0.4128</c:v>
                </c:pt>
                <c:pt idx="3">
                  <c:v>0.36359999999999998</c:v>
                </c:pt>
              </c:numCache>
            </c:numRef>
          </c:val>
          <c:extLst>
            <c:ext xmlns:c16="http://schemas.microsoft.com/office/drawing/2014/chart" uri="{C3380CC4-5D6E-409C-BE32-E72D297353CC}">
              <c16:uniqueId val="{00000000-A671-534D-9A73-5407FFD2DD43}"/>
            </c:ext>
          </c:extLst>
        </c:ser>
        <c:ser>
          <c:idx val="1"/>
          <c:order val="1"/>
          <c:tx>
            <c:strRef>
              <c:f>'Question 18'!$D$3</c:f>
              <c:strCache>
                <c:ptCount val="1"/>
                <c:pt idx="0">
                  <c:v>Studying with people 
around my age</c:v>
                </c:pt>
              </c:strCache>
            </c:strRef>
          </c:tx>
          <c:spPr>
            <a:solidFill>
              <a:srgbClr val="507CB6"/>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18'!$D$4:$D$7</c:f>
              <c:numCache>
                <c:formatCode>0.00%</c:formatCode>
                <c:ptCount val="4"/>
                <c:pt idx="0">
                  <c:v>0.55200000000000005</c:v>
                </c:pt>
                <c:pt idx="1">
                  <c:v>0.51960000000000006</c:v>
                </c:pt>
                <c:pt idx="2">
                  <c:v>0.5101</c:v>
                </c:pt>
                <c:pt idx="3">
                  <c:v>0.63639999999999997</c:v>
                </c:pt>
              </c:numCache>
            </c:numRef>
          </c:val>
          <c:extLst>
            <c:ext xmlns:c16="http://schemas.microsoft.com/office/drawing/2014/chart" uri="{C3380CC4-5D6E-409C-BE32-E72D297353CC}">
              <c16:uniqueId val="{00000001-A671-534D-9A73-5407FFD2DD43}"/>
            </c:ext>
          </c:extLst>
        </c:ser>
        <c:ser>
          <c:idx val="2"/>
          <c:order val="2"/>
          <c:tx>
            <c:strRef>
              <c:f>'Question 18'!$F$3</c:f>
              <c:strCache>
                <c:ptCount val="1"/>
                <c:pt idx="0">
                  <c:v>Availability of the course 
that I want to study</c:v>
                </c:pt>
              </c:strCache>
            </c:strRef>
          </c:tx>
          <c:spPr>
            <a:solidFill>
              <a:srgbClr val="F9BE00"/>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18'!$F$4:$F$7</c:f>
              <c:numCache>
                <c:formatCode>0.00%</c:formatCode>
                <c:ptCount val="4"/>
                <c:pt idx="0">
                  <c:v>0.78010000000000002</c:v>
                </c:pt>
                <c:pt idx="1">
                  <c:v>0.77229999999999999</c:v>
                </c:pt>
                <c:pt idx="2">
                  <c:v>0.75840000000000007</c:v>
                </c:pt>
                <c:pt idx="3">
                  <c:v>0.72730000000000006</c:v>
                </c:pt>
              </c:numCache>
            </c:numRef>
          </c:val>
          <c:extLst>
            <c:ext xmlns:c16="http://schemas.microsoft.com/office/drawing/2014/chart" uri="{C3380CC4-5D6E-409C-BE32-E72D297353CC}">
              <c16:uniqueId val="{00000002-A671-534D-9A73-5407FFD2DD43}"/>
            </c:ext>
          </c:extLst>
        </c:ser>
        <c:ser>
          <c:idx val="3"/>
          <c:order val="3"/>
          <c:tx>
            <c:strRef>
              <c:f>'Question 18'!$H$3</c:f>
              <c:strCache>
                <c:ptCount val="1"/>
                <c:pt idx="0">
                  <c:v>Better quality of course on 
offer that I want to study</c:v>
                </c:pt>
              </c:strCache>
            </c:strRef>
          </c:tx>
          <c:spPr>
            <a:solidFill>
              <a:srgbClr val="6BC8CD"/>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18'!$H$4:$H$7</c:f>
              <c:numCache>
                <c:formatCode>0.00%</c:formatCode>
                <c:ptCount val="4"/>
                <c:pt idx="0">
                  <c:v>0.60350000000000004</c:v>
                </c:pt>
                <c:pt idx="1">
                  <c:v>0.59799999999999998</c:v>
                </c:pt>
                <c:pt idx="2">
                  <c:v>0.53689999999999993</c:v>
                </c:pt>
                <c:pt idx="3">
                  <c:v>0.54549999999999998</c:v>
                </c:pt>
              </c:numCache>
            </c:numRef>
          </c:val>
          <c:extLst>
            <c:ext xmlns:c16="http://schemas.microsoft.com/office/drawing/2014/chart" uri="{C3380CC4-5D6E-409C-BE32-E72D297353CC}">
              <c16:uniqueId val="{00000003-A671-534D-9A73-5407FFD2DD43}"/>
            </c:ext>
          </c:extLst>
        </c:ser>
        <c:ser>
          <c:idx val="4"/>
          <c:order val="4"/>
          <c:tx>
            <c:strRef>
              <c:f>'Question 18'!$J$3</c:f>
              <c:strCache>
                <c:ptCount val="1"/>
                <c:pt idx="0">
                  <c:v>A specific education 
provider</c:v>
                </c:pt>
              </c:strCache>
            </c:strRef>
          </c:tx>
          <c:spPr>
            <a:solidFill>
              <a:srgbClr val="FF8B4F"/>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18'!$J$4:$J$7</c:f>
              <c:numCache>
                <c:formatCode>0.00%</c:formatCode>
                <c:ptCount val="4"/>
                <c:pt idx="0">
                  <c:v>0.1263</c:v>
                </c:pt>
                <c:pt idx="1">
                  <c:v>0.13400000000000001</c:v>
                </c:pt>
                <c:pt idx="2">
                  <c:v>0.15440000000000001</c:v>
                </c:pt>
                <c:pt idx="3">
                  <c:v>0.13639999999999999</c:v>
                </c:pt>
              </c:numCache>
            </c:numRef>
          </c:val>
          <c:extLst>
            <c:ext xmlns:c16="http://schemas.microsoft.com/office/drawing/2014/chart" uri="{C3380CC4-5D6E-409C-BE32-E72D297353CC}">
              <c16:uniqueId val="{00000004-A671-534D-9A73-5407FFD2DD43}"/>
            </c:ext>
          </c:extLst>
        </c:ser>
        <c:ser>
          <c:idx val="5"/>
          <c:order val="5"/>
          <c:tx>
            <c:strRef>
              <c:f>'Question 18'!$L$3</c:f>
              <c:strCache>
                <c:ptCount val="1"/>
                <c:pt idx="0">
                  <c:v>Course fees</c:v>
                </c:pt>
              </c:strCache>
            </c:strRef>
          </c:tx>
          <c:spPr>
            <a:solidFill>
              <a:srgbClr val="7D5E90"/>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18'!$L$4:$L$7</c:f>
              <c:numCache>
                <c:formatCode>0.00%</c:formatCode>
                <c:ptCount val="4"/>
                <c:pt idx="0">
                  <c:v>0.40579999999999999</c:v>
                </c:pt>
                <c:pt idx="1">
                  <c:v>0.38019999999999998</c:v>
                </c:pt>
                <c:pt idx="2">
                  <c:v>0.28520000000000001</c:v>
                </c:pt>
                <c:pt idx="3">
                  <c:v>0.2273</c:v>
                </c:pt>
              </c:numCache>
            </c:numRef>
          </c:val>
          <c:extLst>
            <c:ext xmlns:c16="http://schemas.microsoft.com/office/drawing/2014/chart" uri="{C3380CC4-5D6E-409C-BE32-E72D297353CC}">
              <c16:uniqueId val="{00000005-A671-534D-9A73-5407FFD2DD43}"/>
            </c:ext>
          </c:extLst>
        </c:ser>
        <c:ser>
          <c:idx val="6"/>
          <c:order val="6"/>
          <c:tx>
            <c:strRef>
              <c:f>'Question 18'!$N$3</c:f>
              <c:strCache>
                <c:ptCount val="1"/>
                <c:pt idx="0">
                  <c:v>Entry requirements</c:v>
                </c:pt>
              </c:strCache>
            </c:strRef>
          </c:tx>
          <c:spPr>
            <a:solidFill>
              <a:srgbClr val="D25F90"/>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18'!$N$4:$N$7</c:f>
              <c:numCache>
                <c:formatCode>0.00%</c:formatCode>
                <c:ptCount val="4"/>
                <c:pt idx="0">
                  <c:v>0.30880000000000002</c:v>
                </c:pt>
                <c:pt idx="1">
                  <c:v>0.31259999999999999</c:v>
                </c:pt>
                <c:pt idx="2">
                  <c:v>0.25169999999999998</c:v>
                </c:pt>
                <c:pt idx="3">
                  <c:v>0.2273</c:v>
                </c:pt>
              </c:numCache>
            </c:numRef>
          </c:val>
          <c:extLst>
            <c:ext xmlns:c16="http://schemas.microsoft.com/office/drawing/2014/chart" uri="{C3380CC4-5D6E-409C-BE32-E72D297353CC}">
              <c16:uniqueId val="{00000006-A671-534D-9A73-5407FFD2DD43}"/>
            </c:ext>
          </c:extLst>
        </c:ser>
        <c:ser>
          <c:idx val="7"/>
          <c:order val="7"/>
          <c:tx>
            <c:strRef>
              <c:f>'Question 18'!$P$3</c:f>
              <c:strCache>
                <c:ptCount val="1"/>
                <c:pt idx="0">
                  <c:v>Education institution 
reputation &amp; prestige</c:v>
                </c:pt>
              </c:strCache>
            </c:strRef>
          </c:tx>
          <c:spPr>
            <a:solidFill>
              <a:srgbClr val="C7B879"/>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18'!$P$4:$P$7</c:f>
              <c:numCache>
                <c:formatCode>0.00%</c:formatCode>
                <c:ptCount val="4"/>
                <c:pt idx="0">
                  <c:v>0.2772</c:v>
                </c:pt>
                <c:pt idx="1">
                  <c:v>0.19389999999999999</c:v>
                </c:pt>
                <c:pt idx="2">
                  <c:v>0.16109999999999999</c:v>
                </c:pt>
                <c:pt idx="3">
                  <c:v>0.2273</c:v>
                </c:pt>
              </c:numCache>
            </c:numRef>
          </c:val>
          <c:extLst>
            <c:ext xmlns:c16="http://schemas.microsoft.com/office/drawing/2014/chart" uri="{C3380CC4-5D6E-409C-BE32-E72D297353CC}">
              <c16:uniqueId val="{00000007-A671-534D-9A73-5407FFD2DD43}"/>
            </c:ext>
          </c:extLst>
        </c:ser>
        <c:ser>
          <c:idx val="8"/>
          <c:order val="8"/>
          <c:tx>
            <c:strRef>
              <c:f>'Question 18'!$R$3</c:f>
              <c:strCache>
                <c:ptCount val="1"/>
                <c:pt idx="0">
                  <c:v>Student support services</c:v>
                </c:pt>
              </c:strCache>
            </c:strRef>
          </c:tx>
          <c:spPr>
            <a:solidFill>
              <a:srgbClr val="DB4D5C"/>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18'!$R$4:$R$7</c:f>
              <c:numCache>
                <c:formatCode>0.00%</c:formatCode>
                <c:ptCount val="4"/>
                <c:pt idx="0">
                  <c:v>0.27129999999999999</c:v>
                </c:pt>
                <c:pt idx="1">
                  <c:v>0.31259999999999999</c:v>
                </c:pt>
                <c:pt idx="2">
                  <c:v>0.29870000000000002</c:v>
                </c:pt>
                <c:pt idx="3">
                  <c:v>0.2273</c:v>
                </c:pt>
              </c:numCache>
            </c:numRef>
          </c:val>
          <c:extLst>
            <c:ext xmlns:c16="http://schemas.microsoft.com/office/drawing/2014/chart" uri="{C3380CC4-5D6E-409C-BE32-E72D297353CC}">
              <c16:uniqueId val="{00000008-A671-534D-9A73-5407FFD2DD43}"/>
            </c:ext>
          </c:extLst>
        </c:ser>
        <c:ser>
          <c:idx val="9"/>
          <c:order val="9"/>
          <c:tx>
            <c:strRef>
              <c:f>'Question 18'!$T$3</c:f>
              <c:strCache>
                <c:ptCount val="1"/>
                <c:pt idx="0">
                  <c:v>Clubs and societies</c:v>
                </c:pt>
              </c:strCache>
            </c:strRef>
          </c:tx>
          <c:spPr>
            <a:solidFill>
              <a:srgbClr val="768086"/>
            </a:solidFill>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18'!$T$4:$T$7</c:f>
              <c:numCache>
                <c:formatCode>0.00%</c:formatCode>
                <c:ptCount val="4"/>
                <c:pt idx="0">
                  <c:v>0.3427</c:v>
                </c:pt>
                <c:pt idx="1">
                  <c:v>0.3322</c:v>
                </c:pt>
                <c:pt idx="2">
                  <c:v>0.36580000000000001</c:v>
                </c:pt>
                <c:pt idx="3">
                  <c:v>0.2273</c:v>
                </c:pt>
              </c:numCache>
            </c:numRef>
          </c:val>
          <c:extLst>
            <c:ext xmlns:c16="http://schemas.microsoft.com/office/drawing/2014/chart" uri="{C3380CC4-5D6E-409C-BE32-E72D297353CC}">
              <c16:uniqueId val="{00000009-A671-534D-9A73-5407FFD2DD43}"/>
            </c:ext>
          </c:extLst>
        </c:ser>
        <c:ser>
          <c:idx val="10"/>
          <c:order val="10"/>
          <c:tx>
            <c:strRef>
              <c:f>'Question 18'!$V$3</c:f>
              <c:strCache>
                <c:ptCount val="1"/>
                <c:pt idx="0">
                  <c:v>Facilities</c:v>
                </c:pt>
              </c:strCache>
            </c:strRef>
          </c:tx>
          <c:spPr>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18'!$V$4:$V$7</c:f>
              <c:numCache>
                <c:formatCode>0.00%</c:formatCode>
                <c:ptCount val="4"/>
                <c:pt idx="0">
                  <c:v>0.45379999999999998</c:v>
                </c:pt>
                <c:pt idx="1">
                  <c:v>0.46079999999999999</c:v>
                </c:pt>
                <c:pt idx="2">
                  <c:v>0.46310000000000001</c:v>
                </c:pt>
                <c:pt idx="3">
                  <c:v>0.40910000000000002</c:v>
                </c:pt>
              </c:numCache>
            </c:numRef>
          </c:val>
          <c:extLst>
            <c:ext xmlns:c16="http://schemas.microsoft.com/office/drawing/2014/chart" uri="{C3380CC4-5D6E-409C-BE32-E72D297353CC}">
              <c16:uniqueId val="{0000000A-A671-534D-9A73-5407FFD2DD43}"/>
            </c:ext>
          </c:extLst>
        </c:ser>
        <c:ser>
          <c:idx val="11"/>
          <c:order val="11"/>
          <c:tx>
            <c:strRef>
              <c:f>'Question 18'!$X$3</c:f>
              <c:strCache>
                <c:ptCount val="1"/>
                <c:pt idx="0">
                  <c:v>Accommodation</c:v>
                </c:pt>
              </c:strCache>
            </c:strRef>
          </c:tx>
          <c:spPr>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18'!$X$4:$X$7</c:f>
              <c:numCache>
                <c:formatCode>0.00%</c:formatCode>
                <c:ptCount val="4"/>
                <c:pt idx="0">
                  <c:v>0.48649999999999999</c:v>
                </c:pt>
                <c:pt idx="1">
                  <c:v>0.52290000000000003</c:v>
                </c:pt>
                <c:pt idx="2">
                  <c:v>0.50340000000000007</c:v>
                </c:pt>
                <c:pt idx="3">
                  <c:v>0.45450000000000002</c:v>
                </c:pt>
              </c:numCache>
            </c:numRef>
          </c:val>
          <c:extLst>
            <c:ext xmlns:c16="http://schemas.microsoft.com/office/drawing/2014/chart" uri="{C3380CC4-5D6E-409C-BE32-E72D297353CC}">
              <c16:uniqueId val="{0000000B-A671-534D-9A73-5407FFD2DD43}"/>
            </c:ext>
          </c:extLst>
        </c:ser>
        <c:ser>
          <c:idx val="12"/>
          <c:order val="12"/>
          <c:tx>
            <c:strRef>
              <c:f>'Question 18'!$Z$3</c:f>
              <c:strCache>
                <c:ptCount val="1"/>
                <c:pt idx="0">
                  <c:v>Teachers &amp; lecturers</c:v>
                </c:pt>
              </c:strCache>
            </c:strRef>
          </c:tx>
          <c:spPr>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18'!$Z$4:$Z$7</c:f>
              <c:numCache>
                <c:formatCode>0.00%</c:formatCode>
                <c:ptCount val="4"/>
                <c:pt idx="0">
                  <c:v>0.26319999999999999</c:v>
                </c:pt>
                <c:pt idx="1">
                  <c:v>0.2429</c:v>
                </c:pt>
                <c:pt idx="2">
                  <c:v>0.29530000000000001</c:v>
                </c:pt>
                <c:pt idx="3">
                  <c:v>0.18179999999999999</c:v>
                </c:pt>
              </c:numCache>
            </c:numRef>
          </c:val>
          <c:extLst>
            <c:ext xmlns:c16="http://schemas.microsoft.com/office/drawing/2014/chart" uri="{C3380CC4-5D6E-409C-BE32-E72D297353CC}">
              <c16:uniqueId val="{0000000C-A671-534D-9A73-5407FFD2DD43}"/>
            </c:ext>
          </c:extLst>
        </c:ser>
        <c:ser>
          <c:idx val="13"/>
          <c:order val="13"/>
          <c:tx>
            <c:strRef>
              <c:f>'Question 18'!$AB$3</c:f>
              <c:strCache>
                <c:ptCount val="1"/>
                <c:pt idx="0">
                  <c:v>Other (please specify)</c:v>
                </c:pt>
              </c:strCache>
            </c:strRef>
          </c:tx>
          <c:spPr>
            <a:ln>
              <a:prstDash val="solid"/>
            </a:ln>
          </c:spPr>
          <c:invertIfNegative val="0"/>
          <c:cat>
            <c:strRef>
              <c:f>'Question 18'!$A$4:$A$7</c:f>
              <c:strCache>
                <c:ptCount val="4"/>
                <c:pt idx="0">
                  <c:v>Q8: Metropolitan (capital cities)</c:v>
                </c:pt>
                <c:pt idx="1">
                  <c:v>Q8: Regional (small cities and towns)</c:v>
                </c:pt>
                <c:pt idx="2">
                  <c:v>Q8: Rural</c:v>
                </c:pt>
                <c:pt idx="3">
                  <c:v>Q8: Remote</c:v>
                </c:pt>
              </c:strCache>
            </c:strRef>
          </c:cat>
          <c:val>
            <c:numRef>
              <c:f>'Question 18'!$AB$4:$AB$7</c:f>
              <c:numCache>
                <c:formatCode>0.00%</c:formatCode>
                <c:ptCount val="4"/>
                <c:pt idx="0">
                  <c:v>1.4E-2</c:v>
                </c:pt>
                <c:pt idx="1">
                  <c:v>1.4200000000000001E-2</c:v>
                </c:pt>
                <c:pt idx="2">
                  <c:v>2.01E-2</c:v>
                </c:pt>
                <c:pt idx="3">
                  <c:v>4.5499999999999999E-2</c:v>
                </c:pt>
              </c:numCache>
            </c:numRef>
          </c:val>
          <c:extLst>
            <c:ext xmlns:c16="http://schemas.microsoft.com/office/drawing/2014/chart" uri="{C3380CC4-5D6E-409C-BE32-E72D297353CC}">
              <c16:uniqueId val="{0000000D-A671-534D-9A73-5407FFD2DD43}"/>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layout>
        <c:manualLayout>
          <c:xMode val="edge"/>
          <c:yMode val="edge"/>
          <c:x val="9.0679349695301295E-2"/>
          <c:y val="0.85021830944096111"/>
          <c:w val="0.8560811294558941"/>
          <c:h val="0.14665235863571446"/>
        </c:manualLayout>
      </c:layout>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If you were to move away from home to another town/city, what employment factors would make the destination attractive for you? (Tick all that apply)</a:t>
            </a:r>
          </a:p>
        </c:rich>
      </c:tx>
      <c:overlay val="0"/>
    </c:title>
    <c:autoTitleDeleted val="0"/>
    <c:plotArea>
      <c:layout/>
      <c:barChart>
        <c:barDir val="col"/>
        <c:grouping val="clustered"/>
        <c:varyColors val="0"/>
        <c:ser>
          <c:idx val="0"/>
          <c:order val="0"/>
          <c:tx>
            <c:strRef>
              <c:f>'Question 19'!$B$3</c:f>
              <c:strCache>
                <c:ptCount val="1"/>
                <c:pt idx="0">
                  <c:v>Responses</c:v>
                </c:pt>
              </c:strCache>
            </c:strRef>
          </c:tx>
          <c:spPr>
            <a:solidFill>
              <a:srgbClr val="FBB040"/>
            </a:solidFill>
            <a:ln>
              <a:prstDash val="solid"/>
            </a:ln>
          </c:spPr>
          <c:invertIfNegative val="0"/>
          <c:cat>
            <c:strRef>
              <c:f>'Question 19'!$A$4:$A$20</c:f>
              <c:strCache>
                <c:ptCount val="17"/>
                <c:pt idx="0">
                  <c:v>Better overall employment opportunities</c:v>
                </c:pt>
                <c:pt idx="1">
                  <c:v>Higher pay</c:v>
                </c:pt>
                <c:pt idx="2">
                  <c:v>Better opportunities for a specific job</c:v>
                </c:pt>
                <c:pt idx="3">
                  <c:v>Greater diversity of jobs</c:v>
                </c:pt>
                <c:pt idx="4">
                  <c:v>Commute to work</c:v>
                </c:pt>
                <c:pt idx="5">
                  <c:v>Fast-paced work environment</c:v>
                </c:pt>
                <c:pt idx="6">
                  <c:v>Working with people around my age</c:v>
                </c:pt>
                <c:pt idx="7">
                  <c:v>Working outdoors</c:v>
                </c:pt>
                <c:pt idx="8">
                  <c:v>Working indoors</c:v>
                </c:pt>
                <c:pt idx="9">
                  <c:v>Better quality organisations</c:v>
                </c:pt>
                <c:pt idx="10">
                  <c:v>Bigger companies/organisations</c:v>
                </c:pt>
                <c:pt idx="11">
                  <c:v>Slow-paced work environment</c:v>
                </c:pt>
                <c:pt idx="12">
                  <c:v>A specific employer</c:v>
                </c:pt>
                <c:pt idx="13">
                  <c:v>Major corporation headquarters</c:v>
                </c:pt>
                <c:pt idx="14">
                  <c:v>Smaller companies/organisations</c:v>
                </c:pt>
                <c:pt idx="15">
                  <c:v>Start-up hub</c:v>
                </c:pt>
                <c:pt idx="16">
                  <c:v>Other (please specify)</c:v>
                </c:pt>
              </c:strCache>
            </c:strRef>
          </c:cat>
          <c:val>
            <c:numRef>
              <c:f>'Question 19'!$B$4:$B$20</c:f>
              <c:numCache>
                <c:formatCode>0.00%</c:formatCode>
                <c:ptCount val="17"/>
                <c:pt idx="0">
                  <c:v>0.70760000000000001</c:v>
                </c:pt>
                <c:pt idx="1">
                  <c:v>0.68709999999999993</c:v>
                </c:pt>
                <c:pt idx="2">
                  <c:v>0.55610000000000004</c:v>
                </c:pt>
                <c:pt idx="3">
                  <c:v>0.51739999999999997</c:v>
                </c:pt>
                <c:pt idx="4">
                  <c:v>0.40989999999999999</c:v>
                </c:pt>
                <c:pt idx="5">
                  <c:v>0.39939999999999998</c:v>
                </c:pt>
                <c:pt idx="6">
                  <c:v>0.38369999999999999</c:v>
                </c:pt>
                <c:pt idx="7">
                  <c:v>0.36599999999999999</c:v>
                </c:pt>
                <c:pt idx="8">
                  <c:v>0.33489999999999998</c:v>
                </c:pt>
                <c:pt idx="9">
                  <c:v>0.28949999999999998</c:v>
                </c:pt>
                <c:pt idx="10">
                  <c:v>0.19489999999999999</c:v>
                </c:pt>
                <c:pt idx="11">
                  <c:v>0.1835</c:v>
                </c:pt>
                <c:pt idx="12">
                  <c:v>0.1094</c:v>
                </c:pt>
                <c:pt idx="13">
                  <c:v>9.8400000000000001E-2</c:v>
                </c:pt>
                <c:pt idx="14">
                  <c:v>9.2699999999999991E-2</c:v>
                </c:pt>
                <c:pt idx="15">
                  <c:v>5.9200000000000003E-2</c:v>
                </c:pt>
                <c:pt idx="16">
                  <c:v>8.6E-3</c:v>
                </c:pt>
              </c:numCache>
            </c:numRef>
          </c:val>
          <c:extLst>
            <c:ext xmlns:c16="http://schemas.microsoft.com/office/drawing/2014/chart" uri="{C3380CC4-5D6E-409C-BE32-E72D297353CC}">
              <c16:uniqueId val="{00000000-6C76-3241-B856-318620F6441E}"/>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6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Are you of Aboriginal or Torres Strait Islander origin?</a:t>
            </a:r>
          </a:p>
        </c:rich>
      </c:tx>
      <c:overlay val="0"/>
    </c:title>
    <c:autoTitleDeleted val="0"/>
    <c:plotArea>
      <c:layout/>
      <c:barChart>
        <c:barDir val="col"/>
        <c:grouping val="clustered"/>
        <c:varyColors val="0"/>
        <c:ser>
          <c:idx val="0"/>
          <c:order val="0"/>
          <c:tx>
            <c:strRef>
              <c:f>'Question 3'!$B$3</c:f>
              <c:strCache>
                <c:ptCount val="1"/>
                <c:pt idx="0">
                  <c:v>Responses</c:v>
                </c:pt>
              </c:strCache>
            </c:strRef>
          </c:tx>
          <c:spPr>
            <a:solidFill>
              <a:srgbClr val="FBB040"/>
            </a:solidFill>
            <a:ln>
              <a:prstDash val="solid"/>
            </a:ln>
          </c:spPr>
          <c:invertIfNegative val="0"/>
          <c:cat>
            <c:strRef>
              <c:f>'Question 3'!$A$4:$A$7</c:f>
              <c:strCache>
                <c:ptCount val="4"/>
                <c:pt idx="0">
                  <c:v>Yes, Aboriginal</c:v>
                </c:pt>
                <c:pt idx="1">
                  <c:v>Yes, Torres Strait Islander</c:v>
                </c:pt>
                <c:pt idx="2">
                  <c:v>Yes, Aboriginal and Torres Strait Islander</c:v>
                </c:pt>
                <c:pt idx="3">
                  <c:v>No</c:v>
                </c:pt>
              </c:strCache>
            </c:strRef>
          </c:cat>
          <c:val>
            <c:numRef>
              <c:f>'Question 3'!$B$4:$B$7</c:f>
              <c:numCache>
                <c:formatCode>0.00%</c:formatCode>
                <c:ptCount val="4"/>
                <c:pt idx="0">
                  <c:v>4.7E-2</c:v>
                </c:pt>
                <c:pt idx="1">
                  <c:v>1.6999999999999999E-3</c:v>
                </c:pt>
                <c:pt idx="2">
                  <c:v>1.6999999999999999E-3</c:v>
                </c:pt>
                <c:pt idx="3">
                  <c:v>0.94969999999999999</c:v>
                </c:pt>
              </c:numCache>
            </c:numRef>
          </c:val>
          <c:extLst>
            <c:ext xmlns:c16="http://schemas.microsoft.com/office/drawing/2014/chart" uri="{C3380CC4-5D6E-409C-BE32-E72D297353CC}">
              <c16:uniqueId val="{00000000-83C8-3643-AF1E-3EF5C0FAB297}"/>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t>If you were to move away from home to another town/city, what employment factors would make the destination attractive for you? (Tick all that apply)</a:t>
            </a:r>
          </a:p>
        </c:rich>
      </c:tx>
      <c:overlay val="0"/>
    </c:title>
    <c:autoTitleDeleted val="0"/>
    <c:plotArea>
      <c:layout/>
      <c:barChart>
        <c:barDir val="col"/>
        <c:grouping val="clustered"/>
        <c:varyColors val="0"/>
        <c:ser>
          <c:idx val="0"/>
          <c:order val="0"/>
          <c:tx>
            <c:strRef>
              <c:f>'Question 19'!$B$3</c:f>
              <c:strCache>
                <c:ptCount val="1"/>
                <c:pt idx="0">
                  <c:v>Fast-paced 
work environment</c:v>
                </c:pt>
              </c:strCache>
            </c:strRef>
          </c:tx>
          <c:spPr>
            <a:solidFill>
              <a:srgbClr val="00BF6F"/>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19'!$B$4:$B$7</c:f>
              <c:numCache>
                <c:formatCode>0.00%</c:formatCode>
                <c:ptCount val="4"/>
                <c:pt idx="0">
                  <c:v>0.4047</c:v>
                </c:pt>
                <c:pt idx="1">
                  <c:v>0.40089999999999998</c:v>
                </c:pt>
                <c:pt idx="2">
                  <c:v>0.38590000000000002</c:v>
                </c:pt>
                <c:pt idx="3">
                  <c:v>0.31819999999999998</c:v>
                </c:pt>
              </c:numCache>
            </c:numRef>
          </c:val>
          <c:extLst>
            <c:ext xmlns:c16="http://schemas.microsoft.com/office/drawing/2014/chart" uri="{C3380CC4-5D6E-409C-BE32-E72D297353CC}">
              <c16:uniqueId val="{00000000-DD5D-9E45-9345-7246508433EA}"/>
            </c:ext>
          </c:extLst>
        </c:ser>
        <c:ser>
          <c:idx val="1"/>
          <c:order val="1"/>
          <c:tx>
            <c:strRef>
              <c:f>'Question 19'!$D$3</c:f>
              <c:strCache>
                <c:ptCount val="1"/>
                <c:pt idx="0">
                  <c:v>Slow-paced 
work environment</c:v>
                </c:pt>
              </c:strCache>
            </c:strRef>
          </c:tx>
          <c:spPr>
            <a:solidFill>
              <a:srgbClr val="507CB6"/>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19'!$D$4:$D$7</c:f>
              <c:numCache>
                <c:formatCode>0.00%</c:formatCode>
                <c:ptCount val="4"/>
                <c:pt idx="0">
                  <c:v>0.19059999999999999</c:v>
                </c:pt>
                <c:pt idx="1">
                  <c:v>0.18190000000000001</c:v>
                </c:pt>
                <c:pt idx="2">
                  <c:v>0.1711</c:v>
                </c:pt>
                <c:pt idx="3">
                  <c:v>0.13639999999999999</c:v>
                </c:pt>
              </c:numCache>
            </c:numRef>
          </c:val>
          <c:extLst>
            <c:ext xmlns:c16="http://schemas.microsoft.com/office/drawing/2014/chart" uri="{C3380CC4-5D6E-409C-BE32-E72D297353CC}">
              <c16:uniqueId val="{00000001-DD5D-9E45-9345-7246508433EA}"/>
            </c:ext>
          </c:extLst>
        </c:ser>
        <c:ser>
          <c:idx val="2"/>
          <c:order val="2"/>
          <c:tx>
            <c:strRef>
              <c:f>'Question 19'!$F$3</c:f>
              <c:strCache>
                <c:ptCount val="1"/>
                <c:pt idx="0">
                  <c:v>Working indoors</c:v>
                </c:pt>
              </c:strCache>
            </c:strRef>
          </c:tx>
          <c:spPr>
            <a:solidFill>
              <a:srgbClr val="F9BE00"/>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19'!$F$4:$F$7</c:f>
              <c:numCache>
                <c:formatCode>0.00%</c:formatCode>
                <c:ptCount val="4"/>
                <c:pt idx="0">
                  <c:v>0.3357</c:v>
                </c:pt>
                <c:pt idx="1">
                  <c:v>0.35289999999999999</c:v>
                </c:pt>
                <c:pt idx="2">
                  <c:v>0.28189999999999998</c:v>
                </c:pt>
                <c:pt idx="3">
                  <c:v>0.2727</c:v>
                </c:pt>
              </c:numCache>
            </c:numRef>
          </c:val>
          <c:extLst>
            <c:ext xmlns:c16="http://schemas.microsoft.com/office/drawing/2014/chart" uri="{C3380CC4-5D6E-409C-BE32-E72D297353CC}">
              <c16:uniqueId val="{00000002-DD5D-9E45-9345-7246508433EA}"/>
            </c:ext>
          </c:extLst>
        </c:ser>
        <c:ser>
          <c:idx val="3"/>
          <c:order val="3"/>
          <c:tx>
            <c:strRef>
              <c:f>'Question 19'!$H$3</c:f>
              <c:strCache>
                <c:ptCount val="1"/>
                <c:pt idx="0">
                  <c:v>Working outdoors</c:v>
                </c:pt>
              </c:strCache>
            </c:strRef>
          </c:tx>
          <c:spPr>
            <a:solidFill>
              <a:srgbClr val="6BC8CD"/>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19'!$H$4:$H$7</c:f>
              <c:numCache>
                <c:formatCode>0.00%</c:formatCode>
                <c:ptCount val="4"/>
                <c:pt idx="0">
                  <c:v>0.3135</c:v>
                </c:pt>
                <c:pt idx="1">
                  <c:v>0.39539999999999997</c:v>
                </c:pt>
                <c:pt idx="2">
                  <c:v>0.42949999999999999</c:v>
                </c:pt>
                <c:pt idx="3">
                  <c:v>0.31819999999999998</c:v>
                </c:pt>
              </c:numCache>
            </c:numRef>
          </c:val>
          <c:extLst>
            <c:ext xmlns:c16="http://schemas.microsoft.com/office/drawing/2014/chart" uri="{C3380CC4-5D6E-409C-BE32-E72D297353CC}">
              <c16:uniqueId val="{00000003-DD5D-9E45-9345-7246508433EA}"/>
            </c:ext>
          </c:extLst>
        </c:ser>
        <c:ser>
          <c:idx val="4"/>
          <c:order val="4"/>
          <c:tx>
            <c:strRef>
              <c:f>'Question 19'!$J$3</c:f>
              <c:strCache>
                <c:ptCount val="1"/>
                <c:pt idx="0">
                  <c:v>Commute to work</c:v>
                </c:pt>
              </c:strCache>
            </c:strRef>
          </c:tx>
          <c:spPr>
            <a:solidFill>
              <a:srgbClr val="FF8B4F"/>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19'!$J$4:$J$7</c:f>
              <c:numCache>
                <c:formatCode>0.00%</c:formatCode>
                <c:ptCount val="4"/>
                <c:pt idx="0">
                  <c:v>0.47020000000000001</c:v>
                </c:pt>
                <c:pt idx="1">
                  <c:v>0.37799999999999989</c:v>
                </c:pt>
                <c:pt idx="2">
                  <c:v>0.34899999999999998</c:v>
                </c:pt>
                <c:pt idx="3">
                  <c:v>0.2273</c:v>
                </c:pt>
              </c:numCache>
            </c:numRef>
          </c:val>
          <c:extLst>
            <c:ext xmlns:c16="http://schemas.microsoft.com/office/drawing/2014/chart" uri="{C3380CC4-5D6E-409C-BE32-E72D297353CC}">
              <c16:uniqueId val="{00000004-DD5D-9E45-9345-7246508433EA}"/>
            </c:ext>
          </c:extLst>
        </c:ser>
        <c:ser>
          <c:idx val="5"/>
          <c:order val="5"/>
          <c:tx>
            <c:strRef>
              <c:f>'Question 19'!$L$3</c:f>
              <c:strCache>
                <c:ptCount val="1"/>
                <c:pt idx="0">
                  <c:v>Better overall 
employment 
opportunities</c:v>
                </c:pt>
              </c:strCache>
            </c:strRef>
          </c:tx>
          <c:spPr>
            <a:solidFill>
              <a:srgbClr val="7D5E90"/>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19'!$L$4:$L$7</c:f>
              <c:numCache>
                <c:formatCode>0.00%</c:formatCode>
                <c:ptCount val="4"/>
                <c:pt idx="0">
                  <c:v>0.70989999999999998</c:v>
                </c:pt>
                <c:pt idx="1">
                  <c:v>0.71019999999999994</c:v>
                </c:pt>
                <c:pt idx="2">
                  <c:v>0.69799999999999995</c:v>
                </c:pt>
                <c:pt idx="3">
                  <c:v>0.63639999999999997</c:v>
                </c:pt>
              </c:numCache>
            </c:numRef>
          </c:val>
          <c:extLst>
            <c:ext xmlns:c16="http://schemas.microsoft.com/office/drawing/2014/chart" uri="{C3380CC4-5D6E-409C-BE32-E72D297353CC}">
              <c16:uniqueId val="{00000005-DD5D-9E45-9345-7246508433EA}"/>
            </c:ext>
          </c:extLst>
        </c:ser>
        <c:ser>
          <c:idx val="6"/>
          <c:order val="6"/>
          <c:tx>
            <c:strRef>
              <c:f>'Question 19'!$N$3</c:f>
              <c:strCache>
                <c:ptCount val="1"/>
                <c:pt idx="0">
                  <c:v>Better opportunities 
for a specific job</c:v>
                </c:pt>
              </c:strCache>
            </c:strRef>
          </c:tx>
          <c:spPr>
            <a:solidFill>
              <a:srgbClr val="D25F90"/>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19'!$N$4:$N$7</c:f>
              <c:numCache>
                <c:formatCode>0.00%</c:formatCode>
                <c:ptCount val="4"/>
                <c:pt idx="0">
                  <c:v>0.55559999999999998</c:v>
                </c:pt>
                <c:pt idx="1">
                  <c:v>0.56210000000000004</c:v>
                </c:pt>
                <c:pt idx="2">
                  <c:v>0.55030000000000001</c:v>
                </c:pt>
                <c:pt idx="3">
                  <c:v>0.40910000000000002</c:v>
                </c:pt>
              </c:numCache>
            </c:numRef>
          </c:val>
          <c:extLst>
            <c:ext xmlns:c16="http://schemas.microsoft.com/office/drawing/2014/chart" uri="{C3380CC4-5D6E-409C-BE32-E72D297353CC}">
              <c16:uniqueId val="{00000006-DD5D-9E45-9345-7246508433EA}"/>
            </c:ext>
          </c:extLst>
        </c:ser>
        <c:ser>
          <c:idx val="7"/>
          <c:order val="7"/>
          <c:tx>
            <c:strRef>
              <c:f>'Question 19'!$P$3</c:f>
              <c:strCache>
                <c:ptCount val="1"/>
                <c:pt idx="0">
                  <c:v>Greater diversity 
of jobs</c:v>
                </c:pt>
              </c:strCache>
            </c:strRef>
          </c:tx>
          <c:spPr>
            <a:solidFill>
              <a:srgbClr val="C7B879"/>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19'!$P$4:$P$7</c:f>
              <c:numCache>
                <c:formatCode>0.00%</c:formatCode>
                <c:ptCount val="4"/>
                <c:pt idx="0">
                  <c:v>0.47249999999999998</c:v>
                </c:pt>
                <c:pt idx="1">
                  <c:v>0.55449999999999999</c:v>
                </c:pt>
                <c:pt idx="2">
                  <c:v>0.53359999999999996</c:v>
                </c:pt>
                <c:pt idx="3">
                  <c:v>0.5</c:v>
                </c:pt>
              </c:numCache>
            </c:numRef>
          </c:val>
          <c:extLst>
            <c:ext xmlns:c16="http://schemas.microsoft.com/office/drawing/2014/chart" uri="{C3380CC4-5D6E-409C-BE32-E72D297353CC}">
              <c16:uniqueId val="{00000007-DD5D-9E45-9345-7246508433EA}"/>
            </c:ext>
          </c:extLst>
        </c:ser>
        <c:ser>
          <c:idx val="8"/>
          <c:order val="8"/>
          <c:tx>
            <c:strRef>
              <c:f>'Question 19'!$R$3</c:f>
              <c:strCache>
                <c:ptCount val="1"/>
                <c:pt idx="0">
                  <c:v>A specific employer</c:v>
                </c:pt>
              </c:strCache>
            </c:strRef>
          </c:tx>
          <c:spPr>
            <a:solidFill>
              <a:srgbClr val="DB4D5C"/>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19'!$R$4:$R$7</c:f>
              <c:numCache>
                <c:formatCode>0.00%</c:formatCode>
                <c:ptCount val="4"/>
                <c:pt idx="0">
                  <c:v>0.1181</c:v>
                </c:pt>
                <c:pt idx="1">
                  <c:v>0.10780000000000001</c:v>
                </c:pt>
                <c:pt idx="2">
                  <c:v>9.4E-2</c:v>
                </c:pt>
                <c:pt idx="3">
                  <c:v>4.5499999999999999E-2</c:v>
                </c:pt>
              </c:numCache>
            </c:numRef>
          </c:val>
          <c:extLst>
            <c:ext xmlns:c16="http://schemas.microsoft.com/office/drawing/2014/chart" uri="{C3380CC4-5D6E-409C-BE32-E72D297353CC}">
              <c16:uniqueId val="{00000008-DD5D-9E45-9345-7246508433EA}"/>
            </c:ext>
          </c:extLst>
        </c:ser>
        <c:ser>
          <c:idx val="9"/>
          <c:order val="9"/>
          <c:tx>
            <c:strRef>
              <c:f>'Question 19'!$T$3</c:f>
              <c:strCache>
                <c:ptCount val="1"/>
                <c:pt idx="0">
                  <c:v>Better quality 
organisations</c:v>
                </c:pt>
              </c:strCache>
            </c:strRef>
          </c:tx>
          <c:spPr>
            <a:solidFill>
              <a:srgbClr val="768086"/>
            </a:solidFill>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19'!$T$4:$T$7</c:f>
              <c:numCache>
                <c:formatCode>0.00%</c:formatCode>
                <c:ptCount val="4"/>
                <c:pt idx="0">
                  <c:v>0.30990000000000001</c:v>
                </c:pt>
                <c:pt idx="1">
                  <c:v>0.27339999999999998</c:v>
                </c:pt>
                <c:pt idx="2">
                  <c:v>0.2752</c:v>
                </c:pt>
                <c:pt idx="3">
                  <c:v>0.36359999999999998</c:v>
                </c:pt>
              </c:numCache>
            </c:numRef>
          </c:val>
          <c:extLst>
            <c:ext xmlns:c16="http://schemas.microsoft.com/office/drawing/2014/chart" uri="{C3380CC4-5D6E-409C-BE32-E72D297353CC}">
              <c16:uniqueId val="{00000009-DD5D-9E45-9345-7246508433EA}"/>
            </c:ext>
          </c:extLst>
        </c:ser>
        <c:ser>
          <c:idx val="10"/>
          <c:order val="10"/>
          <c:tx>
            <c:strRef>
              <c:f>'Question 19'!$V$3</c:f>
              <c:strCache>
                <c:ptCount val="1"/>
                <c:pt idx="0">
                  <c:v>Higher pay</c:v>
                </c:pt>
              </c:strCache>
            </c:strRef>
          </c:tx>
          <c:spPr>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19'!$V$4:$V$7</c:f>
              <c:numCache>
                <c:formatCode>0.00%</c:formatCode>
                <c:ptCount val="4"/>
                <c:pt idx="0">
                  <c:v>0.69359999999999999</c:v>
                </c:pt>
                <c:pt idx="1">
                  <c:v>0.70480000000000009</c:v>
                </c:pt>
                <c:pt idx="2">
                  <c:v>0.61740000000000006</c:v>
                </c:pt>
                <c:pt idx="3">
                  <c:v>0.63639999999999997</c:v>
                </c:pt>
              </c:numCache>
            </c:numRef>
          </c:val>
          <c:extLst>
            <c:ext xmlns:c16="http://schemas.microsoft.com/office/drawing/2014/chart" uri="{C3380CC4-5D6E-409C-BE32-E72D297353CC}">
              <c16:uniqueId val="{0000000A-DD5D-9E45-9345-7246508433EA}"/>
            </c:ext>
          </c:extLst>
        </c:ser>
        <c:ser>
          <c:idx val="11"/>
          <c:order val="11"/>
          <c:tx>
            <c:strRef>
              <c:f>'Question 19'!$X$3</c:f>
              <c:strCache>
                <c:ptCount val="1"/>
                <c:pt idx="0">
                  <c:v>Major corporation 
headquarters</c:v>
                </c:pt>
              </c:strCache>
            </c:strRef>
          </c:tx>
          <c:spPr>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19'!$X$4:$X$7</c:f>
              <c:numCache>
                <c:formatCode>0.00%</c:formatCode>
                <c:ptCount val="4"/>
                <c:pt idx="0">
                  <c:v>0.1193</c:v>
                </c:pt>
                <c:pt idx="1">
                  <c:v>9.69E-2</c:v>
                </c:pt>
                <c:pt idx="2">
                  <c:v>4.7E-2</c:v>
                </c:pt>
                <c:pt idx="3">
                  <c:v>4.5499999999999999E-2</c:v>
                </c:pt>
              </c:numCache>
            </c:numRef>
          </c:val>
          <c:extLst>
            <c:ext xmlns:c16="http://schemas.microsoft.com/office/drawing/2014/chart" uri="{C3380CC4-5D6E-409C-BE32-E72D297353CC}">
              <c16:uniqueId val="{0000000B-DD5D-9E45-9345-7246508433EA}"/>
            </c:ext>
          </c:extLst>
        </c:ser>
        <c:ser>
          <c:idx val="12"/>
          <c:order val="12"/>
          <c:tx>
            <c:strRef>
              <c:f>'Question 19'!$Z$3</c:f>
              <c:strCache>
                <c:ptCount val="1"/>
                <c:pt idx="0">
                  <c:v>Bigger companies/
organisations</c:v>
                </c:pt>
              </c:strCache>
            </c:strRef>
          </c:tx>
          <c:spPr>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19'!$Z$4:$Z$7</c:f>
              <c:numCache>
                <c:formatCode>0.00%</c:formatCode>
                <c:ptCount val="4"/>
                <c:pt idx="0">
                  <c:v>0.1988</c:v>
                </c:pt>
                <c:pt idx="1">
                  <c:v>0.19389999999999999</c:v>
                </c:pt>
                <c:pt idx="2">
                  <c:v>0.18459999999999999</c:v>
                </c:pt>
                <c:pt idx="3">
                  <c:v>0.2273</c:v>
                </c:pt>
              </c:numCache>
            </c:numRef>
          </c:val>
          <c:extLst>
            <c:ext xmlns:c16="http://schemas.microsoft.com/office/drawing/2014/chart" uri="{C3380CC4-5D6E-409C-BE32-E72D297353CC}">
              <c16:uniqueId val="{0000000C-DD5D-9E45-9345-7246508433EA}"/>
            </c:ext>
          </c:extLst>
        </c:ser>
        <c:ser>
          <c:idx val="13"/>
          <c:order val="13"/>
          <c:tx>
            <c:strRef>
              <c:f>'Question 19'!$AB$3</c:f>
              <c:strCache>
                <c:ptCount val="1"/>
                <c:pt idx="0">
                  <c:v>Smaller companies/
organisations</c:v>
                </c:pt>
              </c:strCache>
            </c:strRef>
          </c:tx>
          <c:spPr>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19'!$AB$4:$AB$7</c:f>
              <c:numCache>
                <c:formatCode>0.00%</c:formatCode>
                <c:ptCount val="4"/>
                <c:pt idx="0">
                  <c:v>9.5899999999999999E-2</c:v>
                </c:pt>
                <c:pt idx="1">
                  <c:v>8.7100000000000011E-2</c:v>
                </c:pt>
                <c:pt idx="2">
                  <c:v>9.7299999999999998E-2</c:v>
                </c:pt>
                <c:pt idx="3">
                  <c:v>0.13639999999999999</c:v>
                </c:pt>
              </c:numCache>
            </c:numRef>
          </c:val>
          <c:extLst>
            <c:ext xmlns:c16="http://schemas.microsoft.com/office/drawing/2014/chart" uri="{C3380CC4-5D6E-409C-BE32-E72D297353CC}">
              <c16:uniqueId val="{0000000D-DD5D-9E45-9345-7246508433EA}"/>
            </c:ext>
          </c:extLst>
        </c:ser>
        <c:ser>
          <c:idx val="14"/>
          <c:order val="14"/>
          <c:tx>
            <c:strRef>
              <c:f>'Question 19'!$AD$3</c:f>
              <c:strCache>
                <c:ptCount val="1"/>
                <c:pt idx="0">
                  <c:v>Working with people 
around my age</c:v>
                </c:pt>
              </c:strCache>
            </c:strRef>
          </c:tx>
          <c:spPr>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19'!$AD$4:$AD$7</c:f>
              <c:numCache>
                <c:formatCode>0.00%</c:formatCode>
                <c:ptCount val="4"/>
                <c:pt idx="0">
                  <c:v>0.3614</c:v>
                </c:pt>
                <c:pt idx="1">
                  <c:v>0.39760000000000001</c:v>
                </c:pt>
                <c:pt idx="2">
                  <c:v>0.3926</c:v>
                </c:pt>
                <c:pt idx="3">
                  <c:v>0.54549999999999998</c:v>
                </c:pt>
              </c:numCache>
            </c:numRef>
          </c:val>
          <c:extLst>
            <c:ext xmlns:c16="http://schemas.microsoft.com/office/drawing/2014/chart" uri="{C3380CC4-5D6E-409C-BE32-E72D297353CC}">
              <c16:uniqueId val="{0000000E-DD5D-9E45-9345-7246508433EA}"/>
            </c:ext>
          </c:extLst>
        </c:ser>
        <c:ser>
          <c:idx val="15"/>
          <c:order val="15"/>
          <c:tx>
            <c:strRef>
              <c:f>'Question 19'!$AF$3</c:f>
              <c:strCache>
                <c:ptCount val="1"/>
                <c:pt idx="0">
                  <c:v>Start-up hub</c:v>
                </c:pt>
              </c:strCache>
            </c:strRef>
          </c:tx>
          <c:spPr>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19'!$AF$4:$AF$7</c:f>
              <c:numCache>
                <c:formatCode>0.00%</c:formatCode>
                <c:ptCount val="4"/>
                <c:pt idx="0">
                  <c:v>6.3200000000000006E-2</c:v>
                </c:pt>
                <c:pt idx="1">
                  <c:v>5.6599999999999998E-2</c:v>
                </c:pt>
                <c:pt idx="2">
                  <c:v>5.3699999999999998E-2</c:v>
                </c:pt>
                <c:pt idx="3">
                  <c:v>9.0899999999999995E-2</c:v>
                </c:pt>
              </c:numCache>
            </c:numRef>
          </c:val>
          <c:extLst>
            <c:ext xmlns:c16="http://schemas.microsoft.com/office/drawing/2014/chart" uri="{C3380CC4-5D6E-409C-BE32-E72D297353CC}">
              <c16:uniqueId val="{0000000F-DD5D-9E45-9345-7246508433EA}"/>
            </c:ext>
          </c:extLst>
        </c:ser>
        <c:ser>
          <c:idx val="16"/>
          <c:order val="16"/>
          <c:tx>
            <c:strRef>
              <c:f>'Question 19'!$AH$3</c:f>
              <c:strCache>
                <c:ptCount val="1"/>
                <c:pt idx="0">
                  <c:v>Other (please specify)</c:v>
                </c:pt>
              </c:strCache>
            </c:strRef>
          </c:tx>
          <c:spPr>
            <a:ln>
              <a:prstDash val="solid"/>
            </a:ln>
          </c:spPr>
          <c:invertIfNegative val="0"/>
          <c:cat>
            <c:strRef>
              <c:f>'Question 19'!$A$4:$A$7</c:f>
              <c:strCache>
                <c:ptCount val="4"/>
                <c:pt idx="0">
                  <c:v>Q8: Metropolitan (capital cities)</c:v>
                </c:pt>
                <c:pt idx="1">
                  <c:v>Q8: Regional (small cities and towns)</c:v>
                </c:pt>
                <c:pt idx="2">
                  <c:v>Q8: Rural</c:v>
                </c:pt>
                <c:pt idx="3">
                  <c:v>Q8: Remote</c:v>
                </c:pt>
              </c:strCache>
            </c:strRef>
          </c:cat>
          <c:val>
            <c:numRef>
              <c:f>'Question 19'!$AH$4:$AH$7</c:f>
              <c:numCache>
                <c:formatCode>0.00%</c:formatCode>
                <c:ptCount val="4"/>
                <c:pt idx="0">
                  <c:v>9.3999999999999986E-3</c:v>
                </c:pt>
                <c:pt idx="1">
                  <c:v>7.6E-3</c:v>
                </c:pt>
                <c:pt idx="2">
                  <c:v>1.01E-2</c:v>
                </c:pt>
                <c:pt idx="3">
                  <c:v>0</c:v>
                </c:pt>
              </c:numCache>
            </c:numRef>
          </c:val>
          <c:extLst>
            <c:ext xmlns:c16="http://schemas.microsoft.com/office/drawing/2014/chart" uri="{C3380CC4-5D6E-409C-BE32-E72D297353CC}">
              <c16:uniqueId val="{00000010-DD5D-9E45-9345-7246508433EA}"/>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layout>
        <c:manualLayout>
          <c:xMode val="edge"/>
          <c:yMode val="edge"/>
          <c:x val="6.310347712205111E-2"/>
          <c:y val="0.87915481593771805"/>
          <c:w val="0.83272514335404513"/>
          <c:h val="0.10136016963913477"/>
        </c:manualLayout>
      </c:layout>
      <c:overlay val="0"/>
    </c:legend>
    <c:plotVisOnly val="0"/>
    <c:dispBlanksAs val="gap"/>
    <c:showDLblsOverMax val="0"/>
  </c:chart>
  <c:txPr>
    <a:bodyPr/>
    <a:lstStyle/>
    <a:p>
      <a:pPr>
        <a:defRPr sz="800">
          <a:latin typeface="Proxima Nova" panose="02000506030000020004" pitchFamily="2" charset="0"/>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Would/do you like to live in a rural or regional area?</a:t>
            </a:r>
          </a:p>
        </c:rich>
      </c:tx>
      <c:overlay val="0"/>
    </c:title>
    <c:autoTitleDeleted val="0"/>
    <c:plotArea>
      <c:layout/>
      <c:barChart>
        <c:barDir val="col"/>
        <c:grouping val="clustered"/>
        <c:varyColors val="0"/>
        <c:ser>
          <c:idx val="0"/>
          <c:order val="0"/>
          <c:tx>
            <c:strRef>
              <c:f>'Question 20'!$B$3</c:f>
              <c:strCache>
                <c:ptCount val="1"/>
                <c:pt idx="0">
                  <c:v>Responses</c:v>
                </c:pt>
              </c:strCache>
            </c:strRef>
          </c:tx>
          <c:spPr>
            <a:solidFill>
              <a:srgbClr val="FBB040"/>
            </a:solidFill>
            <a:ln>
              <a:prstDash val="solid"/>
            </a:ln>
          </c:spPr>
          <c:invertIfNegative val="0"/>
          <c:cat>
            <c:strRef>
              <c:f>'Question 20'!$A$4:$A$5</c:f>
              <c:strCache>
                <c:ptCount val="2"/>
                <c:pt idx="0">
                  <c:v>Yes</c:v>
                </c:pt>
                <c:pt idx="1">
                  <c:v>No</c:v>
                </c:pt>
              </c:strCache>
            </c:strRef>
          </c:cat>
          <c:val>
            <c:numRef>
              <c:f>'Question 20'!$B$4:$B$5</c:f>
              <c:numCache>
                <c:formatCode>0.00%</c:formatCode>
                <c:ptCount val="2"/>
                <c:pt idx="0">
                  <c:v>0.61829999999999996</c:v>
                </c:pt>
                <c:pt idx="1">
                  <c:v>0.38169999999999998</c:v>
                </c:pt>
              </c:numCache>
            </c:numRef>
          </c:val>
          <c:extLst>
            <c:ext xmlns:c16="http://schemas.microsoft.com/office/drawing/2014/chart" uri="{C3380CC4-5D6E-409C-BE32-E72D297353CC}">
              <c16:uniqueId val="{00000000-0CBA-8243-A792-E8AACCA3B2DA}"/>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Would/do you like to live in a rural or regional area?</a:t>
            </a:r>
          </a:p>
        </c:rich>
      </c:tx>
      <c:overlay val="0"/>
    </c:title>
    <c:autoTitleDeleted val="0"/>
    <c:plotArea>
      <c:layout/>
      <c:barChart>
        <c:barDir val="col"/>
        <c:grouping val="clustered"/>
        <c:varyColors val="0"/>
        <c:ser>
          <c:idx val="0"/>
          <c:order val="0"/>
          <c:tx>
            <c:strRef>
              <c:f>'Question 20'!$B$3</c:f>
              <c:strCache>
                <c:ptCount val="1"/>
                <c:pt idx="0">
                  <c:v>Yes</c:v>
                </c:pt>
              </c:strCache>
            </c:strRef>
          </c:tx>
          <c:spPr>
            <a:solidFill>
              <a:srgbClr val="00BF6F"/>
            </a:solidFill>
            <a:ln>
              <a:prstDash val="solid"/>
            </a:ln>
          </c:spPr>
          <c:invertIfNegative val="0"/>
          <c:cat>
            <c:strRef>
              <c:f>'Question 20'!$A$4:$A$7</c:f>
              <c:strCache>
                <c:ptCount val="4"/>
                <c:pt idx="0">
                  <c:v>Q8: Metropolitan (capital cities)</c:v>
                </c:pt>
                <c:pt idx="1">
                  <c:v>Q8: Regional (small cities and towns)</c:v>
                </c:pt>
                <c:pt idx="2">
                  <c:v>Q8: Rural</c:v>
                </c:pt>
                <c:pt idx="3">
                  <c:v>Q8: Remote</c:v>
                </c:pt>
              </c:strCache>
            </c:strRef>
          </c:cat>
          <c:val>
            <c:numRef>
              <c:f>'Question 20'!$B$4:$B$7</c:f>
              <c:numCache>
                <c:formatCode>0.00%</c:formatCode>
                <c:ptCount val="4"/>
                <c:pt idx="0">
                  <c:v>0.42340000000000011</c:v>
                </c:pt>
                <c:pt idx="1">
                  <c:v>0.7288</c:v>
                </c:pt>
                <c:pt idx="2">
                  <c:v>0.83889999999999998</c:v>
                </c:pt>
                <c:pt idx="3">
                  <c:v>0.59089999999999998</c:v>
                </c:pt>
              </c:numCache>
            </c:numRef>
          </c:val>
          <c:extLst>
            <c:ext xmlns:c16="http://schemas.microsoft.com/office/drawing/2014/chart" uri="{C3380CC4-5D6E-409C-BE32-E72D297353CC}">
              <c16:uniqueId val="{00000000-0156-1D4B-962E-EF2420090C83}"/>
            </c:ext>
          </c:extLst>
        </c:ser>
        <c:ser>
          <c:idx val="1"/>
          <c:order val="1"/>
          <c:tx>
            <c:strRef>
              <c:f>'Question 20'!$D$3</c:f>
              <c:strCache>
                <c:ptCount val="1"/>
                <c:pt idx="0">
                  <c:v>No</c:v>
                </c:pt>
              </c:strCache>
            </c:strRef>
          </c:tx>
          <c:spPr>
            <a:solidFill>
              <a:srgbClr val="507CB6"/>
            </a:solidFill>
            <a:ln>
              <a:prstDash val="solid"/>
            </a:ln>
          </c:spPr>
          <c:invertIfNegative val="0"/>
          <c:cat>
            <c:strRef>
              <c:f>'Question 20'!$A$4:$A$7</c:f>
              <c:strCache>
                <c:ptCount val="4"/>
                <c:pt idx="0">
                  <c:v>Q8: Metropolitan (capital cities)</c:v>
                </c:pt>
                <c:pt idx="1">
                  <c:v>Q8: Regional (small cities and towns)</c:v>
                </c:pt>
                <c:pt idx="2">
                  <c:v>Q8: Rural</c:v>
                </c:pt>
                <c:pt idx="3">
                  <c:v>Q8: Remote</c:v>
                </c:pt>
              </c:strCache>
            </c:strRef>
          </c:cat>
          <c:val>
            <c:numRef>
              <c:f>'Question 20'!$D$4:$D$7</c:f>
              <c:numCache>
                <c:formatCode>0.00%</c:formatCode>
                <c:ptCount val="4"/>
                <c:pt idx="0">
                  <c:v>0.5766</c:v>
                </c:pt>
                <c:pt idx="1">
                  <c:v>0.2712</c:v>
                </c:pt>
                <c:pt idx="2">
                  <c:v>0.16109999999999999</c:v>
                </c:pt>
                <c:pt idx="3">
                  <c:v>0.40910000000000002</c:v>
                </c:pt>
              </c:numCache>
            </c:numRef>
          </c:val>
          <c:extLst>
            <c:ext xmlns:c16="http://schemas.microsoft.com/office/drawing/2014/chart" uri="{C3380CC4-5D6E-409C-BE32-E72D297353CC}">
              <c16:uniqueId val="{00000001-0156-1D4B-962E-EF2420090C83}"/>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factors would keep you living in a rural or regional area? (Tick all that apply)</a:t>
            </a:r>
          </a:p>
        </c:rich>
      </c:tx>
      <c:overlay val="0"/>
    </c:title>
    <c:autoTitleDeleted val="0"/>
    <c:plotArea>
      <c:layout/>
      <c:barChart>
        <c:barDir val="col"/>
        <c:grouping val="clustered"/>
        <c:varyColors val="0"/>
        <c:ser>
          <c:idx val="0"/>
          <c:order val="0"/>
          <c:tx>
            <c:strRef>
              <c:f>'Question 21'!$B$3</c:f>
              <c:strCache>
                <c:ptCount val="1"/>
                <c:pt idx="0">
                  <c:v>Responses</c:v>
                </c:pt>
              </c:strCache>
            </c:strRef>
          </c:tx>
          <c:spPr>
            <a:solidFill>
              <a:srgbClr val="FBB040"/>
            </a:solidFill>
            <a:ln>
              <a:prstDash val="solid"/>
            </a:ln>
          </c:spPr>
          <c:invertIfNegative val="0"/>
          <c:cat>
            <c:strRef>
              <c:f>'Question 21'!$A$4:$A$14</c:f>
              <c:strCache>
                <c:ptCount val="11"/>
                <c:pt idx="0">
                  <c:v>Family</c:v>
                </c:pt>
                <c:pt idx="1">
                  <c:v>Lifestyle</c:v>
                </c:pt>
                <c:pt idx="2">
                  <c:v>Friends</c:v>
                </c:pt>
                <c:pt idx="3">
                  <c:v>Employment</c:v>
                </c:pt>
                <c:pt idx="4">
                  <c:v>Affordability</c:v>
                </c:pt>
                <c:pt idx="5">
                  <c:v>Safety</c:v>
                </c:pt>
                <c:pt idx="6">
                  <c:v>Environmental</c:v>
                </c:pt>
                <c:pt idx="7">
                  <c:v>Education</c:v>
                </c:pt>
                <c:pt idx="8">
                  <c:v>Geographic</c:v>
                </c:pt>
                <c:pt idx="9">
                  <c:v>Cultural</c:v>
                </c:pt>
                <c:pt idx="10">
                  <c:v>Other (please specify)</c:v>
                </c:pt>
              </c:strCache>
            </c:strRef>
          </c:cat>
          <c:val>
            <c:numRef>
              <c:f>'Question 21'!$B$4:$B$14</c:f>
              <c:numCache>
                <c:formatCode>0.00%</c:formatCode>
                <c:ptCount val="11"/>
                <c:pt idx="0">
                  <c:v>0.73030000000000006</c:v>
                </c:pt>
                <c:pt idx="1">
                  <c:v>0.6875</c:v>
                </c:pt>
                <c:pt idx="2">
                  <c:v>0.66870000000000007</c:v>
                </c:pt>
                <c:pt idx="3">
                  <c:v>0.63519999999999999</c:v>
                </c:pt>
                <c:pt idx="4">
                  <c:v>0.60870000000000002</c:v>
                </c:pt>
                <c:pt idx="5">
                  <c:v>0.50819999999999999</c:v>
                </c:pt>
                <c:pt idx="6">
                  <c:v>0.49730000000000002</c:v>
                </c:pt>
                <c:pt idx="7">
                  <c:v>0.38109999999999999</c:v>
                </c:pt>
                <c:pt idx="8">
                  <c:v>0.30869999999999997</c:v>
                </c:pt>
                <c:pt idx="9">
                  <c:v>0.26029999999999998</c:v>
                </c:pt>
                <c:pt idx="10">
                  <c:v>1.8700000000000001E-2</c:v>
                </c:pt>
              </c:numCache>
            </c:numRef>
          </c:val>
          <c:extLst>
            <c:ext xmlns:c16="http://schemas.microsoft.com/office/drawing/2014/chart" uri="{C3380CC4-5D6E-409C-BE32-E72D297353CC}">
              <c16:uniqueId val="{00000000-96C3-F14E-AFC9-9EE5CF816A65}"/>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6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factors would keep you living in a rural or regional area? (Tick all that apply)</a:t>
            </a:r>
          </a:p>
        </c:rich>
      </c:tx>
      <c:overlay val="0"/>
    </c:title>
    <c:autoTitleDeleted val="0"/>
    <c:plotArea>
      <c:layout/>
      <c:barChart>
        <c:barDir val="col"/>
        <c:grouping val="clustered"/>
        <c:varyColors val="0"/>
        <c:ser>
          <c:idx val="0"/>
          <c:order val="0"/>
          <c:tx>
            <c:strRef>
              <c:f>'Question 21'!$B$3</c:f>
              <c:strCache>
                <c:ptCount val="1"/>
                <c:pt idx="0">
                  <c:v>Safety</c:v>
                </c:pt>
              </c:strCache>
            </c:strRef>
          </c:tx>
          <c:spPr>
            <a:solidFill>
              <a:srgbClr val="00BF6F"/>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21'!$B$4:$B$7</c:f>
              <c:numCache>
                <c:formatCode>0.00%</c:formatCode>
                <c:ptCount val="4"/>
                <c:pt idx="0">
                  <c:v>0.50419999999999998</c:v>
                </c:pt>
                <c:pt idx="1">
                  <c:v>0.53170000000000006</c:v>
                </c:pt>
                <c:pt idx="2">
                  <c:v>0.45779999999999998</c:v>
                </c:pt>
                <c:pt idx="3">
                  <c:v>0.3846</c:v>
                </c:pt>
              </c:numCache>
            </c:numRef>
          </c:val>
          <c:extLst>
            <c:ext xmlns:c16="http://schemas.microsoft.com/office/drawing/2014/chart" uri="{C3380CC4-5D6E-409C-BE32-E72D297353CC}">
              <c16:uniqueId val="{00000000-F1EF-B649-BCFE-AB818E554CE4}"/>
            </c:ext>
          </c:extLst>
        </c:ser>
        <c:ser>
          <c:idx val="1"/>
          <c:order val="1"/>
          <c:tx>
            <c:strRef>
              <c:f>'Question 21'!$D$3</c:f>
              <c:strCache>
                <c:ptCount val="1"/>
                <c:pt idx="0">
                  <c:v>Employment</c:v>
                </c:pt>
              </c:strCache>
            </c:strRef>
          </c:tx>
          <c:spPr>
            <a:solidFill>
              <a:srgbClr val="507CB6"/>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21'!$D$4:$D$7</c:f>
              <c:numCache>
                <c:formatCode>0.00%</c:formatCode>
                <c:ptCount val="4"/>
                <c:pt idx="0">
                  <c:v>0.6825</c:v>
                </c:pt>
                <c:pt idx="1">
                  <c:v>0.63749999999999996</c:v>
                </c:pt>
                <c:pt idx="2">
                  <c:v>0.56630000000000003</c:v>
                </c:pt>
                <c:pt idx="3">
                  <c:v>0.53849999999999998</c:v>
                </c:pt>
              </c:numCache>
            </c:numRef>
          </c:val>
          <c:extLst>
            <c:ext xmlns:c16="http://schemas.microsoft.com/office/drawing/2014/chart" uri="{C3380CC4-5D6E-409C-BE32-E72D297353CC}">
              <c16:uniqueId val="{00000001-F1EF-B649-BCFE-AB818E554CE4}"/>
            </c:ext>
          </c:extLst>
        </c:ser>
        <c:ser>
          <c:idx val="2"/>
          <c:order val="2"/>
          <c:tx>
            <c:strRef>
              <c:f>'Question 21'!$F$3</c:f>
              <c:strCache>
                <c:ptCount val="1"/>
                <c:pt idx="0">
                  <c:v>Education</c:v>
                </c:pt>
              </c:strCache>
            </c:strRef>
          </c:tx>
          <c:spPr>
            <a:solidFill>
              <a:srgbClr val="F9BE00"/>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21'!$F$4:$F$7</c:f>
              <c:numCache>
                <c:formatCode>0.00%</c:formatCode>
                <c:ptCount val="4"/>
                <c:pt idx="0">
                  <c:v>0.3705</c:v>
                </c:pt>
                <c:pt idx="1">
                  <c:v>0.41539999999999999</c:v>
                </c:pt>
                <c:pt idx="2">
                  <c:v>0.31330000000000002</c:v>
                </c:pt>
                <c:pt idx="3">
                  <c:v>0.23080000000000001</c:v>
                </c:pt>
              </c:numCache>
            </c:numRef>
          </c:val>
          <c:extLst>
            <c:ext xmlns:c16="http://schemas.microsoft.com/office/drawing/2014/chart" uri="{C3380CC4-5D6E-409C-BE32-E72D297353CC}">
              <c16:uniqueId val="{00000002-F1EF-B649-BCFE-AB818E554CE4}"/>
            </c:ext>
          </c:extLst>
        </c:ser>
        <c:ser>
          <c:idx val="3"/>
          <c:order val="3"/>
          <c:tx>
            <c:strRef>
              <c:f>'Question 21'!$H$3</c:f>
              <c:strCache>
                <c:ptCount val="1"/>
                <c:pt idx="0">
                  <c:v>Lifestyle</c:v>
                </c:pt>
              </c:strCache>
            </c:strRef>
          </c:tx>
          <c:spPr>
            <a:solidFill>
              <a:srgbClr val="6BC8CD"/>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21'!$H$4:$H$7</c:f>
              <c:numCache>
                <c:formatCode>0.00%</c:formatCode>
                <c:ptCount val="4"/>
                <c:pt idx="0">
                  <c:v>0.69079999999999997</c:v>
                </c:pt>
                <c:pt idx="1">
                  <c:v>0.68879999999999997</c:v>
                </c:pt>
                <c:pt idx="2">
                  <c:v>0.69079999999999997</c:v>
                </c:pt>
                <c:pt idx="3">
                  <c:v>0.46150000000000002</c:v>
                </c:pt>
              </c:numCache>
            </c:numRef>
          </c:val>
          <c:extLst>
            <c:ext xmlns:c16="http://schemas.microsoft.com/office/drawing/2014/chart" uri="{C3380CC4-5D6E-409C-BE32-E72D297353CC}">
              <c16:uniqueId val="{00000003-F1EF-B649-BCFE-AB818E554CE4}"/>
            </c:ext>
          </c:extLst>
        </c:ser>
        <c:ser>
          <c:idx val="4"/>
          <c:order val="4"/>
          <c:tx>
            <c:strRef>
              <c:f>'Question 21'!$J$3</c:f>
              <c:strCache>
                <c:ptCount val="1"/>
                <c:pt idx="0">
                  <c:v>Cultural</c:v>
                </c:pt>
              </c:strCache>
            </c:strRef>
          </c:tx>
          <c:spPr>
            <a:solidFill>
              <a:srgbClr val="FF8B4F"/>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21'!$J$4:$J$7</c:f>
              <c:numCache>
                <c:formatCode>0.00%</c:formatCode>
                <c:ptCount val="4"/>
                <c:pt idx="0">
                  <c:v>0.28129999999999999</c:v>
                </c:pt>
                <c:pt idx="1">
                  <c:v>0.2417</c:v>
                </c:pt>
                <c:pt idx="2">
                  <c:v>0.26910000000000001</c:v>
                </c:pt>
                <c:pt idx="3">
                  <c:v>0.46150000000000002</c:v>
                </c:pt>
              </c:numCache>
            </c:numRef>
          </c:val>
          <c:extLst>
            <c:ext xmlns:c16="http://schemas.microsoft.com/office/drawing/2014/chart" uri="{C3380CC4-5D6E-409C-BE32-E72D297353CC}">
              <c16:uniqueId val="{00000004-F1EF-B649-BCFE-AB818E554CE4}"/>
            </c:ext>
          </c:extLst>
        </c:ser>
        <c:ser>
          <c:idx val="5"/>
          <c:order val="5"/>
          <c:tx>
            <c:strRef>
              <c:f>'Question 21'!$L$3</c:f>
              <c:strCache>
                <c:ptCount val="1"/>
                <c:pt idx="0">
                  <c:v>Affordability</c:v>
                </c:pt>
              </c:strCache>
            </c:strRef>
          </c:tx>
          <c:spPr>
            <a:solidFill>
              <a:srgbClr val="7D5E90"/>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21'!$L$4:$L$7</c:f>
              <c:numCache>
                <c:formatCode>0.00%</c:formatCode>
                <c:ptCount val="4"/>
                <c:pt idx="0">
                  <c:v>0.61840000000000006</c:v>
                </c:pt>
                <c:pt idx="1">
                  <c:v>0.61180000000000001</c:v>
                </c:pt>
                <c:pt idx="2">
                  <c:v>0.60640000000000005</c:v>
                </c:pt>
                <c:pt idx="3">
                  <c:v>0.23080000000000001</c:v>
                </c:pt>
              </c:numCache>
            </c:numRef>
          </c:val>
          <c:extLst>
            <c:ext xmlns:c16="http://schemas.microsoft.com/office/drawing/2014/chart" uri="{C3380CC4-5D6E-409C-BE32-E72D297353CC}">
              <c16:uniqueId val="{00000005-F1EF-B649-BCFE-AB818E554CE4}"/>
            </c:ext>
          </c:extLst>
        </c:ser>
        <c:ser>
          <c:idx val="6"/>
          <c:order val="6"/>
          <c:tx>
            <c:strRef>
              <c:f>'Question 21'!$N$3</c:f>
              <c:strCache>
                <c:ptCount val="1"/>
                <c:pt idx="0">
                  <c:v>Geographic</c:v>
                </c:pt>
              </c:strCache>
            </c:strRef>
          </c:tx>
          <c:spPr>
            <a:solidFill>
              <a:srgbClr val="D25F90"/>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21'!$N$4:$N$7</c:f>
              <c:numCache>
                <c:formatCode>0.00%</c:formatCode>
                <c:ptCount val="4"/>
                <c:pt idx="0">
                  <c:v>0.33700000000000002</c:v>
                </c:pt>
                <c:pt idx="1">
                  <c:v>0.29909999999999998</c:v>
                </c:pt>
                <c:pt idx="2">
                  <c:v>0.30919999999999997</c:v>
                </c:pt>
                <c:pt idx="3">
                  <c:v>0</c:v>
                </c:pt>
              </c:numCache>
            </c:numRef>
          </c:val>
          <c:extLst>
            <c:ext xmlns:c16="http://schemas.microsoft.com/office/drawing/2014/chart" uri="{C3380CC4-5D6E-409C-BE32-E72D297353CC}">
              <c16:uniqueId val="{00000006-F1EF-B649-BCFE-AB818E554CE4}"/>
            </c:ext>
          </c:extLst>
        </c:ser>
        <c:ser>
          <c:idx val="7"/>
          <c:order val="7"/>
          <c:tx>
            <c:strRef>
              <c:f>'Question 21'!$P$3</c:f>
              <c:strCache>
                <c:ptCount val="1"/>
                <c:pt idx="0">
                  <c:v>Environmental</c:v>
                </c:pt>
              </c:strCache>
            </c:strRef>
          </c:tx>
          <c:spPr>
            <a:solidFill>
              <a:srgbClr val="C7B879"/>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21'!$P$4:$P$7</c:f>
              <c:numCache>
                <c:formatCode>0.00%</c:formatCode>
                <c:ptCount val="4"/>
                <c:pt idx="0">
                  <c:v>0.55710000000000004</c:v>
                </c:pt>
                <c:pt idx="1">
                  <c:v>0.4607</c:v>
                </c:pt>
                <c:pt idx="2">
                  <c:v>0.5181</c:v>
                </c:pt>
                <c:pt idx="3">
                  <c:v>0.30769999999999997</c:v>
                </c:pt>
              </c:numCache>
            </c:numRef>
          </c:val>
          <c:extLst>
            <c:ext xmlns:c16="http://schemas.microsoft.com/office/drawing/2014/chart" uri="{C3380CC4-5D6E-409C-BE32-E72D297353CC}">
              <c16:uniqueId val="{00000007-F1EF-B649-BCFE-AB818E554CE4}"/>
            </c:ext>
          </c:extLst>
        </c:ser>
        <c:ser>
          <c:idx val="8"/>
          <c:order val="8"/>
          <c:tx>
            <c:strRef>
              <c:f>'Question 21'!$R$3</c:f>
              <c:strCache>
                <c:ptCount val="1"/>
                <c:pt idx="0">
                  <c:v>Family</c:v>
                </c:pt>
              </c:strCache>
            </c:strRef>
          </c:tx>
          <c:spPr>
            <a:solidFill>
              <a:srgbClr val="DB4D5C"/>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21'!$R$4:$R$7</c:f>
              <c:numCache>
                <c:formatCode>0.00%</c:formatCode>
                <c:ptCount val="4"/>
                <c:pt idx="0">
                  <c:v>0.5877</c:v>
                </c:pt>
                <c:pt idx="1">
                  <c:v>0.77950000000000008</c:v>
                </c:pt>
                <c:pt idx="2">
                  <c:v>0.79920000000000002</c:v>
                </c:pt>
                <c:pt idx="3">
                  <c:v>0.84620000000000006</c:v>
                </c:pt>
              </c:numCache>
            </c:numRef>
          </c:val>
          <c:extLst>
            <c:ext xmlns:c16="http://schemas.microsoft.com/office/drawing/2014/chart" uri="{C3380CC4-5D6E-409C-BE32-E72D297353CC}">
              <c16:uniqueId val="{00000008-F1EF-B649-BCFE-AB818E554CE4}"/>
            </c:ext>
          </c:extLst>
        </c:ser>
        <c:ser>
          <c:idx val="9"/>
          <c:order val="9"/>
          <c:tx>
            <c:strRef>
              <c:f>'Question 21'!$T$3</c:f>
              <c:strCache>
                <c:ptCount val="1"/>
                <c:pt idx="0">
                  <c:v>Friends</c:v>
                </c:pt>
              </c:strCache>
            </c:strRef>
          </c:tx>
          <c:spPr>
            <a:solidFill>
              <a:srgbClr val="768086"/>
            </a:solidFill>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21'!$T$4:$T$7</c:f>
              <c:numCache>
                <c:formatCode>0.00%</c:formatCode>
                <c:ptCount val="4"/>
                <c:pt idx="0">
                  <c:v>0.55990000000000006</c:v>
                </c:pt>
                <c:pt idx="1">
                  <c:v>0.72049999999999992</c:v>
                </c:pt>
                <c:pt idx="2">
                  <c:v>0.69079999999999997</c:v>
                </c:pt>
                <c:pt idx="3">
                  <c:v>0.61539999999999995</c:v>
                </c:pt>
              </c:numCache>
            </c:numRef>
          </c:val>
          <c:extLst>
            <c:ext xmlns:c16="http://schemas.microsoft.com/office/drawing/2014/chart" uri="{C3380CC4-5D6E-409C-BE32-E72D297353CC}">
              <c16:uniqueId val="{00000009-F1EF-B649-BCFE-AB818E554CE4}"/>
            </c:ext>
          </c:extLst>
        </c:ser>
        <c:ser>
          <c:idx val="10"/>
          <c:order val="10"/>
          <c:tx>
            <c:strRef>
              <c:f>'Question 21'!$V$3</c:f>
              <c:strCache>
                <c:ptCount val="1"/>
                <c:pt idx="0">
                  <c:v>Other 
(please specify)</c:v>
                </c:pt>
              </c:strCache>
            </c:strRef>
          </c:tx>
          <c:spPr>
            <a:ln>
              <a:prstDash val="solid"/>
            </a:ln>
          </c:spPr>
          <c:invertIfNegative val="0"/>
          <c:cat>
            <c:strRef>
              <c:f>'Question 21'!$A$4:$A$7</c:f>
              <c:strCache>
                <c:ptCount val="4"/>
                <c:pt idx="0">
                  <c:v>Q8: Metropolitan (capital cities)</c:v>
                </c:pt>
                <c:pt idx="1">
                  <c:v>Q8: Regional (small cities and towns)</c:v>
                </c:pt>
                <c:pt idx="2">
                  <c:v>Q8: Rural</c:v>
                </c:pt>
                <c:pt idx="3">
                  <c:v>Q8: Remote</c:v>
                </c:pt>
              </c:strCache>
            </c:strRef>
          </c:cat>
          <c:val>
            <c:numRef>
              <c:f>'Question 21'!$V$4:$V$7</c:f>
              <c:numCache>
                <c:formatCode>0.00%</c:formatCode>
                <c:ptCount val="4"/>
                <c:pt idx="0">
                  <c:v>1.11E-2</c:v>
                </c:pt>
                <c:pt idx="1">
                  <c:v>1.5100000000000001E-2</c:v>
                </c:pt>
                <c:pt idx="2">
                  <c:v>4.0199999999999993E-2</c:v>
                </c:pt>
                <c:pt idx="3">
                  <c:v>0</c:v>
                </c:pt>
              </c:numCache>
            </c:numRef>
          </c:val>
          <c:extLst>
            <c:ext xmlns:c16="http://schemas.microsoft.com/office/drawing/2014/chart" uri="{C3380CC4-5D6E-409C-BE32-E72D297353CC}">
              <c16:uniqueId val="{0000000A-F1EF-B649-BCFE-AB818E554CE4}"/>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layout>
        <c:manualLayout>
          <c:xMode val="edge"/>
          <c:yMode val="edge"/>
          <c:x val="2.9914134681223847E-2"/>
          <c:y val="0.90664717641353754"/>
          <c:w val="0.94922054298004166"/>
          <c:h val="8.2719239182386203E-2"/>
        </c:manualLayout>
      </c:layout>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factors would stop you from living in a rural or regional area? (Tick all that apply)</a:t>
            </a:r>
          </a:p>
        </c:rich>
      </c:tx>
      <c:overlay val="0"/>
    </c:title>
    <c:autoTitleDeleted val="0"/>
    <c:plotArea>
      <c:layout/>
      <c:barChart>
        <c:barDir val="col"/>
        <c:grouping val="clustered"/>
        <c:varyColors val="0"/>
        <c:ser>
          <c:idx val="0"/>
          <c:order val="0"/>
          <c:tx>
            <c:strRef>
              <c:f>'Question 22'!$B$3</c:f>
              <c:strCache>
                <c:ptCount val="1"/>
                <c:pt idx="0">
                  <c:v>Responses</c:v>
                </c:pt>
              </c:strCache>
            </c:strRef>
          </c:tx>
          <c:spPr>
            <a:solidFill>
              <a:srgbClr val="FBB040"/>
            </a:solidFill>
            <a:ln>
              <a:prstDash val="solid"/>
            </a:ln>
          </c:spPr>
          <c:invertIfNegative val="0"/>
          <c:cat>
            <c:strRef>
              <c:f>'Question 22'!$A$4:$A$14</c:f>
              <c:strCache>
                <c:ptCount val="11"/>
                <c:pt idx="0">
                  <c:v>Employment</c:v>
                </c:pt>
                <c:pt idx="1">
                  <c:v>Lifestyle</c:v>
                </c:pt>
                <c:pt idx="2">
                  <c:v>Family</c:v>
                </c:pt>
                <c:pt idx="3">
                  <c:v>Friends</c:v>
                </c:pt>
                <c:pt idx="4">
                  <c:v>Education</c:v>
                </c:pt>
                <c:pt idx="5">
                  <c:v>Geographic</c:v>
                </c:pt>
                <c:pt idx="6">
                  <c:v>Safety</c:v>
                </c:pt>
                <c:pt idx="7">
                  <c:v>Cultural</c:v>
                </c:pt>
                <c:pt idx="8">
                  <c:v>Environmental</c:v>
                </c:pt>
                <c:pt idx="9">
                  <c:v>Affordability</c:v>
                </c:pt>
                <c:pt idx="10">
                  <c:v>Other (please specify)</c:v>
                </c:pt>
              </c:strCache>
            </c:strRef>
          </c:cat>
          <c:val>
            <c:numRef>
              <c:f>'Question 22'!$B$4:$B$14</c:f>
              <c:numCache>
                <c:formatCode>0.00%</c:formatCode>
                <c:ptCount val="11"/>
                <c:pt idx="0">
                  <c:v>0.71629999999999994</c:v>
                </c:pt>
                <c:pt idx="1">
                  <c:v>0.71629999999999994</c:v>
                </c:pt>
                <c:pt idx="2">
                  <c:v>0.50570000000000004</c:v>
                </c:pt>
                <c:pt idx="3">
                  <c:v>0.50570000000000004</c:v>
                </c:pt>
                <c:pt idx="4">
                  <c:v>0.49309999999999998</c:v>
                </c:pt>
                <c:pt idx="5">
                  <c:v>0.43880000000000002</c:v>
                </c:pt>
                <c:pt idx="6">
                  <c:v>0.23710000000000001</c:v>
                </c:pt>
                <c:pt idx="7">
                  <c:v>0.18659999999999999</c:v>
                </c:pt>
                <c:pt idx="8">
                  <c:v>0.18029999999999999</c:v>
                </c:pt>
                <c:pt idx="9">
                  <c:v>0.17530000000000001</c:v>
                </c:pt>
                <c:pt idx="10">
                  <c:v>2.1399999999999999E-2</c:v>
                </c:pt>
              </c:numCache>
            </c:numRef>
          </c:val>
          <c:extLst>
            <c:ext xmlns:c16="http://schemas.microsoft.com/office/drawing/2014/chart" uri="{C3380CC4-5D6E-409C-BE32-E72D297353CC}">
              <c16:uniqueId val="{00000000-624C-1142-ABCD-DB9AAB0A73D9}"/>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6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factors would stop you from living in a rural or regional area? (Tick all that apply)</a:t>
            </a:r>
          </a:p>
        </c:rich>
      </c:tx>
      <c:overlay val="0"/>
    </c:title>
    <c:autoTitleDeleted val="0"/>
    <c:plotArea>
      <c:layout/>
      <c:barChart>
        <c:barDir val="col"/>
        <c:grouping val="clustered"/>
        <c:varyColors val="0"/>
        <c:ser>
          <c:idx val="0"/>
          <c:order val="0"/>
          <c:tx>
            <c:strRef>
              <c:f>'Question 22'!$B$3</c:f>
              <c:strCache>
                <c:ptCount val="1"/>
                <c:pt idx="0">
                  <c:v>Safety</c:v>
                </c:pt>
              </c:strCache>
            </c:strRef>
          </c:tx>
          <c:spPr>
            <a:solidFill>
              <a:srgbClr val="00BF6F"/>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22'!$B$4:$B$7</c:f>
              <c:numCache>
                <c:formatCode>0.00%</c:formatCode>
                <c:ptCount val="4"/>
                <c:pt idx="0">
                  <c:v>0.24740000000000001</c:v>
                </c:pt>
                <c:pt idx="1">
                  <c:v>0.21460000000000001</c:v>
                </c:pt>
                <c:pt idx="2">
                  <c:v>0.22919999999999999</c:v>
                </c:pt>
                <c:pt idx="3">
                  <c:v>0.33329999999999999</c:v>
                </c:pt>
              </c:numCache>
            </c:numRef>
          </c:val>
          <c:extLst>
            <c:ext xmlns:c16="http://schemas.microsoft.com/office/drawing/2014/chart" uri="{C3380CC4-5D6E-409C-BE32-E72D297353CC}">
              <c16:uniqueId val="{00000000-F943-184E-8654-6490AE3C2C71}"/>
            </c:ext>
          </c:extLst>
        </c:ser>
        <c:ser>
          <c:idx val="1"/>
          <c:order val="1"/>
          <c:tx>
            <c:strRef>
              <c:f>'Question 22'!$D$3</c:f>
              <c:strCache>
                <c:ptCount val="1"/>
                <c:pt idx="0">
                  <c:v>Employment</c:v>
                </c:pt>
              </c:strCache>
            </c:strRef>
          </c:tx>
          <c:spPr>
            <a:solidFill>
              <a:srgbClr val="507CB6"/>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22'!$D$4:$D$7</c:f>
              <c:numCache>
                <c:formatCode>0.00%</c:formatCode>
                <c:ptCount val="4"/>
                <c:pt idx="0">
                  <c:v>0.7095999999999999</c:v>
                </c:pt>
                <c:pt idx="1">
                  <c:v>0.73680000000000012</c:v>
                </c:pt>
                <c:pt idx="2">
                  <c:v>0.66670000000000007</c:v>
                </c:pt>
                <c:pt idx="3">
                  <c:v>0.77780000000000005</c:v>
                </c:pt>
              </c:numCache>
            </c:numRef>
          </c:val>
          <c:extLst>
            <c:ext xmlns:c16="http://schemas.microsoft.com/office/drawing/2014/chart" uri="{C3380CC4-5D6E-409C-BE32-E72D297353CC}">
              <c16:uniqueId val="{00000001-F943-184E-8654-6490AE3C2C71}"/>
            </c:ext>
          </c:extLst>
        </c:ser>
        <c:ser>
          <c:idx val="2"/>
          <c:order val="2"/>
          <c:tx>
            <c:strRef>
              <c:f>'Question 22'!$F$3</c:f>
              <c:strCache>
                <c:ptCount val="1"/>
                <c:pt idx="0">
                  <c:v>Education</c:v>
                </c:pt>
              </c:strCache>
            </c:strRef>
          </c:tx>
          <c:spPr>
            <a:solidFill>
              <a:srgbClr val="F9BE00"/>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22'!$F$4:$F$7</c:f>
              <c:numCache>
                <c:formatCode>0.00%</c:formatCode>
                <c:ptCount val="4"/>
                <c:pt idx="0">
                  <c:v>0.47439999999999999</c:v>
                </c:pt>
                <c:pt idx="1">
                  <c:v>0.52629999999999999</c:v>
                </c:pt>
                <c:pt idx="2">
                  <c:v>0.47920000000000001</c:v>
                </c:pt>
                <c:pt idx="3">
                  <c:v>0.66670000000000007</c:v>
                </c:pt>
              </c:numCache>
            </c:numRef>
          </c:val>
          <c:extLst>
            <c:ext xmlns:c16="http://schemas.microsoft.com/office/drawing/2014/chart" uri="{C3380CC4-5D6E-409C-BE32-E72D297353CC}">
              <c16:uniqueId val="{00000002-F943-184E-8654-6490AE3C2C71}"/>
            </c:ext>
          </c:extLst>
        </c:ser>
        <c:ser>
          <c:idx val="3"/>
          <c:order val="3"/>
          <c:tx>
            <c:strRef>
              <c:f>'Question 22'!$H$3</c:f>
              <c:strCache>
                <c:ptCount val="1"/>
                <c:pt idx="0">
                  <c:v>Lifestyle</c:v>
                </c:pt>
              </c:strCache>
            </c:strRef>
          </c:tx>
          <c:spPr>
            <a:solidFill>
              <a:srgbClr val="6BC8CD"/>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22'!$H$4:$H$7</c:f>
              <c:numCache>
                <c:formatCode>0.00%</c:formatCode>
                <c:ptCount val="4"/>
                <c:pt idx="0">
                  <c:v>0.73419999999999996</c:v>
                </c:pt>
                <c:pt idx="1">
                  <c:v>0.70849999999999991</c:v>
                </c:pt>
                <c:pt idx="2">
                  <c:v>0.54170000000000007</c:v>
                </c:pt>
                <c:pt idx="3">
                  <c:v>0.88890000000000002</c:v>
                </c:pt>
              </c:numCache>
            </c:numRef>
          </c:val>
          <c:extLst>
            <c:ext xmlns:c16="http://schemas.microsoft.com/office/drawing/2014/chart" uri="{C3380CC4-5D6E-409C-BE32-E72D297353CC}">
              <c16:uniqueId val="{00000003-F943-184E-8654-6490AE3C2C71}"/>
            </c:ext>
          </c:extLst>
        </c:ser>
        <c:ser>
          <c:idx val="4"/>
          <c:order val="4"/>
          <c:tx>
            <c:strRef>
              <c:f>'Question 22'!$J$3</c:f>
              <c:strCache>
                <c:ptCount val="1"/>
                <c:pt idx="0">
                  <c:v>Cultural</c:v>
                </c:pt>
              </c:strCache>
            </c:strRef>
          </c:tx>
          <c:spPr>
            <a:solidFill>
              <a:srgbClr val="FF8B4F"/>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22'!$J$4:$J$7</c:f>
              <c:numCache>
                <c:formatCode>0.00%</c:formatCode>
                <c:ptCount val="4"/>
                <c:pt idx="0">
                  <c:v>0.19020000000000001</c:v>
                </c:pt>
                <c:pt idx="1">
                  <c:v>0.1862</c:v>
                </c:pt>
                <c:pt idx="2">
                  <c:v>0.16669999999999999</c:v>
                </c:pt>
                <c:pt idx="3">
                  <c:v>0.1111</c:v>
                </c:pt>
              </c:numCache>
            </c:numRef>
          </c:val>
          <c:extLst>
            <c:ext xmlns:c16="http://schemas.microsoft.com/office/drawing/2014/chart" uri="{C3380CC4-5D6E-409C-BE32-E72D297353CC}">
              <c16:uniqueId val="{00000004-F943-184E-8654-6490AE3C2C71}"/>
            </c:ext>
          </c:extLst>
        </c:ser>
        <c:ser>
          <c:idx val="5"/>
          <c:order val="5"/>
          <c:tx>
            <c:strRef>
              <c:f>'Question 22'!$L$3</c:f>
              <c:strCache>
                <c:ptCount val="1"/>
                <c:pt idx="0">
                  <c:v>Affordability</c:v>
                </c:pt>
              </c:strCache>
            </c:strRef>
          </c:tx>
          <c:spPr>
            <a:solidFill>
              <a:srgbClr val="7D5E90"/>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22'!$L$4:$L$7</c:f>
              <c:numCache>
                <c:formatCode>0.00%</c:formatCode>
                <c:ptCount val="4"/>
                <c:pt idx="0">
                  <c:v>0.1595</c:v>
                </c:pt>
                <c:pt idx="1">
                  <c:v>0.19839999999999999</c:v>
                </c:pt>
                <c:pt idx="2">
                  <c:v>0.25</c:v>
                </c:pt>
                <c:pt idx="3">
                  <c:v>0</c:v>
                </c:pt>
              </c:numCache>
            </c:numRef>
          </c:val>
          <c:extLst>
            <c:ext xmlns:c16="http://schemas.microsoft.com/office/drawing/2014/chart" uri="{C3380CC4-5D6E-409C-BE32-E72D297353CC}">
              <c16:uniqueId val="{00000005-F943-184E-8654-6490AE3C2C71}"/>
            </c:ext>
          </c:extLst>
        </c:ser>
        <c:ser>
          <c:idx val="6"/>
          <c:order val="6"/>
          <c:tx>
            <c:strRef>
              <c:f>'Question 22'!$N$3</c:f>
              <c:strCache>
                <c:ptCount val="1"/>
                <c:pt idx="0">
                  <c:v>Geographic</c:v>
                </c:pt>
              </c:strCache>
            </c:strRef>
          </c:tx>
          <c:spPr>
            <a:solidFill>
              <a:srgbClr val="D25F90"/>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22'!$N$4:$N$7</c:f>
              <c:numCache>
                <c:formatCode>0.00%</c:formatCode>
                <c:ptCount val="4"/>
                <c:pt idx="0">
                  <c:v>0.48259999999999997</c:v>
                </c:pt>
                <c:pt idx="1">
                  <c:v>0.38059999999999999</c:v>
                </c:pt>
                <c:pt idx="2">
                  <c:v>0.3125</c:v>
                </c:pt>
                <c:pt idx="3">
                  <c:v>0.33329999999999999</c:v>
                </c:pt>
              </c:numCache>
            </c:numRef>
          </c:val>
          <c:extLst>
            <c:ext xmlns:c16="http://schemas.microsoft.com/office/drawing/2014/chart" uri="{C3380CC4-5D6E-409C-BE32-E72D297353CC}">
              <c16:uniqueId val="{00000006-F943-184E-8654-6490AE3C2C71}"/>
            </c:ext>
          </c:extLst>
        </c:ser>
        <c:ser>
          <c:idx val="7"/>
          <c:order val="7"/>
          <c:tx>
            <c:strRef>
              <c:f>'Question 22'!$P$3</c:f>
              <c:strCache>
                <c:ptCount val="1"/>
                <c:pt idx="0">
                  <c:v>Environmental</c:v>
                </c:pt>
              </c:strCache>
            </c:strRef>
          </c:tx>
          <c:spPr>
            <a:solidFill>
              <a:srgbClr val="C7B879"/>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22'!$P$4:$P$7</c:f>
              <c:numCache>
                <c:formatCode>0.00%</c:formatCode>
                <c:ptCount val="4"/>
                <c:pt idx="0">
                  <c:v>0.16969999999999999</c:v>
                </c:pt>
                <c:pt idx="1">
                  <c:v>0.19839999999999999</c:v>
                </c:pt>
                <c:pt idx="2">
                  <c:v>0.20830000000000001</c:v>
                </c:pt>
                <c:pt idx="3">
                  <c:v>0.1111</c:v>
                </c:pt>
              </c:numCache>
            </c:numRef>
          </c:val>
          <c:extLst>
            <c:ext xmlns:c16="http://schemas.microsoft.com/office/drawing/2014/chart" uri="{C3380CC4-5D6E-409C-BE32-E72D297353CC}">
              <c16:uniqueId val="{00000007-F943-184E-8654-6490AE3C2C71}"/>
            </c:ext>
          </c:extLst>
        </c:ser>
        <c:ser>
          <c:idx val="8"/>
          <c:order val="8"/>
          <c:tx>
            <c:strRef>
              <c:f>'Question 22'!$R$3</c:f>
              <c:strCache>
                <c:ptCount val="1"/>
                <c:pt idx="0">
                  <c:v>Family</c:v>
                </c:pt>
              </c:strCache>
            </c:strRef>
          </c:tx>
          <c:spPr>
            <a:solidFill>
              <a:srgbClr val="DB4D5C"/>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22'!$R$4:$R$7</c:f>
              <c:numCache>
                <c:formatCode>0.00%</c:formatCode>
                <c:ptCount val="4"/>
                <c:pt idx="0">
                  <c:v>0.60530000000000006</c:v>
                </c:pt>
                <c:pt idx="1">
                  <c:v>0.3846</c:v>
                </c:pt>
                <c:pt idx="2">
                  <c:v>0.14580000000000001</c:v>
                </c:pt>
                <c:pt idx="3">
                  <c:v>0.33329999999999999</c:v>
                </c:pt>
              </c:numCache>
            </c:numRef>
          </c:val>
          <c:extLst>
            <c:ext xmlns:c16="http://schemas.microsoft.com/office/drawing/2014/chart" uri="{C3380CC4-5D6E-409C-BE32-E72D297353CC}">
              <c16:uniqueId val="{00000008-F943-184E-8654-6490AE3C2C71}"/>
            </c:ext>
          </c:extLst>
        </c:ser>
        <c:ser>
          <c:idx val="9"/>
          <c:order val="9"/>
          <c:tx>
            <c:strRef>
              <c:f>'Question 22'!$T$3</c:f>
              <c:strCache>
                <c:ptCount val="1"/>
                <c:pt idx="0">
                  <c:v>Friends</c:v>
                </c:pt>
              </c:strCache>
            </c:strRef>
          </c:tx>
          <c:spPr>
            <a:solidFill>
              <a:srgbClr val="768086"/>
            </a:solidFill>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22'!$T$4:$T$7</c:f>
              <c:numCache>
                <c:formatCode>0.00%</c:formatCode>
                <c:ptCount val="4"/>
                <c:pt idx="0">
                  <c:v>0.61350000000000005</c:v>
                </c:pt>
                <c:pt idx="1">
                  <c:v>0.36840000000000012</c:v>
                </c:pt>
                <c:pt idx="2">
                  <c:v>0.14580000000000001</c:v>
                </c:pt>
                <c:pt idx="3">
                  <c:v>0.33329999999999999</c:v>
                </c:pt>
              </c:numCache>
            </c:numRef>
          </c:val>
          <c:extLst>
            <c:ext xmlns:c16="http://schemas.microsoft.com/office/drawing/2014/chart" uri="{C3380CC4-5D6E-409C-BE32-E72D297353CC}">
              <c16:uniqueId val="{00000009-F943-184E-8654-6490AE3C2C71}"/>
            </c:ext>
          </c:extLst>
        </c:ser>
        <c:ser>
          <c:idx val="10"/>
          <c:order val="10"/>
          <c:tx>
            <c:strRef>
              <c:f>'Question 22'!$V$3</c:f>
              <c:strCache>
                <c:ptCount val="1"/>
                <c:pt idx="0">
                  <c:v>Other (please specify)</c:v>
                </c:pt>
              </c:strCache>
            </c:strRef>
          </c:tx>
          <c:spPr>
            <a:ln>
              <a:prstDash val="solid"/>
            </a:ln>
          </c:spPr>
          <c:invertIfNegative val="0"/>
          <c:cat>
            <c:strRef>
              <c:f>'Question 22'!$A$4:$A$7</c:f>
              <c:strCache>
                <c:ptCount val="4"/>
                <c:pt idx="0">
                  <c:v>Q8: Metropolitan (capital cities)</c:v>
                </c:pt>
                <c:pt idx="1">
                  <c:v>Q8: Regional (small cities and towns)</c:v>
                </c:pt>
                <c:pt idx="2">
                  <c:v>Q8: Rural</c:v>
                </c:pt>
                <c:pt idx="3">
                  <c:v>Q8: Remote</c:v>
                </c:pt>
              </c:strCache>
            </c:strRef>
          </c:cat>
          <c:val>
            <c:numRef>
              <c:f>'Question 22'!$V$4:$V$7</c:f>
              <c:numCache>
                <c:formatCode>0.00%</c:formatCode>
                <c:ptCount val="4"/>
                <c:pt idx="0">
                  <c:v>1.23E-2</c:v>
                </c:pt>
                <c:pt idx="1">
                  <c:v>2.0199999999999999E-2</c:v>
                </c:pt>
                <c:pt idx="2">
                  <c:v>8.3299999999999999E-2</c:v>
                </c:pt>
                <c:pt idx="3">
                  <c:v>0.22220000000000001</c:v>
                </c:pt>
              </c:numCache>
            </c:numRef>
          </c:val>
          <c:extLst>
            <c:ext xmlns:c16="http://schemas.microsoft.com/office/drawing/2014/chart" uri="{C3380CC4-5D6E-409C-BE32-E72D297353CC}">
              <c16:uniqueId val="{0000000A-F943-184E-8654-6490AE3C2C71}"/>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How do natural disasters like bushfires, droughts and floods influence your likelihood of living in a regional or rural area?</a:t>
            </a:r>
          </a:p>
        </c:rich>
      </c:tx>
      <c:overlay val="0"/>
    </c:title>
    <c:autoTitleDeleted val="0"/>
    <c:plotArea>
      <c:layout/>
      <c:barChart>
        <c:barDir val="col"/>
        <c:grouping val="clustered"/>
        <c:varyColors val="0"/>
        <c:ser>
          <c:idx val="0"/>
          <c:order val="0"/>
          <c:tx>
            <c:strRef>
              <c:f>'Question 23'!$B$3</c:f>
              <c:strCache>
                <c:ptCount val="1"/>
                <c:pt idx="0">
                  <c:v>Responses</c:v>
                </c:pt>
              </c:strCache>
            </c:strRef>
          </c:tx>
          <c:spPr>
            <a:solidFill>
              <a:srgbClr val="FBB040"/>
            </a:solidFill>
            <a:ln>
              <a:prstDash val="solid"/>
            </a:ln>
          </c:spPr>
          <c:invertIfNegative val="0"/>
          <c:cat>
            <c:strRef>
              <c:f>'Question 23'!$A$4:$A$6</c:f>
              <c:strCache>
                <c:ptCount val="3"/>
                <c:pt idx="0">
                  <c:v>Neutral</c:v>
                </c:pt>
                <c:pt idx="1">
                  <c:v>Less likely to live in a rural/regional area</c:v>
                </c:pt>
                <c:pt idx="2">
                  <c:v>More likely to live in a rural/regional area</c:v>
                </c:pt>
              </c:strCache>
            </c:strRef>
          </c:cat>
          <c:val>
            <c:numRef>
              <c:f>'Question 23'!$B$4:$B$6</c:f>
              <c:numCache>
                <c:formatCode>0.00%</c:formatCode>
                <c:ptCount val="3"/>
                <c:pt idx="0">
                  <c:v>0.53890000000000005</c:v>
                </c:pt>
                <c:pt idx="1">
                  <c:v>0.3382</c:v>
                </c:pt>
                <c:pt idx="2">
                  <c:v>0.1229</c:v>
                </c:pt>
              </c:numCache>
            </c:numRef>
          </c:val>
          <c:extLst>
            <c:ext xmlns:c16="http://schemas.microsoft.com/office/drawing/2014/chart" uri="{C3380CC4-5D6E-409C-BE32-E72D297353CC}">
              <c16:uniqueId val="{00000000-2479-984F-96CF-8FDFBADB8250}"/>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How do natural disasters like bushfires, droughts and floods influence your likelihood of living in a regional or rural area?</a:t>
            </a:r>
          </a:p>
        </c:rich>
      </c:tx>
      <c:overlay val="0"/>
    </c:title>
    <c:autoTitleDeleted val="0"/>
    <c:plotArea>
      <c:layout/>
      <c:barChart>
        <c:barDir val="col"/>
        <c:grouping val="clustered"/>
        <c:varyColors val="0"/>
        <c:ser>
          <c:idx val="0"/>
          <c:order val="0"/>
          <c:tx>
            <c:strRef>
              <c:f>'Question 23'!$B$3</c:f>
              <c:strCache>
                <c:ptCount val="1"/>
                <c:pt idx="0">
                  <c:v>Less likely to live in
 a rural/regional area</c:v>
                </c:pt>
              </c:strCache>
            </c:strRef>
          </c:tx>
          <c:spPr>
            <a:solidFill>
              <a:srgbClr val="00BF6F"/>
            </a:solidFill>
            <a:ln>
              <a:prstDash val="solid"/>
            </a:ln>
          </c:spPr>
          <c:invertIfNegative val="0"/>
          <c:cat>
            <c:strRef>
              <c:f>'Question 23'!$A$4:$A$7</c:f>
              <c:strCache>
                <c:ptCount val="4"/>
                <c:pt idx="0">
                  <c:v>Q8: Metropolitan (capital cities)</c:v>
                </c:pt>
                <c:pt idx="1">
                  <c:v>Q8: Regional (small cities and towns)</c:v>
                </c:pt>
                <c:pt idx="2">
                  <c:v>Q8: Rural</c:v>
                </c:pt>
                <c:pt idx="3">
                  <c:v>Q8: Remote</c:v>
                </c:pt>
              </c:strCache>
            </c:strRef>
          </c:cat>
          <c:val>
            <c:numRef>
              <c:f>'Question 23'!$B$4:$B$7</c:f>
              <c:numCache>
                <c:formatCode>0.00%</c:formatCode>
                <c:ptCount val="4"/>
                <c:pt idx="0">
                  <c:v>0.43209999999999998</c:v>
                </c:pt>
                <c:pt idx="1">
                  <c:v>0.30080000000000001</c:v>
                </c:pt>
                <c:pt idx="2">
                  <c:v>0.19320000000000001</c:v>
                </c:pt>
                <c:pt idx="3">
                  <c:v>0.2273</c:v>
                </c:pt>
              </c:numCache>
            </c:numRef>
          </c:val>
          <c:extLst>
            <c:ext xmlns:c16="http://schemas.microsoft.com/office/drawing/2014/chart" uri="{C3380CC4-5D6E-409C-BE32-E72D297353CC}">
              <c16:uniqueId val="{00000000-6C89-054C-BDC3-70DA6002E0FE}"/>
            </c:ext>
          </c:extLst>
        </c:ser>
        <c:ser>
          <c:idx val="1"/>
          <c:order val="1"/>
          <c:tx>
            <c:strRef>
              <c:f>'Question 23'!$D$3</c:f>
              <c:strCache>
                <c:ptCount val="1"/>
                <c:pt idx="0">
                  <c:v>More likely to live in 
a rural/regional area</c:v>
                </c:pt>
              </c:strCache>
            </c:strRef>
          </c:tx>
          <c:spPr>
            <a:solidFill>
              <a:srgbClr val="507CB6"/>
            </a:solidFill>
            <a:ln>
              <a:prstDash val="solid"/>
            </a:ln>
          </c:spPr>
          <c:invertIfNegative val="0"/>
          <c:cat>
            <c:strRef>
              <c:f>'Question 23'!$A$4:$A$7</c:f>
              <c:strCache>
                <c:ptCount val="4"/>
                <c:pt idx="0">
                  <c:v>Q8: Metropolitan (capital cities)</c:v>
                </c:pt>
                <c:pt idx="1">
                  <c:v>Q8: Regional (small cities and towns)</c:v>
                </c:pt>
                <c:pt idx="2">
                  <c:v>Q8: Rural</c:v>
                </c:pt>
                <c:pt idx="3">
                  <c:v>Q8: Remote</c:v>
                </c:pt>
              </c:strCache>
            </c:strRef>
          </c:cat>
          <c:val>
            <c:numRef>
              <c:f>'Question 23'!$D$4:$D$7</c:f>
              <c:numCache>
                <c:formatCode>0.00%</c:formatCode>
                <c:ptCount val="4"/>
                <c:pt idx="0">
                  <c:v>0.11070000000000001</c:v>
                </c:pt>
                <c:pt idx="1">
                  <c:v>0.121</c:v>
                </c:pt>
                <c:pt idx="2">
                  <c:v>0.1525</c:v>
                </c:pt>
                <c:pt idx="3">
                  <c:v>0.2727</c:v>
                </c:pt>
              </c:numCache>
            </c:numRef>
          </c:val>
          <c:extLst>
            <c:ext xmlns:c16="http://schemas.microsoft.com/office/drawing/2014/chart" uri="{C3380CC4-5D6E-409C-BE32-E72D297353CC}">
              <c16:uniqueId val="{00000001-6C89-054C-BDC3-70DA6002E0FE}"/>
            </c:ext>
          </c:extLst>
        </c:ser>
        <c:ser>
          <c:idx val="2"/>
          <c:order val="2"/>
          <c:tx>
            <c:strRef>
              <c:f>'Question 23'!$F$3</c:f>
              <c:strCache>
                <c:ptCount val="1"/>
                <c:pt idx="0">
                  <c:v>Neutral</c:v>
                </c:pt>
              </c:strCache>
            </c:strRef>
          </c:tx>
          <c:spPr>
            <a:solidFill>
              <a:srgbClr val="F9BE00"/>
            </a:solidFill>
            <a:ln>
              <a:prstDash val="solid"/>
            </a:ln>
          </c:spPr>
          <c:invertIfNegative val="0"/>
          <c:cat>
            <c:strRef>
              <c:f>'Question 23'!$A$4:$A$7</c:f>
              <c:strCache>
                <c:ptCount val="4"/>
                <c:pt idx="0">
                  <c:v>Q8: Metropolitan (capital cities)</c:v>
                </c:pt>
                <c:pt idx="1">
                  <c:v>Q8: Regional (small cities and towns)</c:v>
                </c:pt>
                <c:pt idx="2">
                  <c:v>Q8: Rural</c:v>
                </c:pt>
                <c:pt idx="3">
                  <c:v>Q8: Remote</c:v>
                </c:pt>
              </c:strCache>
            </c:strRef>
          </c:cat>
          <c:val>
            <c:numRef>
              <c:f>'Question 23'!$F$4:$F$7</c:f>
              <c:numCache>
                <c:formatCode>0.00%</c:formatCode>
                <c:ptCount val="4"/>
                <c:pt idx="0">
                  <c:v>0.45710000000000001</c:v>
                </c:pt>
                <c:pt idx="1">
                  <c:v>0.57820000000000005</c:v>
                </c:pt>
                <c:pt idx="2">
                  <c:v>0.6542</c:v>
                </c:pt>
                <c:pt idx="3">
                  <c:v>0.5</c:v>
                </c:pt>
              </c:numCache>
            </c:numRef>
          </c:val>
          <c:extLst>
            <c:ext xmlns:c16="http://schemas.microsoft.com/office/drawing/2014/chart" uri="{C3380CC4-5D6E-409C-BE32-E72D297353CC}">
              <c16:uniqueId val="{00000002-6C89-054C-BDC3-70DA6002E0FE}"/>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Why are you less likely to live in a rural/regional area? (Tick all that apply)</a:t>
            </a:r>
          </a:p>
        </c:rich>
      </c:tx>
      <c:overlay val="0"/>
    </c:title>
    <c:autoTitleDeleted val="0"/>
    <c:plotArea>
      <c:layout/>
      <c:barChart>
        <c:barDir val="col"/>
        <c:grouping val="clustered"/>
        <c:varyColors val="0"/>
        <c:ser>
          <c:idx val="0"/>
          <c:order val="0"/>
          <c:tx>
            <c:strRef>
              <c:f>'Question 24'!$B$3</c:f>
              <c:strCache>
                <c:ptCount val="1"/>
                <c:pt idx="0">
                  <c:v>Responses</c:v>
                </c:pt>
              </c:strCache>
            </c:strRef>
          </c:tx>
          <c:spPr>
            <a:solidFill>
              <a:srgbClr val="FBB040"/>
            </a:solidFill>
            <a:ln>
              <a:prstDash val="solid"/>
            </a:ln>
          </c:spPr>
          <c:invertIfNegative val="0"/>
          <c:cat>
            <c:strRef>
              <c:f>'Question 24'!$A$4:$A$11</c:f>
              <c:strCache>
                <c:ptCount val="8"/>
                <c:pt idx="0">
                  <c:v>Threat to my personal safety</c:v>
                </c:pt>
                <c:pt idx="1">
                  <c:v>Threat to future stability</c:v>
                </c:pt>
                <c:pt idx="2">
                  <c:v>Threat to my property</c:v>
                </c:pt>
                <c:pt idx="3">
                  <c:v>Threat to my job</c:v>
                </c:pt>
                <c:pt idx="4">
                  <c:v>Threat to my family's well-being</c:v>
                </c:pt>
                <c:pt idx="5">
                  <c:v>Threat to local wildlife</c:v>
                </c:pt>
                <c:pt idx="6">
                  <c:v>Threat to local economy</c:v>
                </c:pt>
                <c:pt idx="7">
                  <c:v>Threat to my mental health</c:v>
                </c:pt>
              </c:strCache>
            </c:strRef>
          </c:cat>
          <c:val>
            <c:numRef>
              <c:f>'Question 24'!$B$4:$B$11</c:f>
              <c:numCache>
                <c:formatCode>0.00%</c:formatCode>
                <c:ptCount val="8"/>
                <c:pt idx="0">
                  <c:v>0.63450000000000006</c:v>
                </c:pt>
                <c:pt idx="1">
                  <c:v>0.62009999999999998</c:v>
                </c:pt>
                <c:pt idx="2">
                  <c:v>0.54959999999999998</c:v>
                </c:pt>
                <c:pt idx="3">
                  <c:v>0.53670000000000007</c:v>
                </c:pt>
                <c:pt idx="4">
                  <c:v>0.51369999999999993</c:v>
                </c:pt>
                <c:pt idx="5">
                  <c:v>0.41729999999999989</c:v>
                </c:pt>
                <c:pt idx="6">
                  <c:v>0.41439999999999999</c:v>
                </c:pt>
                <c:pt idx="7">
                  <c:v>0.39710000000000001</c:v>
                </c:pt>
              </c:numCache>
            </c:numRef>
          </c:val>
          <c:extLst>
            <c:ext xmlns:c16="http://schemas.microsoft.com/office/drawing/2014/chart" uri="{C3380CC4-5D6E-409C-BE32-E72D297353CC}">
              <c16:uniqueId val="{00000000-674E-F343-B8B2-D7B55111151C}"/>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Do you consider yourself to have a disability?</a:t>
            </a:r>
          </a:p>
        </c:rich>
      </c:tx>
      <c:overlay val="0"/>
    </c:title>
    <c:autoTitleDeleted val="0"/>
    <c:plotArea>
      <c:layout/>
      <c:barChart>
        <c:barDir val="col"/>
        <c:grouping val="clustered"/>
        <c:varyColors val="0"/>
        <c:ser>
          <c:idx val="0"/>
          <c:order val="0"/>
          <c:tx>
            <c:strRef>
              <c:f>'Question 4'!$B$3</c:f>
              <c:strCache>
                <c:ptCount val="1"/>
                <c:pt idx="0">
                  <c:v>Responses</c:v>
                </c:pt>
              </c:strCache>
            </c:strRef>
          </c:tx>
          <c:spPr>
            <a:solidFill>
              <a:srgbClr val="FBB040"/>
            </a:solidFill>
            <a:ln>
              <a:prstDash val="solid"/>
            </a:ln>
          </c:spPr>
          <c:invertIfNegative val="0"/>
          <c:cat>
            <c:strRef>
              <c:f>'Question 4'!$A$4:$A$5</c:f>
              <c:strCache>
                <c:ptCount val="2"/>
                <c:pt idx="0">
                  <c:v>Yes</c:v>
                </c:pt>
                <c:pt idx="1">
                  <c:v>No</c:v>
                </c:pt>
              </c:strCache>
            </c:strRef>
          </c:cat>
          <c:val>
            <c:numRef>
              <c:f>'Question 4'!$B$4:$B$5</c:f>
              <c:numCache>
                <c:formatCode>0.00%</c:formatCode>
                <c:ptCount val="2"/>
                <c:pt idx="0">
                  <c:v>6.7299999999999999E-2</c:v>
                </c:pt>
                <c:pt idx="1">
                  <c:v>0.93269999999999997</c:v>
                </c:pt>
              </c:numCache>
            </c:numRef>
          </c:val>
          <c:extLst>
            <c:ext xmlns:c16="http://schemas.microsoft.com/office/drawing/2014/chart" uri="{C3380CC4-5D6E-409C-BE32-E72D297353CC}">
              <c16:uniqueId val="{00000000-58BE-1D48-A3E3-FD44BDD043C7}"/>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Why are you less likely to live in a rural/regional area? (Tick all that apply)</a:t>
            </a:r>
          </a:p>
        </c:rich>
      </c:tx>
      <c:overlay val="0"/>
    </c:title>
    <c:autoTitleDeleted val="0"/>
    <c:plotArea>
      <c:layout/>
      <c:barChart>
        <c:barDir val="col"/>
        <c:grouping val="clustered"/>
        <c:varyColors val="0"/>
        <c:ser>
          <c:idx val="0"/>
          <c:order val="0"/>
          <c:tx>
            <c:strRef>
              <c:f>'Question 24'!$B$3</c:f>
              <c:strCache>
                <c:ptCount val="1"/>
                <c:pt idx="0">
                  <c:v>Threat to my 
personal safety</c:v>
                </c:pt>
              </c:strCache>
            </c:strRef>
          </c:tx>
          <c:spPr>
            <a:solidFill>
              <a:srgbClr val="00BF6F"/>
            </a:solidFill>
            <a:ln>
              <a:prstDash val="solid"/>
            </a:ln>
          </c:spPr>
          <c:invertIfNegative val="0"/>
          <c:cat>
            <c:strRef>
              <c:f>'Question 24'!$A$4:$A$7</c:f>
              <c:strCache>
                <c:ptCount val="4"/>
                <c:pt idx="0">
                  <c:v>Q8: Metropolitan (capital cities)</c:v>
                </c:pt>
                <c:pt idx="1">
                  <c:v>Q8: Regional (small cities and towns)</c:v>
                </c:pt>
                <c:pt idx="2">
                  <c:v>Q8: Rural</c:v>
                </c:pt>
                <c:pt idx="3">
                  <c:v>Q8: Remote</c:v>
                </c:pt>
              </c:strCache>
            </c:strRef>
          </c:cat>
          <c:val>
            <c:numRef>
              <c:f>'Question 24'!$B$4:$B$7</c:f>
              <c:numCache>
                <c:formatCode>0.00%</c:formatCode>
                <c:ptCount val="4"/>
                <c:pt idx="0">
                  <c:v>0.65010000000000001</c:v>
                </c:pt>
                <c:pt idx="1">
                  <c:v>0.63700000000000001</c:v>
                </c:pt>
                <c:pt idx="2">
                  <c:v>0.52629999999999999</c:v>
                </c:pt>
                <c:pt idx="3">
                  <c:v>0.6</c:v>
                </c:pt>
              </c:numCache>
            </c:numRef>
          </c:val>
          <c:extLst>
            <c:ext xmlns:c16="http://schemas.microsoft.com/office/drawing/2014/chart" uri="{C3380CC4-5D6E-409C-BE32-E72D297353CC}">
              <c16:uniqueId val="{00000000-A20D-764C-A2D1-846FDAC69511}"/>
            </c:ext>
          </c:extLst>
        </c:ser>
        <c:ser>
          <c:idx val="1"/>
          <c:order val="1"/>
          <c:tx>
            <c:strRef>
              <c:f>'Question 24'!$D$3</c:f>
              <c:strCache>
                <c:ptCount val="1"/>
                <c:pt idx="0">
                  <c:v>Threat to my 
mental health</c:v>
                </c:pt>
              </c:strCache>
            </c:strRef>
          </c:tx>
          <c:spPr>
            <a:solidFill>
              <a:srgbClr val="507CB6"/>
            </a:solidFill>
            <a:ln>
              <a:prstDash val="solid"/>
            </a:ln>
          </c:spPr>
          <c:invertIfNegative val="0"/>
          <c:cat>
            <c:strRef>
              <c:f>'Question 24'!$A$4:$A$7</c:f>
              <c:strCache>
                <c:ptCount val="4"/>
                <c:pt idx="0">
                  <c:v>Q8: Metropolitan (capital cities)</c:v>
                </c:pt>
                <c:pt idx="1">
                  <c:v>Q8: Regional (small cities and towns)</c:v>
                </c:pt>
                <c:pt idx="2">
                  <c:v>Q8: Rural</c:v>
                </c:pt>
                <c:pt idx="3">
                  <c:v>Q8: Remote</c:v>
                </c:pt>
              </c:strCache>
            </c:strRef>
          </c:cat>
          <c:val>
            <c:numRef>
              <c:f>'Question 24'!$D$4:$D$7</c:f>
              <c:numCache>
                <c:formatCode>0.00%</c:formatCode>
                <c:ptCount val="4"/>
                <c:pt idx="0">
                  <c:v>0.40770000000000001</c:v>
                </c:pt>
                <c:pt idx="1">
                  <c:v>0.3926</c:v>
                </c:pt>
                <c:pt idx="2">
                  <c:v>0.33329999999999999</c:v>
                </c:pt>
                <c:pt idx="3">
                  <c:v>0.6</c:v>
                </c:pt>
              </c:numCache>
            </c:numRef>
          </c:val>
          <c:extLst>
            <c:ext xmlns:c16="http://schemas.microsoft.com/office/drawing/2014/chart" uri="{C3380CC4-5D6E-409C-BE32-E72D297353CC}">
              <c16:uniqueId val="{00000001-A20D-764C-A2D1-846FDAC69511}"/>
            </c:ext>
          </c:extLst>
        </c:ser>
        <c:ser>
          <c:idx val="2"/>
          <c:order val="2"/>
          <c:tx>
            <c:strRef>
              <c:f>'Question 24'!$F$3</c:f>
              <c:strCache>
                <c:ptCount val="1"/>
                <c:pt idx="0">
                  <c:v>Threat to my 
property</c:v>
                </c:pt>
              </c:strCache>
            </c:strRef>
          </c:tx>
          <c:spPr>
            <a:solidFill>
              <a:srgbClr val="F9BE00"/>
            </a:solidFill>
            <a:ln>
              <a:prstDash val="solid"/>
            </a:ln>
          </c:spPr>
          <c:invertIfNegative val="0"/>
          <c:cat>
            <c:strRef>
              <c:f>'Question 24'!$A$4:$A$7</c:f>
              <c:strCache>
                <c:ptCount val="4"/>
                <c:pt idx="0">
                  <c:v>Q8: Metropolitan (capital cities)</c:v>
                </c:pt>
                <c:pt idx="1">
                  <c:v>Q8: Regional (small cities and towns)</c:v>
                </c:pt>
                <c:pt idx="2">
                  <c:v>Q8: Rural</c:v>
                </c:pt>
                <c:pt idx="3">
                  <c:v>Q8: Remote</c:v>
                </c:pt>
              </c:strCache>
            </c:strRef>
          </c:cat>
          <c:val>
            <c:numRef>
              <c:f>'Question 24'!$F$4:$F$7</c:f>
              <c:numCache>
                <c:formatCode>0.00%</c:formatCode>
                <c:ptCount val="4"/>
                <c:pt idx="0">
                  <c:v>0.58950000000000002</c:v>
                </c:pt>
                <c:pt idx="1">
                  <c:v>0.5</c:v>
                </c:pt>
                <c:pt idx="2">
                  <c:v>0.57889999999999997</c:v>
                </c:pt>
                <c:pt idx="3">
                  <c:v>0</c:v>
                </c:pt>
              </c:numCache>
            </c:numRef>
          </c:val>
          <c:extLst>
            <c:ext xmlns:c16="http://schemas.microsoft.com/office/drawing/2014/chart" uri="{C3380CC4-5D6E-409C-BE32-E72D297353CC}">
              <c16:uniqueId val="{00000002-A20D-764C-A2D1-846FDAC69511}"/>
            </c:ext>
          </c:extLst>
        </c:ser>
        <c:ser>
          <c:idx val="3"/>
          <c:order val="3"/>
          <c:tx>
            <c:strRef>
              <c:f>'Question 24'!$H$3</c:f>
              <c:strCache>
                <c:ptCount val="1"/>
                <c:pt idx="0">
                  <c:v>Threat to my 
family's well-being</c:v>
                </c:pt>
              </c:strCache>
            </c:strRef>
          </c:tx>
          <c:spPr>
            <a:solidFill>
              <a:srgbClr val="6BC8CD"/>
            </a:solidFill>
            <a:ln>
              <a:prstDash val="solid"/>
            </a:ln>
          </c:spPr>
          <c:invertIfNegative val="0"/>
          <c:cat>
            <c:strRef>
              <c:f>'Question 24'!$A$4:$A$7</c:f>
              <c:strCache>
                <c:ptCount val="4"/>
                <c:pt idx="0">
                  <c:v>Q8: Metropolitan (capital cities)</c:v>
                </c:pt>
                <c:pt idx="1">
                  <c:v>Q8: Regional (small cities and towns)</c:v>
                </c:pt>
                <c:pt idx="2">
                  <c:v>Q8: Rural</c:v>
                </c:pt>
                <c:pt idx="3">
                  <c:v>Q8: Remote</c:v>
                </c:pt>
              </c:strCache>
            </c:strRef>
          </c:cat>
          <c:val>
            <c:numRef>
              <c:f>'Question 24'!$H$4:$H$7</c:f>
              <c:numCache>
                <c:formatCode>0.00%</c:formatCode>
                <c:ptCount val="4"/>
                <c:pt idx="0">
                  <c:v>0.50690000000000002</c:v>
                </c:pt>
                <c:pt idx="1">
                  <c:v>0.50369999999999993</c:v>
                </c:pt>
                <c:pt idx="2">
                  <c:v>0.59650000000000003</c:v>
                </c:pt>
                <c:pt idx="3">
                  <c:v>0.6</c:v>
                </c:pt>
              </c:numCache>
            </c:numRef>
          </c:val>
          <c:extLst>
            <c:ext xmlns:c16="http://schemas.microsoft.com/office/drawing/2014/chart" uri="{C3380CC4-5D6E-409C-BE32-E72D297353CC}">
              <c16:uniqueId val="{00000003-A20D-764C-A2D1-846FDAC69511}"/>
            </c:ext>
          </c:extLst>
        </c:ser>
        <c:ser>
          <c:idx val="4"/>
          <c:order val="4"/>
          <c:tx>
            <c:strRef>
              <c:f>'Question 24'!$J$3</c:f>
              <c:strCache>
                <c:ptCount val="1"/>
                <c:pt idx="0">
                  <c:v>Threat to my 
job</c:v>
                </c:pt>
              </c:strCache>
            </c:strRef>
          </c:tx>
          <c:spPr>
            <a:solidFill>
              <a:srgbClr val="FF8B4F"/>
            </a:solidFill>
            <a:ln>
              <a:prstDash val="solid"/>
            </a:ln>
          </c:spPr>
          <c:invertIfNegative val="0"/>
          <c:cat>
            <c:strRef>
              <c:f>'Question 24'!$A$4:$A$7</c:f>
              <c:strCache>
                <c:ptCount val="4"/>
                <c:pt idx="0">
                  <c:v>Q8: Metropolitan (capital cities)</c:v>
                </c:pt>
                <c:pt idx="1">
                  <c:v>Q8: Regional (small cities and towns)</c:v>
                </c:pt>
                <c:pt idx="2">
                  <c:v>Q8: Rural</c:v>
                </c:pt>
                <c:pt idx="3">
                  <c:v>Q8: Remote</c:v>
                </c:pt>
              </c:strCache>
            </c:strRef>
          </c:cat>
          <c:val>
            <c:numRef>
              <c:f>'Question 24'!$J$4:$J$7</c:f>
              <c:numCache>
                <c:formatCode>0.00%</c:formatCode>
                <c:ptCount val="4"/>
                <c:pt idx="0">
                  <c:v>0.58950000000000002</c:v>
                </c:pt>
                <c:pt idx="1">
                  <c:v>0.49630000000000002</c:v>
                </c:pt>
                <c:pt idx="2">
                  <c:v>0.43859999999999999</c:v>
                </c:pt>
                <c:pt idx="3">
                  <c:v>0</c:v>
                </c:pt>
              </c:numCache>
            </c:numRef>
          </c:val>
          <c:extLst>
            <c:ext xmlns:c16="http://schemas.microsoft.com/office/drawing/2014/chart" uri="{C3380CC4-5D6E-409C-BE32-E72D297353CC}">
              <c16:uniqueId val="{00000004-A20D-764C-A2D1-846FDAC69511}"/>
            </c:ext>
          </c:extLst>
        </c:ser>
        <c:ser>
          <c:idx val="5"/>
          <c:order val="5"/>
          <c:tx>
            <c:strRef>
              <c:f>'Question 24'!$L$3</c:f>
              <c:strCache>
                <c:ptCount val="1"/>
                <c:pt idx="0">
                  <c:v>Threat to 
local economy</c:v>
                </c:pt>
              </c:strCache>
            </c:strRef>
          </c:tx>
          <c:spPr>
            <a:solidFill>
              <a:srgbClr val="7D5E90"/>
            </a:solidFill>
            <a:ln>
              <a:prstDash val="solid"/>
            </a:ln>
          </c:spPr>
          <c:invertIfNegative val="0"/>
          <c:cat>
            <c:strRef>
              <c:f>'Question 24'!$A$4:$A$7</c:f>
              <c:strCache>
                <c:ptCount val="4"/>
                <c:pt idx="0">
                  <c:v>Q8: Metropolitan (capital cities)</c:v>
                </c:pt>
                <c:pt idx="1">
                  <c:v>Q8: Regional (small cities and towns)</c:v>
                </c:pt>
                <c:pt idx="2">
                  <c:v>Q8: Rural</c:v>
                </c:pt>
                <c:pt idx="3">
                  <c:v>Q8: Remote</c:v>
                </c:pt>
              </c:strCache>
            </c:strRef>
          </c:cat>
          <c:val>
            <c:numRef>
              <c:f>'Question 24'!$L$4:$L$7</c:f>
              <c:numCache>
                <c:formatCode>0.00%</c:formatCode>
                <c:ptCount val="4"/>
                <c:pt idx="0">
                  <c:v>0.43799999999999989</c:v>
                </c:pt>
                <c:pt idx="1">
                  <c:v>0.3926</c:v>
                </c:pt>
                <c:pt idx="2">
                  <c:v>0.40350000000000003</c:v>
                </c:pt>
                <c:pt idx="3">
                  <c:v>0</c:v>
                </c:pt>
              </c:numCache>
            </c:numRef>
          </c:val>
          <c:extLst>
            <c:ext xmlns:c16="http://schemas.microsoft.com/office/drawing/2014/chart" uri="{C3380CC4-5D6E-409C-BE32-E72D297353CC}">
              <c16:uniqueId val="{00000005-A20D-764C-A2D1-846FDAC69511}"/>
            </c:ext>
          </c:extLst>
        </c:ser>
        <c:ser>
          <c:idx val="6"/>
          <c:order val="6"/>
          <c:tx>
            <c:strRef>
              <c:f>'Question 24'!$N$3</c:f>
              <c:strCache>
                <c:ptCount val="1"/>
                <c:pt idx="0">
                  <c:v>Threat to 
future stability</c:v>
                </c:pt>
              </c:strCache>
            </c:strRef>
          </c:tx>
          <c:spPr>
            <a:solidFill>
              <a:srgbClr val="D25F90"/>
            </a:solidFill>
            <a:ln>
              <a:prstDash val="solid"/>
            </a:ln>
          </c:spPr>
          <c:invertIfNegative val="0"/>
          <c:cat>
            <c:strRef>
              <c:f>'Question 24'!$A$4:$A$7</c:f>
              <c:strCache>
                <c:ptCount val="4"/>
                <c:pt idx="0">
                  <c:v>Q8: Metropolitan (capital cities)</c:v>
                </c:pt>
                <c:pt idx="1">
                  <c:v>Q8: Regional (small cities and towns)</c:v>
                </c:pt>
                <c:pt idx="2">
                  <c:v>Q8: Rural</c:v>
                </c:pt>
                <c:pt idx="3">
                  <c:v>Q8: Remote</c:v>
                </c:pt>
              </c:strCache>
            </c:strRef>
          </c:cat>
          <c:val>
            <c:numRef>
              <c:f>'Question 24'!$N$4:$N$7</c:f>
              <c:numCache>
                <c:formatCode>0.00%</c:formatCode>
                <c:ptCount val="4"/>
                <c:pt idx="0">
                  <c:v>0.65560000000000007</c:v>
                </c:pt>
                <c:pt idx="1">
                  <c:v>0.59630000000000005</c:v>
                </c:pt>
                <c:pt idx="2">
                  <c:v>0.54390000000000005</c:v>
                </c:pt>
                <c:pt idx="3">
                  <c:v>0.2</c:v>
                </c:pt>
              </c:numCache>
            </c:numRef>
          </c:val>
          <c:extLst>
            <c:ext xmlns:c16="http://schemas.microsoft.com/office/drawing/2014/chart" uri="{C3380CC4-5D6E-409C-BE32-E72D297353CC}">
              <c16:uniqueId val="{00000006-A20D-764C-A2D1-846FDAC69511}"/>
            </c:ext>
          </c:extLst>
        </c:ser>
        <c:ser>
          <c:idx val="7"/>
          <c:order val="7"/>
          <c:tx>
            <c:strRef>
              <c:f>'Question 24'!$P$3</c:f>
              <c:strCache>
                <c:ptCount val="1"/>
                <c:pt idx="0">
                  <c:v>Threat to 
local wildlife</c:v>
                </c:pt>
              </c:strCache>
            </c:strRef>
          </c:tx>
          <c:spPr>
            <a:solidFill>
              <a:srgbClr val="C7B879"/>
            </a:solidFill>
            <a:ln>
              <a:prstDash val="solid"/>
            </a:ln>
          </c:spPr>
          <c:invertIfNegative val="0"/>
          <c:cat>
            <c:strRef>
              <c:f>'Question 24'!$A$4:$A$7</c:f>
              <c:strCache>
                <c:ptCount val="4"/>
                <c:pt idx="0">
                  <c:v>Q8: Metropolitan (capital cities)</c:v>
                </c:pt>
                <c:pt idx="1">
                  <c:v>Q8: Regional (small cities and towns)</c:v>
                </c:pt>
                <c:pt idx="2">
                  <c:v>Q8: Rural</c:v>
                </c:pt>
                <c:pt idx="3">
                  <c:v>Q8: Remote</c:v>
                </c:pt>
              </c:strCache>
            </c:strRef>
          </c:cat>
          <c:val>
            <c:numRef>
              <c:f>'Question 24'!$P$4:$P$7</c:f>
              <c:numCache>
                <c:formatCode>0.00%</c:formatCode>
                <c:ptCount val="4"/>
                <c:pt idx="0">
                  <c:v>0.43799999999999989</c:v>
                </c:pt>
                <c:pt idx="1">
                  <c:v>0.41479999999999989</c:v>
                </c:pt>
                <c:pt idx="2">
                  <c:v>0.33329999999999999</c:v>
                </c:pt>
                <c:pt idx="3">
                  <c:v>0</c:v>
                </c:pt>
              </c:numCache>
            </c:numRef>
          </c:val>
          <c:extLst>
            <c:ext xmlns:c16="http://schemas.microsoft.com/office/drawing/2014/chart" uri="{C3380CC4-5D6E-409C-BE32-E72D297353CC}">
              <c16:uniqueId val="{00000007-A20D-764C-A2D1-846FDAC69511}"/>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legend>
      <c:legendPos val="b"/>
      <c:layout>
        <c:manualLayout>
          <c:xMode val="edge"/>
          <c:yMode val="edge"/>
          <c:x val="2.9243988271434131E-2"/>
          <c:y val="0.91187899505033643"/>
          <c:w val="0.94861177496582894"/>
          <c:h val="7.808336379533487E-2"/>
        </c:manualLayout>
      </c:layout>
      <c:overlay val="0"/>
    </c:legend>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Which of the following describes your current situation? (Tick all that apply)</a:t>
            </a:r>
          </a:p>
        </c:rich>
      </c:tx>
      <c:overlay val="0"/>
    </c:title>
    <c:autoTitleDeleted val="0"/>
    <c:plotArea>
      <c:layout/>
      <c:barChart>
        <c:barDir val="col"/>
        <c:grouping val="clustered"/>
        <c:varyColors val="0"/>
        <c:ser>
          <c:idx val="0"/>
          <c:order val="0"/>
          <c:tx>
            <c:strRef>
              <c:f>'Question 5'!$B$3</c:f>
              <c:strCache>
                <c:ptCount val="1"/>
                <c:pt idx="0">
                  <c:v>Responses</c:v>
                </c:pt>
              </c:strCache>
            </c:strRef>
          </c:tx>
          <c:spPr>
            <a:solidFill>
              <a:srgbClr val="FBB040"/>
            </a:solidFill>
            <a:ln>
              <a:prstDash val="solid"/>
            </a:ln>
          </c:spPr>
          <c:invertIfNegative val="0"/>
          <c:cat>
            <c:strRef>
              <c:f>'Question 5'!$A$4:$A$20</c:f>
              <c:strCache>
                <c:ptCount val="17"/>
                <c:pt idx="0">
                  <c:v>Working (casual)</c:v>
                </c:pt>
                <c:pt idx="1">
                  <c:v>Year 12</c:v>
                </c:pt>
                <c:pt idx="2">
                  <c:v>University</c:v>
                </c:pt>
                <c:pt idx="3">
                  <c:v>Unemployed and looking for work</c:v>
                </c:pt>
                <c:pt idx="4">
                  <c:v>Year 11</c:v>
                </c:pt>
                <c:pt idx="5">
                  <c:v>Working (part-time)</c:v>
                </c:pt>
                <c:pt idx="6">
                  <c:v>Gap year</c:v>
                </c:pt>
                <c:pt idx="7">
                  <c:v>Year 10</c:v>
                </c:pt>
                <c:pt idx="8">
                  <c:v>Vocational education &amp; training (VET)</c:v>
                </c:pt>
                <c:pt idx="9">
                  <c:v>Apprenticeship/traineeship (non-school based)</c:v>
                </c:pt>
                <c:pt idx="10">
                  <c:v>Working (full-time)</c:v>
                </c:pt>
                <c:pt idx="11">
                  <c:v>School-based apprenticeship/traineeship</c:v>
                </c:pt>
                <c:pt idx="12">
                  <c:v>Other (please specify)</c:v>
                </c:pt>
                <c:pt idx="13">
                  <c:v>Private college/university</c:v>
                </c:pt>
                <c:pt idx="14">
                  <c:v>Unemployed and not looking for work</c:v>
                </c:pt>
                <c:pt idx="15">
                  <c:v>Working (contracting/freelancing)</c:v>
                </c:pt>
                <c:pt idx="16">
                  <c:v>Year 9</c:v>
                </c:pt>
              </c:strCache>
            </c:strRef>
          </c:cat>
          <c:val>
            <c:numRef>
              <c:f>'Question 5'!$B$4:$B$20</c:f>
              <c:numCache>
                <c:formatCode>0.00%</c:formatCode>
                <c:ptCount val="17"/>
                <c:pt idx="0">
                  <c:v>0.37740000000000001</c:v>
                </c:pt>
                <c:pt idx="1">
                  <c:v>0.30669999999999997</c:v>
                </c:pt>
                <c:pt idx="2">
                  <c:v>0.26179999999999998</c:v>
                </c:pt>
                <c:pt idx="3">
                  <c:v>0.1421</c:v>
                </c:pt>
                <c:pt idx="4">
                  <c:v>0.13300000000000001</c:v>
                </c:pt>
                <c:pt idx="5">
                  <c:v>0.1164</c:v>
                </c:pt>
                <c:pt idx="6">
                  <c:v>6.6500000000000004E-2</c:v>
                </c:pt>
                <c:pt idx="7">
                  <c:v>6.3600000000000004E-2</c:v>
                </c:pt>
                <c:pt idx="8">
                  <c:v>5.6900000000000013E-2</c:v>
                </c:pt>
                <c:pt idx="9">
                  <c:v>4.5699999999999998E-2</c:v>
                </c:pt>
                <c:pt idx="10">
                  <c:v>4.4499999999999998E-2</c:v>
                </c:pt>
                <c:pt idx="11">
                  <c:v>3.3700000000000001E-2</c:v>
                </c:pt>
                <c:pt idx="12">
                  <c:v>3.3300000000000003E-2</c:v>
                </c:pt>
                <c:pt idx="13">
                  <c:v>2.1600000000000001E-2</c:v>
                </c:pt>
                <c:pt idx="14">
                  <c:v>1.7899999999999999E-2</c:v>
                </c:pt>
                <c:pt idx="15">
                  <c:v>1.54E-2</c:v>
                </c:pt>
                <c:pt idx="16">
                  <c:v>1.1599999999999999E-2</c:v>
                </c:pt>
              </c:numCache>
            </c:numRef>
          </c:val>
          <c:extLst>
            <c:ext xmlns:c16="http://schemas.microsoft.com/office/drawing/2014/chart" uri="{C3380CC4-5D6E-409C-BE32-E72D297353CC}">
              <c16:uniqueId val="{00000000-288B-1948-9D24-94E639A78DE6}"/>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6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post-school pathway are you planning on pursuing? (Tick all that apply)</a:t>
            </a:r>
          </a:p>
        </c:rich>
      </c:tx>
      <c:overlay val="0"/>
    </c:title>
    <c:autoTitleDeleted val="0"/>
    <c:plotArea>
      <c:layout/>
      <c:barChart>
        <c:barDir val="col"/>
        <c:grouping val="clustered"/>
        <c:varyColors val="0"/>
        <c:ser>
          <c:idx val="0"/>
          <c:order val="0"/>
          <c:tx>
            <c:strRef>
              <c:f>'Question 6'!$B$3</c:f>
              <c:strCache>
                <c:ptCount val="1"/>
                <c:pt idx="0">
                  <c:v>Responses</c:v>
                </c:pt>
              </c:strCache>
            </c:strRef>
          </c:tx>
          <c:spPr>
            <a:solidFill>
              <a:srgbClr val="FBB040"/>
            </a:solidFill>
            <a:ln>
              <a:prstDash val="solid"/>
            </a:ln>
          </c:spPr>
          <c:invertIfNegative val="0"/>
          <c:cat>
            <c:strRef>
              <c:f>'Question 6'!$A$4:$A$12</c:f>
              <c:strCache>
                <c:ptCount val="9"/>
                <c:pt idx="0">
                  <c:v>University</c:v>
                </c:pt>
                <c:pt idx="1">
                  <c:v>Gap year</c:v>
                </c:pt>
                <c:pt idx="2">
                  <c:v>Working</c:v>
                </c:pt>
                <c:pt idx="3">
                  <c:v>I don't know yet</c:v>
                </c:pt>
                <c:pt idx="4">
                  <c:v>Apprenticeship/traineeship</c:v>
                </c:pt>
                <c:pt idx="5">
                  <c:v>TAFE/vocational course</c:v>
                </c:pt>
                <c:pt idx="6">
                  <c:v>Pathway course into university</c:v>
                </c:pt>
                <c:pt idx="7">
                  <c:v>Other (please specify)</c:v>
                </c:pt>
                <c:pt idx="8">
                  <c:v>Private college/university</c:v>
                </c:pt>
              </c:strCache>
            </c:strRef>
          </c:cat>
          <c:val>
            <c:numRef>
              <c:f>'Question 6'!$B$4:$B$12</c:f>
              <c:numCache>
                <c:formatCode>0.00%</c:formatCode>
                <c:ptCount val="9"/>
                <c:pt idx="0">
                  <c:v>0.61670000000000003</c:v>
                </c:pt>
                <c:pt idx="1">
                  <c:v>0.35780000000000001</c:v>
                </c:pt>
                <c:pt idx="2">
                  <c:v>0.34729999999999989</c:v>
                </c:pt>
                <c:pt idx="3">
                  <c:v>0.14929999999999999</c:v>
                </c:pt>
                <c:pt idx="4">
                  <c:v>0.1298</c:v>
                </c:pt>
                <c:pt idx="5">
                  <c:v>0.12230000000000001</c:v>
                </c:pt>
                <c:pt idx="6">
                  <c:v>4.6500000000000007E-2</c:v>
                </c:pt>
                <c:pt idx="7">
                  <c:v>4.3499999999999997E-2</c:v>
                </c:pt>
                <c:pt idx="8">
                  <c:v>3.8300000000000001E-2</c:v>
                </c:pt>
              </c:numCache>
            </c:numRef>
          </c:val>
          <c:extLst>
            <c:ext xmlns:c16="http://schemas.microsoft.com/office/drawing/2014/chart" uri="{C3380CC4-5D6E-409C-BE32-E72D297353CC}">
              <c16:uniqueId val="{00000000-F3F2-944C-9657-91A25892C48C}"/>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9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state do you live in?</a:t>
            </a:r>
          </a:p>
        </c:rich>
      </c:tx>
      <c:overlay val="0"/>
    </c:title>
    <c:autoTitleDeleted val="0"/>
    <c:plotArea>
      <c:layout/>
      <c:barChart>
        <c:barDir val="col"/>
        <c:grouping val="clustered"/>
        <c:varyColors val="0"/>
        <c:ser>
          <c:idx val="0"/>
          <c:order val="0"/>
          <c:tx>
            <c:strRef>
              <c:f>'Question 7'!$B$3</c:f>
              <c:strCache>
                <c:ptCount val="1"/>
                <c:pt idx="0">
                  <c:v>Responses</c:v>
                </c:pt>
              </c:strCache>
            </c:strRef>
          </c:tx>
          <c:spPr>
            <a:solidFill>
              <a:srgbClr val="FBB040"/>
            </a:solidFill>
            <a:ln>
              <a:prstDash val="solid"/>
            </a:ln>
          </c:spPr>
          <c:invertIfNegative val="0"/>
          <c:cat>
            <c:strRef>
              <c:f>'Question 7'!$A$4:$A$12</c:f>
              <c:strCache>
                <c:ptCount val="9"/>
                <c:pt idx="0">
                  <c:v>New South Wales</c:v>
                </c:pt>
                <c:pt idx="1">
                  <c:v>Victoria</c:v>
                </c:pt>
                <c:pt idx="2">
                  <c:v>Queensland</c:v>
                </c:pt>
                <c:pt idx="3">
                  <c:v>Western Australia</c:v>
                </c:pt>
                <c:pt idx="4">
                  <c:v>South Australia</c:v>
                </c:pt>
                <c:pt idx="5">
                  <c:v>Tasmania</c:v>
                </c:pt>
                <c:pt idx="6">
                  <c:v>Australian Capital Territory</c:v>
                </c:pt>
                <c:pt idx="7">
                  <c:v>Northern Territory</c:v>
                </c:pt>
                <c:pt idx="8">
                  <c:v>Outside Australia</c:v>
                </c:pt>
              </c:strCache>
            </c:strRef>
          </c:cat>
          <c:val>
            <c:numRef>
              <c:f>'Question 7'!$B$4:$B$12</c:f>
              <c:numCache>
                <c:formatCode>0.00%</c:formatCode>
                <c:ptCount val="9"/>
                <c:pt idx="0">
                  <c:v>0.28010000000000002</c:v>
                </c:pt>
                <c:pt idx="1">
                  <c:v>0.24690000000000001</c:v>
                </c:pt>
                <c:pt idx="2">
                  <c:v>0.215</c:v>
                </c:pt>
                <c:pt idx="3">
                  <c:v>0.1158</c:v>
                </c:pt>
                <c:pt idx="4">
                  <c:v>6.9800000000000001E-2</c:v>
                </c:pt>
                <c:pt idx="5">
                  <c:v>3.4099999999999998E-2</c:v>
                </c:pt>
                <c:pt idx="6">
                  <c:v>3.1899999999999998E-2</c:v>
                </c:pt>
                <c:pt idx="7">
                  <c:v>4.6999999999999993E-3</c:v>
                </c:pt>
                <c:pt idx="8">
                  <c:v>1.6999999999999999E-3</c:v>
                </c:pt>
              </c:numCache>
            </c:numRef>
          </c:val>
          <c:extLst>
            <c:ext xmlns:c16="http://schemas.microsoft.com/office/drawing/2014/chart" uri="{C3380CC4-5D6E-409C-BE32-E72D297353CC}">
              <c16:uniqueId val="{00000000-ABA2-3243-B8CD-56AD199BF525}"/>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txPr>
          <a:bodyPr/>
          <a:lstStyle/>
          <a:p>
            <a:pPr rtl="0">
              <a:defRPr sz="900"/>
            </a:pPr>
            <a:endParaRPr lang="en-US"/>
          </a:p>
        </c:txPr>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latin typeface="Proxima Nova" panose="02000506030000020004" pitchFamily="2" charset="0"/>
              </a:rPr>
              <a:t>What kind of area do you live in?</a:t>
            </a:r>
          </a:p>
        </c:rich>
      </c:tx>
      <c:overlay val="0"/>
    </c:title>
    <c:autoTitleDeleted val="0"/>
    <c:plotArea>
      <c:layout/>
      <c:barChart>
        <c:barDir val="col"/>
        <c:grouping val="clustered"/>
        <c:varyColors val="0"/>
        <c:ser>
          <c:idx val="0"/>
          <c:order val="0"/>
          <c:tx>
            <c:strRef>
              <c:f>'Question 8'!$B$3</c:f>
              <c:strCache>
                <c:ptCount val="1"/>
                <c:pt idx="0">
                  <c:v>Responses</c:v>
                </c:pt>
              </c:strCache>
            </c:strRef>
          </c:tx>
          <c:spPr>
            <a:solidFill>
              <a:srgbClr val="FBB040"/>
            </a:solidFill>
            <a:ln>
              <a:prstDash val="solid"/>
            </a:ln>
          </c:spPr>
          <c:invertIfNegative val="0"/>
          <c:cat>
            <c:strRef>
              <c:f>'Question 8'!$A$4:$A$7</c:f>
              <c:strCache>
                <c:ptCount val="4"/>
                <c:pt idx="0">
                  <c:v>Regional (small cities and towns)</c:v>
                </c:pt>
                <c:pt idx="1">
                  <c:v>Metropolitan (capital cities)</c:v>
                </c:pt>
                <c:pt idx="2">
                  <c:v>Rural</c:v>
                </c:pt>
                <c:pt idx="3">
                  <c:v>Remote</c:v>
                </c:pt>
              </c:strCache>
            </c:strRef>
          </c:cat>
          <c:val>
            <c:numRef>
              <c:f>'Question 8'!$B$4:$B$7</c:f>
              <c:numCache>
                <c:formatCode>0.00%</c:formatCode>
                <c:ptCount val="4"/>
                <c:pt idx="0">
                  <c:v>0.44400000000000001</c:v>
                </c:pt>
                <c:pt idx="1">
                  <c:v>0.40529999999999999</c:v>
                </c:pt>
                <c:pt idx="2">
                  <c:v>0.14050000000000001</c:v>
                </c:pt>
                <c:pt idx="3">
                  <c:v>1.0200000000000001E-2</c:v>
                </c:pt>
              </c:numCache>
            </c:numRef>
          </c:val>
          <c:extLst>
            <c:ext xmlns:c16="http://schemas.microsoft.com/office/drawing/2014/chart" uri="{C3380CC4-5D6E-409C-BE32-E72D297353CC}">
              <c16:uniqueId val="{00000000-8D1F-ED4C-A696-BC72E920D7EE}"/>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00%" sourceLinked="1"/>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dTable>
        <c:showHorzBorder val="1"/>
        <c:showVertBorder val="1"/>
        <c:showOutline val="1"/>
        <c:showKeys val="0"/>
      </c:dTable>
    </c:plotArea>
    <c:plotVisOnly val="0"/>
    <c:dispBlanksAs val="gap"/>
    <c:showDLblsOverMax val="0"/>
  </c:chart>
  <c:txPr>
    <a:bodyPr/>
    <a:lstStyle/>
    <a:p>
      <a:pPr>
        <a:defRPr>
          <a:latin typeface="Proxima Nova" panose="02000506030000020004" pitchFamily="2"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a:t>What more do you believe could be done to stop young people from leaving regional and rural areas? (Tick all that apply)</a:t>
            </a:r>
          </a:p>
        </c:rich>
      </c:tx>
      <c:overlay val="0"/>
    </c:title>
    <c:autoTitleDeleted val="0"/>
    <c:plotArea>
      <c:layout/>
      <c:barChart>
        <c:barDir val="col"/>
        <c:grouping val="clustered"/>
        <c:varyColors val="0"/>
        <c:ser>
          <c:idx val="0"/>
          <c:order val="0"/>
          <c:tx>
            <c:strRef>
              <c:f>'Question 9'!$B$3</c:f>
              <c:strCache>
                <c:ptCount val="1"/>
                <c:pt idx="0">
                  <c:v>Responses</c:v>
                </c:pt>
              </c:strCache>
            </c:strRef>
          </c:tx>
          <c:spPr>
            <a:solidFill>
              <a:srgbClr val="FBB040"/>
            </a:solidFill>
            <a:ln>
              <a:prstDash val="solid"/>
            </a:ln>
          </c:spPr>
          <c:invertIfNegative val="0"/>
          <c:cat>
            <c:strRef>
              <c:f>'Question 9'!$A$4:$A$12</c:f>
              <c:strCache>
                <c:ptCount val="9"/>
                <c:pt idx="0">
                  <c:v>Better overall employment opportunities</c:v>
                </c:pt>
                <c:pt idx="1">
                  <c:v>Greater diversity of post-school education 
courses and providers</c:v>
                </c:pt>
                <c:pt idx="2">
                  <c:v>Greater diversity of jobs</c:v>
                </c:pt>
                <c:pt idx="3">
                  <c:v>Better access to fast and reliable internet</c:v>
                </c:pt>
                <c:pt idx="4">
                  <c:v>Better access to student support services</c:v>
                </c:pt>
                <c:pt idx="5">
                  <c:v>Better access to mental health services</c:v>
                </c:pt>
                <c:pt idx="6">
                  <c:v>Better access to student accommodation</c:v>
                </c:pt>
                <c:pt idx="7">
                  <c:v>Better access to healthcare</c:v>
                </c:pt>
                <c:pt idx="8">
                  <c:v>Other (please specify)</c:v>
                </c:pt>
              </c:strCache>
            </c:strRef>
          </c:cat>
          <c:val>
            <c:numRef>
              <c:f>'Question 9'!$B$4:$B$12</c:f>
              <c:numCache>
                <c:formatCode>0.00%</c:formatCode>
                <c:ptCount val="9"/>
                <c:pt idx="0">
                  <c:v>0.75419999999999998</c:v>
                </c:pt>
                <c:pt idx="1">
                  <c:v>0.6361</c:v>
                </c:pt>
                <c:pt idx="2">
                  <c:v>0.63240000000000007</c:v>
                </c:pt>
                <c:pt idx="3">
                  <c:v>0.3639</c:v>
                </c:pt>
                <c:pt idx="4">
                  <c:v>0.35220000000000001</c:v>
                </c:pt>
                <c:pt idx="5">
                  <c:v>0.31909999999999999</c:v>
                </c:pt>
                <c:pt idx="6">
                  <c:v>0.31690000000000002</c:v>
                </c:pt>
                <c:pt idx="7">
                  <c:v>0.24940000000000001</c:v>
                </c:pt>
                <c:pt idx="8">
                  <c:v>5.4299999999999987E-2</c:v>
                </c:pt>
              </c:numCache>
            </c:numRef>
          </c:val>
          <c:extLst>
            <c:ext xmlns:c16="http://schemas.microsoft.com/office/drawing/2014/chart" uri="{C3380CC4-5D6E-409C-BE32-E72D297353CC}">
              <c16:uniqueId val="{00000000-D6C8-4F4D-9D25-EE7E934E89DF}"/>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 sourceLinked="0"/>
        <c:majorTickMark val="out"/>
        <c:minorTickMark val="none"/>
        <c:tickLblPos val="nextTo"/>
        <c:spPr>
          <a:ln/>
        </c:spPr>
        <c:crossAx val="10"/>
        <c:crosses val="autoZero"/>
        <c:crossBetween val="between"/>
      </c:valAx>
      <c:catAx>
        <c:axId val="10"/>
        <c:scaling>
          <c:orientation val="minMax"/>
        </c:scaling>
        <c:delete val="0"/>
        <c:axPos val="b"/>
        <c:numFmt formatCode="General" sourceLinked="1"/>
        <c:majorTickMark val="out"/>
        <c:minorTickMark val="none"/>
        <c:tickLblPos val="nextTo"/>
        <c:txPr>
          <a:bodyPr rot="0" vert="horz"/>
          <a:lstStyle/>
          <a:p>
            <a:pPr>
              <a:defRPr/>
            </a:pPr>
            <a:endParaRPr lang="en-US"/>
          </a:p>
        </c:txPr>
        <c:crossAx val="100"/>
        <c:crosses val="autoZero"/>
        <c:auto val="0"/>
        <c:lblAlgn val="ctr"/>
        <c:lblOffset val="100"/>
        <c:noMultiLvlLbl val="0"/>
      </c:catAx>
      <c:dTable>
        <c:showHorzBorder val="1"/>
        <c:showVertBorder val="1"/>
        <c:showOutline val="1"/>
        <c:showKeys val="0"/>
        <c:txPr>
          <a:bodyPr/>
          <a:lstStyle/>
          <a:p>
            <a:pPr rtl="0">
              <a:defRPr sz="800"/>
            </a:pPr>
            <a:endParaRPr lang="en-US"/>
          </a:p>
        </c:txPr>
      </c:dTable>
    </c:plotArea>
    <c:plotVisOnly val="0"/>
    <c:dispBlanksAs val="gap"/>
    <c:showDLblsOverMax val="0"/>
  </c:chart>
  <c:spPr>
    <a:ln w="9525"/>
  </c:spPr>
  <c:txPr>
    <a:bodyPr/>
    <a:lstStyle/>
    <a:p>
      <a:pPr>
        <a:defRPr>
          <a:latin typeface="Proxima Nova" panose="02000506030000020004" pitchFamily="2"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0.13957</cdr:x>
      <cdr:y>0.17971</cdr:y>
    </cdr:from>
    <cdr:to>
      <cdr:x>0.38849</cdr:x>
      <cdr:y>0.26377</cdr:y>
    </cdr:to>
    <cdr:sp macro="" textlink="">
      <cdr:nvSpPr>
        <cdr:cNvPr id="2" name="TextBox 1">
          <a:extLst xmlns:a="http://schemas.openxmlformats.org/drawingml/2006/main">
            <a:ext uri="{FF2B5EF4-FFF2-40B4-BE49-F238E27FC236}">
              <a16:creationId xmlns:a16="http://schemas.microsoft.com/office/drawing/2014/main" id="{B6439B3A-81F6-C841-823E-B2AD2B9DCAED}"/>
            </a:ext>
          </a:extLst>
        </cdr:cNvPr>
        <cdr:cNvSpPr txBox="1"/>
      </cdr:nvSpPr>
      <cdr:spPr>
        <a:xfrm xmlns:a="http://schemas.openxmlformats.org/drawingml/2006/main">
          <a:off x="1231900" y="787399"/>
          <a:ext cx="2197100" cy="368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0.13669</cdr:x>
      <cdr:y>0.1942</cdr:y>
    </cdr:from>
    <cdr:to>
      <cdr:x>0.39424</cdr:x>
      <cdr:y>0.26087</cdr:y>
    </cdr:to>
    <cdr:sp macro="" textlink="">
      <cdr:nvSpPr>
        <cdr:cNvPr id="3" name="TextBox 2">
          <a:extLst xmlns:a="http://schemas.openxmlformats.org/drawingml/2006/main">
            <a:ext uri="{FF2B5EF4-FFF2-40B4-BE49-F238E27FC236}">
              <a16:creationId xmlns:a16="http://schemas.microsoft.com/office/drawing/2014/main" id="{D49607AE-A0CA-AD41-BFBA-81633F5A9CC5}"/>
            </a:ext>
          </a:extLst>
        </cdr:cNvPr>
        <cdr:cNvSpPr txBox="1"/>
      </cdr:nvSpPr>
      <cdr:spPr>
        <a:xfrm xmlns:a="http://schemas.openxmlformats.org/drawingml/2006/main">
          <a:off x="1206500" y="850899"/>
          <a:ext cx="2273300" cy="292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0.12374</cdr:x>
      <cdr:y>0.1942</cdr:y>
    </cdr:from>
    <cdr:to>
      <cdr:x>0.39568</cdr:x>
      <cdr:y>0.26377</cdr:y>
    </cdr:to>
    <cdr:sp macro="" textlink="">
      <cdr:nvSpPr>
        <cdr:cNvPr id="4" name="TextBox 3">
          <a:extLst xmlns:a="http://schemas.openxmlformats.org/drawingml/2006/main">
            <a:ext uri="{FF2B5EF4-FFF2-40B4-BE49-F238E27FC236}">
              <a16:creationId xmlns:a16="http://schemas.microsoft.com/office/drawing/2014/main" id="{DDA9EE41-759F-6E46-A60F-4AC72772654C}"/>
            </a:ext>
          </a:extLst>
        </cdr:cNvPr>
        <cdr:cNvSpPr txBox="1"/>
      </cdr:nvSpPr>
      <cdr:spPr>
        <a:xfrm xmlns:a="http://schemas.openxmlformats.org/drawingml/2006/main">
          <a:off x="1092200" y="850899"/>
          <a:ext cx="24003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0.13237</cdr:x>
      <cdr:y>0.17681</cdr:y>
    </cdr:from>
    <cdr:to>
      <cdr:x>0.38993</cdr:x>
      <cdr:y>0.26377</cdr:y>
    </cdr:to>
    <cdr:sp macro="" textlink="">
      <cdr:nvSpPr>
        <cdr:cNvPr id="6" name="TextBox 5">
          <a:extLst xmlns:a="http://schemas.openxmlformats.org/drawingml/2006/main">
            <a:ext uri="{FF2B5EF4-FFF2-40B4-BE49-F238E27FC236}">
              <a16:creationId xmlns:a16="http://schemas.microsoft.com/office/drawing/2014/main" id="{D3DA4264-06CD-C246-AE3F-80E815C5E922}"/>
            </a:ext>
          </a:extLst>
        </cdr:cNvPr>
        <cdr:cNvSpPr txBox="1"/>
      </cdr:nvSpPr>
      <cdr:spPr>
        <a:xfrm xmlns:a="http://schemas.openxmlformats.org/drawingml/2006/main">
          <a:off x="1168400" y="774699"/>
          <a:ext cx="227330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8888</Words>
  <Characters>50663</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BISWAS,Tonmoy</dc:creator>
  <cp:lastModifiedBy>HOLCOMBE,Meg</cp:lastModifiedBy>
  <cp:revision>2</cp:revision>
  <cp:lastPrinted>2020-04-16T05:58:00Z</cp:lastPrinted>
  <dcterms:created xsi:type="dcterms:W3CDTF">2021-06-12T05:11:00Z</dcterms:created>
  <dcterms:modified xsi:type="dcterms:W3CDTF">2021-06-12T05:11:00Z</dcterms:modified>
</cp:coreProperties>
</file>