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4928C" w14:textId="653BEC33" w:rsidR="000F018D" w:rsidRDefault="000F018D" w:rsidP="000F018D">
      <w:pPr>
        <w:rPr>
          <w:noProof/>
          <w:lang w:eastAsia="en-AU"/>
        </w:rPr>
      </w:pPr>
      <w:r w:rsidRPr="00350FFA">
        <w:rPr>
          <w:noProof/>
          <w:lang w:eastAsia="en-AU"/>
        </w:rPr>
        <w:drawing>
          <wp:anchor distT="0" distB="0" distL="114300" distR="114300" simplePos="0" relativeHeight="251659264" behindDoc="1" locked="1" layoutInCell="1" allowOverlap="1" wp14:anchorId="2D0CC537" wp14:editId="0F3CBB51">
            <wp:simplePos x="0" y="0"/>
            <wp:positionH relativeFrom="page">
              <wp:align>left</wp:align>
            </wp:positionH>
            <wp:positionV relativeFrom="page">
              <wp:align>top</wp:align>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Toc30065222"/>
      <w:r>
        <w:rPr>
          <w:noProof/>
          <w:lang w:eastAsia="en-AU"/>
        </w:rPr>
        <w:drawing>
          <wp:inline distT="0" distB="0" distL="0" distR="0" wp14:anchorId="00E94B01" wp14:editId="10EF10AD">
            <wp:extent cx="2331725" cy="716281"/>
            <wp:effectExtent l="0" t="0" r="0" b="7620"/>
            <wp:docPr id="2" name="Picture 2"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0D36C860" w14:textId="77777777" w:rsidR="000F018D" w:rsidRDefault="000F018D" w:rsidP="000F018D">
      <w:pPr>
        <w:pStyle w:val="Title"/>
        <w:spacing w:before="2040"/>
      </w:pPr>
      <w:bookmarkStart w:id="1" w:name="_Toc331670979"/>
      <w:bookmarkStart w:id="2" w:name="_Toc331671058"/>
      <w:bookmarkStart w:id="3" w:name="_Toc318813815"/>
      <w:bookmarkStart w:id="4" w:name="_Toc320269463"/>
      <w:bookmarkStart w:id="5" w:name="_Toc326312051"/>
      <w:r w:rsidRPr="009033F3">
        <w:t>Regional Research Collaboration</w:t>
      </w:r>
      <w:bookmarkStart w:id="6" w:name="_Toc331670980"/>
      <w:bookmarkStart w:id="7" w:name="_Toc331671059"/>
      <w:bookmarkEnd w:id="1"/>
      <w:bookmarkEnd w:id="2"/>
      <w:bookmarkEnd w:id="3"/>
      <w:bookmarkEnd w:id="4"/>
      <w:bookmarkEnd w:id="5"/>
    </w:p>
    <w:p w14:paraId="09B1B13E" w14:textId="77777777" w:rsidR="000F018D" w:rsidRPr="009033F3" w:rsidRDefault="000F018D" w:rsidP="000F018D">
      <w:pPr>
        <w:pStyle w:val="Subtitle"/>
      </w:pPr>
      <w:r w:rsidRPr="009033F3">
        <w:t>Program Guidelines</w:t>
      </w:r>
      <w:bookmarkEnd w:id="6"/>
      <w:bookmarkEnd w:id="7"/>
    </w:p>
    <w:p w14:paraId="1E82E2FD" w14:textId="5254873C" w:rsidR="00701C52" w:rsidRDefault="00701C52">
      <w:pPr>
        <w:spacing w:after="160" w:line="259" w:lineRule="auto"/>
        <w:rPr>
          <w:rFonts w:eastAsia="Times New Roman" w:cstheme="minorHAnsi"/>
          <w:noProof/>
          <w:color w:val="333333"/>
          <w:sz w:val="56"/>
          <w:szCs w:val="56"/>
        </w:rPr>
      </w:pPr>
      <w:r>
        <w:rPr>
          <w:rFonts w:eastAsia="Times New Roman" w:cstheme="minorHAnsi"/>
          <w:noProof/>
          <w:color w:val="333333"/>
          <w:sz w:val="56"/>
          <w:szCs w:val="56"/>
        </w:rPr>
        <w:br w:type="page"/>
      </w:r>
    </w:p>
    <w:p w14:paraId="0FD4F871" w14:textId="4A7E972E" w:rsidR="00701C52" w:rsidRPr="00701C52" w:rsidRDefault="00701C52" w:rsidP="00701C52">
      <w:pPr>
        <w:spacing w:after="0" w:line="240" w:lineRule="auto"/>
        <w:contextualSpacing/>
        <w:rPr>
          <w:rFonts w:eastAsia="Times New Roman" w:cstheme="minorHAnsi"/>
          <w:noProof/>
          <w:spacing w:val="-10"/>
          <w:kern w:val="28"/>
          <w:sz w:val="56"/>
          <w:szCs w:val="56"/>
        </w:rPr>
        <w:sectPr w:rsidR="00701C52" w:rsidRPr="00701C52" w:rsidSect="000F018D">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cstheme="minorHAnsi"/>
          <w:bCs w:val="0"/>
          <w:color w:val="auto"/>
        </w:rPr>
      </w:sdtEndPr>
      <w:sdtContent>
        <w:p w14:paraId="1E4AB7FD" w14:textId="77777777" w:rsidR="007855CC" w:rsidRPr="00783829" w:rsidRDefault="007855CC" w:rsidP="000F018D">
          <w:pPr>
            <w:pStyle w:val="TOCHeading"/>
            <w:numPr>
              <w:ilvl w:val="0"/>
              <w:numId w:val="0"/>
            </w:numPr>
          </w:pPr>
          <w:r w:rsidRPr="00783829">
            <w:t>Contents</w:t>
          </w:r>
        </w:p>
        <w:p w14:paraId="668F14D1" w14:textId="49D55802" w:rsidR="004E5B66" w:rsidRDefault="0095636C">
          <w:pPr>
            <w:pStyle w:val="TOC1"/>
            <w:rPr>
              <w:rFonts w:eastAsiaTheme="minorEastAsia"/>
              <w:b w:val="0"/>
              <w:noProof/>
              <w:lang w:eastAsia="en-AU"/>
            </w:rPr>
          </w:pPr>
          <w:r w:rsidRPr="00057C86">
            <w:rPr>
              <w:rFonts w:eastAsiaTheme="majorEastAsia"/>
              <w:color w:val="343741"/>
              <w:sz w:val="32"/>
              <w:szCs w:val="32"/>
            </w:rPr>
            <w:fldChar w:fldCharType="begin"/>
          </w:r>
          <w:r w:rsidRPr="00057C86">
            <w:rPr>
              <w:rFonts w:eastAsiaTheme="majorEastAsia"/>
              <w:color w:val="343741"/>
              <w:sz w:val="32"/>
              <w:szCs w:val="32"/>
            </w:rPr>
            <w:instrText xml:space="preserve"> TOC \o "1-3" \h \z \u </w:instrText>
          </w:r>
          <w:r w:rsidRPr="00057C86">
            <w:rPr>
              <w:rFonts w:eastAsiaTheme="majorEastAsia"/>
              <w:color w:val="343741"/>
              <w:sz w:val="32"/>
              <w:szCs w:val="32"/>
            </w:rPr>
            <w:fldChar w:fldCharType="separate"/>
          </w:r>
          <w:hyperlink w:anchor="_Toc94700884" w:history="1">
            <w:r w:rsidR="004E5B66" w:rsidRPr="00C33E44">
              <w:rPr>
                <w:rStyle w:val="Hyperlink"/>
                <w:noProof/>
              </w:rPr>
              <w:t>1</w:t>
            </w:r>
            <w:r w:rsidR="004E5B66">
              <w:rPr>
                <w:rFonts w:eastAsiaTheme="minorEastAsia"/>
                <w:b w:val="0"/>
                <w:noProof/>
                <w:lang w:eastAsia="en-AU"/>
              </w:rPr>
              <w:tab/>
            </w:r>
            <w:r w:rsidR="004E5B66" w:rsidRPr="00C33E44">
              <w:rPr>
                <w:rStyle w:val="Hyperlink"/>
                <w:noProof/>
              </w:rPr>
              <w:t>Introduction and Overview</w:t>
            </w:r>
            <w:r w:rsidR="004E5B66">
              <w:rPr>
                <w:noProof/>
                <w:webHidden/>
              </w:rPr>
              <w:tab/>
            </w:r>
            <w:r w:rsidR="004E5B66">
              <w:rPr>
                <w:noProof/>
                <w:webHidden/>
              </w:rPr>
              <w:fldChar w:fldCharType="begin"/>
            </w:r>
            <w:r w:rsidR="004E5B66">
              <w:rPr>
                <w:noProof/>
                <w:webHidden/>
              </w:rPr>
              <w:instrText xml:space="preserve"> PAGEREF _Toc94700884 \h </w:instrText>
            </w:r>
            <w:r w:rsidR="004E5B66">
              <w:rPr>
                <w:noProof/>
                <w:webHidden/>
              </w:rPr>
            </w:r>
            <w:r w:rsidR="004E5B66">
              <w:rPr>
                <w:noProof/>
                <w:webHidden/>
              </w:rPr>
              <w:fldChar w:fldCharType="separate"/>
            </w:r>
            <w:r w:rsidR="007A1A39">
              <w:rPr>
                <w:noProof/>
                <w:webHidden/>
              </w:rPr>
              <w:t>3</w:t>
            </w:r>
            <w:r w:rsidR="004E5B66">
              <w:rPr>
                <w:noProof/>
                <w:webHidden/>
              </w:rPr>
              <w:fldChar w:fldCharType="end"/>
            </w:r>
          </w:hyperlink>
        </w:p>
        <w:p w14:paraId="1A1E9575" w14:textId="3FB5BA29" w:rsidR="004E5B66" w:rsidRDefault="007A1A39">
          <w:pPr>
            <w:pStyle w:val="TOC1"/>
            <w:rPr>
              <w:rFonts w:eastAsiaTheme="minorEastAsia"/>
              <w:b w:val="0"/>
              <w:noProof/>
              <w:lang w:eastAsia="en-AU"/>
            </w:rPr>
          </w:pPr>
          <w:hyperlink w:anchor="_Toc94700885" w:history="1">
            <w:r w:rsidR="004E5B66" w:rsidRPr="00C33E44">
              <w:rPr>
                <w:rStyle w:val="Hyperlink"/>
                <w:rFonts w:cstheme="minorHAnsi"/>
                <w:noProof/>
              </w:rPr>
              <w:t>2</w:t>
            </w:r>
            <w:r w:rsidR="004E5B66">
              <w:rPr>
                <w:rFonts w:eastAsiaTheme="minorEastAsia"/>
                <w:b w:val="0"/>
                <w:noProof/>
                <w:lang w:eastAsia="en-AU"/>
              </w:rPr>
              <w:tab/>
            </w:r>
            <w:r w:rsidR="004E5B66" w:rsidRPr="00C33E44">
              <w:rPr>
                <w:rStyle w:val="Hyperlink"/>
                <w:rFonts w:cstheme="minorHAnsi"/>
                <w:noProof/>
              </w:rPr>
              <w:t>Program Objectives and Outcomes</w:t>
            </w:r>
            <w:r w:rsidR="004E5B66">
              <w:rPr>
                <w:noProof/>
                <w:webHidden/>
              </w:rPr>
              <w:tab/>
            </w:r>
            <w:r w:rsidR="004E5B66">
              <w:rPr>
                <w:noProof/>
                <w:webHidden/>
              </w:rPr>
              <w:fldChar w:fldCharType="begin"/>
            </w:r>
            <w:r w:rsidR="004E5B66">
              <w:rPr>
                <w:noProof/>
                <w:webHidden/>
              </w:rPr>
              <w:instrText xml:space="preserve"> PAGEREF _Toc94700885 \h </w:instrText>
            </w:r>
            <w:r w:rsidR="004E5B66">
              <w:rPr>
                <w:noProof/>
                <w:webHidden/>
              </w:rPr>
            </w:r>
            <w:r w:rsidR="004E5B66">
              <w:rPr>
                <w:noProof/>
                <w:webHidden/>
              </w:rPr>
              <w:fldChar w:fldCharType="separate"/>
            </w:r>
            <w:r>
              <w:rPr>
                <w:noProof/>
                <w:webHidden/>
              </w:rPr>
              <w:t>4</w:t>
            </w:r>
            <w:r w:rsidR="004E5B66">
              <w:rPr>
                <w:noProof/>
                <w:webHidden/>
              </w:rPr>
              <w:fldChar w:fldCharType="end"/>
            </w:r>
          </w:hyperlink>
        </w:p>
        <w:p w14:paraId="225862D4" w14:textId="3AD2564D" w:rsidR="004E5B66" w:rsidRDefault="007A1A39">
          <w:pPr>
            <w:pStyle w:val="TOC1"/>
            <w:rPr>
              <w:rFonts w:eastAsiaTheme="minorEastAsia"/>
              <w:b w:val="0"/>
              <w:noProof/>
              <w:lang w:eastAsia="en-AU"/>
            </w:rPr>
          </w:pPr>
          <w:hyperlink w:anchor="_Toc94700886" w:history="1">
            <w:r w:rsidR="004E5B66" w:rsidRPr="00C33E44">
              <w:rPr>
                <w:rStyle w:val="Hyperlink"/>
                <w:rFonts w:cstheme="minorHAnsi"/>
                <w:noProof/>
              </w:rPr>
              <w:t>3</w:t>
            </w:r>
            <w:r w:rsidR="004E5B66">
              <w:rPr>
                <w:rFonts w:eastAsiaTheme="minorEastAsia"/>
                <w:b w:val="0"/>
                <w:noProof/>
                <w:lang w:eastAsia="en-AU"/>
              </w:rPr>
              <w:tab/>
            </w:r>
            <w:r w:rsidR="004E5B66" w:rsidRPr="00C33E44">
              <w:rPr>
                <w:rStyle w:val="Hyperlink"/>
                <w:rFonts w:cstheme="minorHAnsi"/>
                <w:noProof/>
              </w:rPr>
              <w:t>Eligibility</w:t>
            </w:r>
            <w:r w:rsidR="004E5B66">
              <w:rPr>
                <w:noProof/>
                <w:webHidden/>
              </w:rPr>
              <w:tab/>
            </w:r>
            <w:r w:rsidR="004E5B66">
              <w:rPr>
                <w:noProof/>
                <w:webHidden/>
              </w:rPr>
              <w:fldChar w:fldCharType="begin"/>
            </w:r>
            <w:r w:rsidR="004E5B66">
              <w:rPr>
                <w:noProof/>
                <w:webHidden/>
              </w:rPr>
              <w:instrText xml:space="preserve"> PAGEREF _Toc94700886 \h </w:instrText>
            </w:r>
            <w:r w:rsidR="004E5B66">
              <w:rPr>
                <w:noProof/>
                <w:webHidden/>
              </w:rPr>
            </w:r>
            <w:r w:rsidR="004E5B66">
              <w:rPr>
                <w:noProof/>
                <w:webHidden/>
              </w:rPr>
              <w:fldChar w:fldCharType="separate"/>
            </w:r>
            <w:r>
              <w:rPr>
                <w:noProof/>
                <w:webHidden/>
              </w:rPr>
              <w:t>6</w:t>
            </w:r>
            <w:r w:rsidR="004E5B66">
              <w:rPr>
                <w:noProof/>
                <w:webHidden/>
              </w:rPr>
              <w:fldChar w:fldCharType="end"/>
            </w:r>
          </w:hyperlink>
        </w:p>
        <w:p w14:paraId="33D410C5" w14:textId="36434461" w:rsidR="004E5B66" w:rsidRDefault="007A1A39">
          <w:pPr>
            <w:pStyle w:val="TOC1"/>
            <w:rPr>
              <w:rFonts w:eastAsiaTheme="minorEastAsia"/>
              <w:b w:val="0"/>
              <w:noProof/>
              <w:lang w:eastAsia="en-AU"/>
            </w:rPr>
          </w:pPr>
          <w:hyperlink w:anchor="_Toc94700887" w:history="1">
            <w:r w:rsidR="004E5B66" w:rsidRPr="00C33E44">
              <w:rPr>
                <w:rStyle w:val="Hyperlink"/>
                <w:noProof/>
              </w:rPr>
              <w:t>4</w:t>
            </w:r>
            <w:r w:rsidR="004E5B66">
              <w:rPr>
                <w:rFonts w:eastAsiaTheme="minorEastAsia"/>
                <w:b w:val="0"/>
                <w:noProof/>
                <w:lang w:eastAsia="en-AU"/>
              </w:rPr>
              <w:tab/>
            </w:r>
            <w:r w:rsidR="004E5B66" w:rsidRPr="00C33E44">
              <w:rPr>
                <w:rStyle w:val="Hyperlink"/>
                <w:noProof/>
              </w:rPr>
              <w:t>Funding and Use</w:t>
            </w:r>
            <w:r w:rsidR="004E5B66">
              <w:rPr>
                <w:noProof/>
                <w:webHidden/>
              </w:rPr>
              <w:tab/>
            </w:r>
            <w:r w:rsidR="004E5B66">
              <w:rPr>
                <w:noProof/>
                <w:webHidden/>
              </w:rPr>
              <w:fldChar w:fldCharType="begin"/>
            </w:r>
            <w:r w:rsidR="004E5B66">
              <w:rPr>
                <w:noProof/>
                <w:webHidden/>
              </w:rPr>
              <w:instrText xml:space="preserve"> PAGEREF _Toc94700887 \h </w:instrText>
            </w:r>
            <w:r w:rsidR="004E5B66">
              <w:rPr>
                <w:noProof/>
                <w:webHidden/>
              </w:rPr>
            </w:r>
            <w:r w:rsidR="004E5B66">
              <w:rPr>
                <w:noProof/>
                <w:webHidden/>
              </w:rPr>
              <w:fldChar w:fldCharType="separate"/>
            </w:r>
            <w:r>
              <w:rPr>
                <w:noProof/>
                <w:webHidden/>
              </w:rPr>
              <w:t>7</w:t>
            </w:r>
            <w:r w:rsidR="004E5B66">
              <w:rPr>
                <w:noProof/>
                <w:webHidden/>
              </w:rPr>
              <w:fldChar w:fldCharType="end"/>
            </w:r>
          </w:hyperlink>
        </w:p>
        <w:p w14:paraId="6994206B" w14:textId="03C4D6EF" w:rsidR="004E5B66" w:rsidRDefault="007A1A39">
          <w:pPr>
            <w:pStyle w:val="TOC1"/>
            <w:rPr>
              <w:rFonts w:eastAsiaTheme="minorEastAsia"/>
              <w:b w:val="0"/>
              <w:noProof/>
              <w:lang w:eastAsia="en-AU"/>
            </w:rPr>
          </w:pPr>
          <w:hyperlink w:anchor="_Toc94700888" w:history="1">
            <w:r w:rsidR="004E5B66" w:rsidRPr="00C33E44">
              <w:rPr>
                <w:rStyle w:val="Hyperlink"/>
                <w:noProof/>
              </w:rPr>
              <w:t>5</w:t>
            </w:r>
            <w:r w:rsidR="004E5B66">
              <w:rPr>
                <w:rFonts w:eastAsiaTheme="minorEastAsia"/>
                <w:b w:val="0"/>
                <w:noProof/>
                <w:lang w:eastAsia="en-AU"/>
              </w:rPr>
              <w:tab/>
            </w:r>
            <w:r w:rsidR="004E5B66" w:rsidRPr="00C33E44">
              <w:rPr>
                <w:rStyle w:val="Hyperlink"/>
                <w:noProof/>
              </w:rPr>
              <w:t>Application Process</w:t>
            </w:r>
            <w:r w:rsidR="004E5B66">
              <w:rPr>
                <w:noProof/>
                <w:webHidden/>
              </w:rPr>
              <w:tab/>
            </w:r>
            <w:r w:rsidR="004E5B66">
              <w:rPr>
                <w:noProof/>
                <w:webHidden/>
              </w:rPr>
              <w:fldChar w:fldCharType="begin"/>
            </w:r>
            <w:r w:rsidR="004E5B66">
              <w:rPr>
                <w:noProof/>
                <w:webHidden/>
              </w:rPr>
              <w:instrText xml:space="preserve"> PAGEREF _Toc94700888 \h </w:instrText>
            </w:r>
            <w:r w:rsidR="004E5B66">
              <w:rPr>
                <w:noProof/>
                <w:webHidden/>
              </w:rPr>
            </w:r>
            <w:r w:rsidR="004E5B66">
              <w:rPr>
                <w:noProof/>
                <w:webHidden/>
              </w:rPr>
              <w:fldChar w:fldCharType="separate"/>
            </w:r>
            <w:r>
              <w:rPr>
                <w:noProof/>
                <w:webHidden/>
              </w:rPr>
              <w:t>9</w:t>
            </w:r>
            <w:r w:rsidR="004E5B66">
              <w:rPr>
                <w:noProof/>
                <w:webHidden/>
              </w:rPr>
              <w:fldChar w:fldCharType="end"/>
            </w:r>
          </w:hyperlink>
        </w:p>
        <w:p w14:paraId="72AC9451" w14:textId="2189ADC2" w:rsidR="004E5B66" w:rsidRDefault="007A1A39">
          <w:pPr>
            <w:pStyle w:val="TOC1"/>
            <w:rPr>
              <w:rFonts w:eastAsiaTheme="minorEastAsia"/>
              <w:b w:val="0"/>
              <w:noProof/>
              <w:lang w:eastAsia="en-AU"/>
            </w:rPr>
          </w:pPr>
          <w:hyperlink w:anchor="_Toc94700889" w:history="1">
            <w:r w:rsidR="004E5B66" w:rsidRPr="00C33E44">
              <w:rPr>
                <w:rStyle w:val="Hyperlink"/>
                <w:noProof/>
              </w:rPr>
              <w:t>6</w:t>
            </w:r>
            <w:r w:rsidR="004E5B66">
              <w:rPr>
                <w:rFonts w:eastAsiaTheme="minorEastAsia"/>
                <w:b w:val="0"/>
                <w:noProof/>
                <w:lang w:eastAsia="en-AU"/>
              </w:rPr>
              <w:tab/>
            </w:r>
            <w:r w:rsidR="004E5B66" w:rsidRPr="00C33E44">
              <w:rPr>
                <w:rStyle w:val="Hyperlink"/>
                <w:noProof/>
              </w:rPr>
              <w:t>Selection Process</w:t>
            </w:r>
            <w:r w:rsidR="004E5B66">
              <w:rPr>
                <w:noProof/>
                <w:webHidden/>
              </w:rPr>
              <w:tab/>
            </w:r>
            <w:r w:rsidR="004E5B66">
              <w:rPr>
                <w:noProof/>
                <w:webHidden/>
              </w:rPr>
              <w:fldChar w:fldCharType="begin"/>
            </w:r>
            <w:r w:rsidR="004E5B66">
              <w:rPr>
                <w:noProof/>
                <w:webHidden/>
              </w:rPr>
              <w:instrText xml:space="preserve"> PAGEREF _Toc94700889 \h </w:instrText>
            </w:r>
            <w:r w:rsidR="004E5B66">
              <w:rPr>
                <w:noProof/>
                <w:webHidden/>
              </w:rPr>
            </w:r>
            <w:r w:rsidR="004E5B66">
              <w:rPr>
                <w:noProof/>
                <w:webHidden/>
              </w:rPr>
              <w:fldChar w:fldCharType="separate"/>
            </w:r>
            <w:r>
              <w:rPr>
                <w:noProof/>
                <w:webHidden/>
              </w:rPr>
              <w:t>11</w:t>
            </w:r>
            <w:r w:rsidR="004E5B66">
              <w:rPr>
                <w:noProof/>
                <w:webHidden/>
              </w:rPr>
              <w:fldChar w:fldCharType="end"/>
            </w:r>
          </w:hyperlink>
        </w:p>
        <w:p w14:paraId="61C2D365" w14:textId="3BEECB79" w:rsidR="004E5B66" w:rsidRDefault="007A1A39">
          <w:pPr>
            <w:pStyle w:val="TOC1"/>
            <w:rPr>
              <w:rFonts w:eastAsiaTheme="minorEastAsia"/>
              <w:b w:val="0"/>
              <w:noProof/>
              <w:lang w:eastAsia="en-AU"/>
            </w:rPr>
          </w:pPr>
          <w:hyperlink w:anchor="_Toc94700890" w:history="1">
            <w:r w:rsidR="004E5B66" w:rsidRPr="00C33E44">
              <w:rPr>
                <w:rStyle w:val="Hyperlink"/>
                <w:noProof/>
              </w:rPr>
              <w:t>7</w:t>
            </w:r>
            <w:r w:rsidR="004E5B66">
              <w:rPr>
                <w:rFonts w:eastAsiaTheme="minorEastAsia"/>
                <w:b w:val="0"/>
                <w:noProof/>
                <w:lang w:eastAsia="en-AU"/>
              </w:rPr>
              <w:tab/>
            </w:r>
            <w:r w:rsidR="004E5B66" w:rsidRPr="00C33E44">
              <w:rPr>
                <w:rStyle w:val="Hyperlink"/>
                <w:noProof/>
              </w:rPr>
              <w:t>Administration of Funding</w:t>
            </w:r>
            <w:r w:rsidR="004E5B66">
              <w:rPr>
                <w:noProof/>
                <w:webHidden/>
              </w:rPr>
              <w:tab/>
            </w:r>
            <w:r w:rsidR="004E5B66">
              <w:rPr>
                <w:noProof/>
                <w:webHidden/>
              </w:rPr>
              <w:fldChar w:fldCharType="begin"/>
            </w:r>
            <w:r w:rsidR="004E5B66">
              <w:rPr>
                <w:noProof/>
                <w:webHidden/>
              </w:rPr>
              <w:instrText xml:space="preserve"> PAGEREF _Toc94700890 \h </w:instrText>
            </w:r>
            <w:r w:rsidR="004E5B66">
              <w:rPr>
                <w:noProof/>
                <w:webHidden/>
              </w:rPr>
            </w:r>
            <w:r w:rsidR="004E5B66">
              <w:rPr>
                <w:noProof/>
                <w:webHidden/>
              </w:rPr>
              <w:fldChar w:fldCharType="separate"/>
            </w:r>
            <w:r>
              <w:rPr>
                <w:noProof/>
                <w:webHidden/>
              </w:rPr>
              <w:t>13</w:t>
            </w:r>
            <w:r w:rsidR="004E5B66">
              <w:rPr>
                <w:noProof/>
                <w:webHidden/>
              </w:rPr>
              <w:fldChar w:fldCharType="end"/>
            </w:r>
          </w:hyperlink>
        </w:p>
        <w:p w14:paraId="0A34C028" w14:textId="5E3BD395" w:rsidR="004E5B66" w:rsidRDefault="007A1A39">
          <w:pPr>
            <w:pStyle w:val="TOC1"/>
            <w:rPr>
              <w:rFonts w:eastAsiaTheme="minorEastAsia"/>
              <w:b w:val="0"/>
              <w:noProof/>
              <w:lang w:eastAsia="en-AU"/>
            </w:rPr>
          </w:pPr>
          <w:hyperlink w:anchor="_Toc94700891" w:history="1">
            <w:r w:rsidR="004E5B66" w:rsidRPr="00C33E44">
              <w:rPr>
                <w:rStyle w:val="Hyperlink"/>
                <w:noProof/>
              </w:rPr>
              <w:t>8</w:t>
            </w:r>
            <w:r w:rsidR="004E5B66">
              <w:rPr>
                <w:rFonts w:eastAsiaTheme="minorEastAsia"/>
                <w:b w:val="0"/>
                <w:noProof/>
                <w:lang w:eastAsia="en-AU"/>
              </w:rPr>
              <w:tab/>
            </w:r>
            <w:r w:rsidR="004E5B66" w:rsidRPr="00C33E44">
              <w:rPr>
                <w:rStyle w:val="Hyperlink"/>
                <w:noProof/>
              </w:rPr>
              <w:t>Program Evaluation</w:t>
            </w:r>
            <w:r w:rsidR="004E5B66">
              <w:rPr>
                <w:noProof/>
                <w:webHidden/>
              </w:rPr>
              <w:tab/>
            </w:r>
            <w:r w:rsidR="004E5B66">
              <w:rPr>
                <w:noProof/>
                <w:webHidden/>
              </w:rPr>
              <w:fldChar w:fldCharType="begin"/>
            </w:r>
            <w:r w:rsidR="004E5B66">
              <w:rPr>
                <w:noProof/>
                <w:webHidden/>
              </w:rPr>
              <w:instrText xml:space="preserve"> PAGEREF _Toc94700891 \h </w:instrText>
            </w:r>
            <w:r w:rsidR="004E5B66">
              <w:rPr>
                <w:noProof/>
                <w:webHidden/>
              </w:rPr>
            </w:r>
            <w:r w:rsidR="004E5B66">
              <w:rPr>
                <w:noProof/>
                <w:webHidden/>
              </w:rPr>
              <w:fldChar w:fldCharType="separate"/>
            </w:r>
            <w:r>
              <w:rPr>
                <w:noProof/>
                <w:webHidden/>
              </w:rPr>
              <w:t>15</w:t>
            </w:r>
            <w:r w:rsidR="004E5B66">
              <w:rPr>
                <w:noProof/>
                <w:webHidden/>
              </w:rPr>
              <w:fldChar w:fldCharType="end"/>
            </w:r>
          </w:hyperlink>
        </w:p>
        <w:p w14:paraId="24BC78AD" w14:textId="45559508" w:rsidR="004E5B66" w:rsidRDefault="007A1A39">
          <w:pPr>
            <w:pStyle w:val="TOC1"/>
            <w:rPr>
              <w:rFonts w:eastAsiaTheme="minorEastAsia"/>
              <w:b w:val="0"/>
              <w:noProof/>
              <w:lang w:eastAsia="en-AU"/>
            </w:rPr>
          </w:pPr>
          <w:hyperlink w:anchor="_Toc94700892" w:history="1">
            <w:r w:rsidR="004E5B66" w:rsidRPr="00C33E44">
              <w:rPr>
                <w:rStyle w:val="Hyperlink"/>
                <w:noProof/>
              </w:rPr>
              <w:t>9</w:t>
            </w:r>
            <w:r w:rsidR="004E5B66">
              <w:rPr>
                <w:rFonts w:eastAsiaTheme="minorEastAsia"/>
                <w:b w:val="0"/>
                <w:noProof/>
                <w:lang w:eastAsia="en-AU"/>
              </w:rPr>
              <w:tab/>
            </w:r>
            <w:r w:rsidR="004E5B66" w:rsidRPr="00C33E44">
              <w:rPr>
                <w:rStyle w:val="Hyperlink"/>
                <w:noProof/>
              </w:rPr>
              <w:t>Roles and Responsibilities</w:t>
            </w:r>
            <w:r w:rsidR="004E5B66">
              <w:rPr>
                <w:noProof/>
                <w:webHidden/>
              </w:rPr>
              <w:tab/>
            </w:r>
            <w:r w:rsidR="004E5B66">
              <w:rPr>
                <w:noProof/>
                <w:webHidden/>
              </w:rPr>
              <w:fldChar w:fldCharType="begin"/>
            </w:r>
            <w:r w:rsidR="004E5B66">
              <w:rPr>
                <w:noProof/>
                <w:webHidden/>
              </w:rPr>
              <w:instrText xml:space="preserve"> PAGEREF _Toc94700892 \h </w:instrText>
            </w:r>
            <w:r w:rsidR="004E5B66">
              <w:rPr>
                <w:noProof/>
                <w:webHidden/>
              </w:rPr>
            </w:r>
            <w:r w:rsidR="004E5B66">
              <w:rPr>
                <w:noProof/>
                <w:webHidden/>
              </w:rPr>
              <w:fldChar w:fldCharType="separate"/>
            </w:r>
            <w:r>
              <w:rPr>
                <w:noProof/>
                <w:webHidden/>
              </w:rPr>
              <w:t>16</w:t>
            </w:r>
            <w:r w:rsidR="004E5B66">
              <w:rPr>
                <w:noProof/>
                <w:webHidden/>
              </w:rPr>
              <w:fldChar w:fldCharType="end"/>
            </w:r>
          </w:hyperlink>
        </w:p>
        <w:p w14:paraId="6D6E5CE3" w14:textId="4FA92546" w:rsidR="004E5B66" w:rsidRDefault="007A1A39">
          <w:pPr>
            <w:pStyle w:val="TOC1"/>
            <w:rPr>
              <w:rFonts w:eastAsiaTheme="minorEastAsia"/>
              <w:b w:val="0"/>
              <w:noProof/>
              <w:lang w:eastAsia="en-AU"/>
            </w:rPr>
          </w:pPr>
          <w:hyperlink w:anchor="_Toc94700893" w:history="1">
            <w:r w:rsidR="004E5B66" w:rsidRPr="00C33E44">
              <w:rPr>
                <w:rStyle w:val="Hyperlink"/>
                <w:noProof/>
              </w:rPr>
              <w:t>10</w:t>
            </w:r>
            <w:r w:rsidR="004E5B66">
              <w:rPr>
                <w:rFonts w:eastAsiaTheme="minorEastAsia"/>
                <w:b w:val="0"/>
                <w:noProof/>
                <w:lang w:eastAsia="en-AU"/>
              </w:rPr>
              <w:tab/>
            </w:r>
            <w:r w:rsidR="004E5B66" w:rsidRPr="00C33E44">
              <w:rPr>
                <w:rStyle w:val="Hyperlink"/>
                <w:noProof/>
              </w:rPr>
              <w:t>Additional Information</w:t>
            </w:r>
            <w:r w:rsidR="004E5B66">
              <w:rPr>
                <w:noProof/>
                <w:webHidden/>
              </w:rPr>
              <w:tab/>
            </w:r>
            <w:r w:rsidR="004E5B66">
              <w:rPr>
                <w:noProof/>
                <w:webHidden/>
              </w:rPr>
              <w:fldChar w:fldCharType="begin"/>
            </w:r>
            <w:r w:rsidR="004E5B66">
              <w:rPr>
                <w:noProof/>
                <w:webHidden/>
              </w:rPr>
              <w:instrText xml:space="preserve"> PAGEREF _Toc94700893 \h </w:instrText>
            </w:r>
            <w:r w:rsidR="004E5B66">
              <w:rPr>
                <w:noProof/>
                <w:webHidden/>
              </w:rPr>
            </w:r>
            <w:r w:rsidR="004E5B66">
              <w:rPr>
                <w:noProof/>
                <w:webHidden/>
              </w:rPr>
              <w:fldChar w:fldCharType="separate"/>
            </w:r>
            <w:r>
              <w:rPr>
                <w:noProof/>
                <w:webHidden/>
              </w:rPr>
              <w:t>17</w:t>
            </w:r>
            <w:r w:rsidR="004E5B66">
              <w:rPr>
                <w:noProof/>
                <w:webHidden/>
              </w:rPr>
              <w:fldChar w:fldCharType="end"/>
            </w:r>
          </w:hyperlink>
        </w:p>
        <w:p w14:paraId="3DEE5AB7" w14:textId="70B1CFB3" w:rsidR="004E5B66" w:rsidRDefault="007A1A39">
          <w:pPr>
            <w:pStyle w:val="TOC1"/>
            <w:rPr>
              <w:rFonts w:eastAsiaTheme="minorEastAsia"/>
              <w:b w:val="0"/>
              <w:noProof/>
              <w:lang w:eastAsia="en-AU"/>
            </w:rPr>
          </w:pPr>
          <w:hyperlink w:anchor="_Toc94700894" w:history="1">
            <w:r w:rsidR="004E5B66" w:rsidRPr="00C33E44">
              <w:rPr>
                <w:rStyle w:val="Hyperlink"/>
                <w:noProof/>
              </w:rPr>
              <w:t>11</w:t>
            </w:r>
            <w:r w:rsidR="004E5B66">
              <w:rPr>
                <w:rFonts w:eastAsiaTheme="minorEastAsia"/>
                <w:b w:val="0"/>
                <w:noProof/>
                <w:lang w:eastAsia="en-AU"/>
              </w:rPr>
              <w:tab/>
            </w:r>
            <w:r w:rsidR="004E5B66" w:rsidRPr="00C33E44">
              <w:rPr>
                <w:rStyle w:val="Hyperlink"/>
                <w:noProof/>
              </w:rPr>
              <w:t>Contact information</w:t>
            </w:r>
            <w:r w:rsidR="004E5B66">
              <w:rPr>
                <w:noProof/>
                <w:webHidden/>
              </w:rPr>
              <w:tab/>
            </w:r>
            <w:r w:rsidR="004E5B66">
              <w:rPr>
                <w:noProof/>
                <w:webHidden/>
              </w:rPr>
              <w:fldChar w:fldCharType="begin"/>
            </w:r>
            <w:r w:rsidR="004E5B66">
              <w:rPr>
                <w:noProof/>
                <w:webHidden/>
              </w:rPr>
              <w:instrText xml:space="preserve"> PAGEREF _Toc94700894 \h </w:instrText>
            </w:r>
            <w:r w:rsidR="004E5B66">
              <w:rPr>
                <w:noProof/>
                <w:webHidden/>
              </w:rPr>
            </w:r>
            <w:r w:rsidR="004E5B66">
              <w:rPr>
                <w:noProof/>
                <w:webHidden/>
              </w:rPr>
              <w:fldChar w:fldCharType="separate"/>
            </w:r>
            <w:r>
              <w:rPr>
                <w:noProof/>
                <w:webHidden/>
              </w:rPr>
              <w:t>19</w:t>
            </w:r>
            <w:r w:rsidR="004E5B66">
              <w:rPr>
                <w:noProof/>
                <w:webHidden/>
              </w:rPr>
              <w:fldChar w:fldCharType="end"/>
            </w:r>
          </w:hyperlink>
        </w:p>
        <w:p w14:paraId="777EFE3B" w14:textId="7C1AE7D5" w:rsidR="007855CC" w:rsidRPr="00057C86" w:rsidRDefault="0095636C" w:rsidP="00CE32E2">
          <w:pPr>
            <w:rPr>
              <w:rFonts w:cstheme="minorHAnsi"/>
            </w:rPr>
          </w:pPr>
          <w:r w:rsidRPr="00057C86">
            <w:rPr>
              <w:rFonts w:eastAsiaTheme="majorEastAsia" w:cstheme="minorHAnsi"/>
              <w:b/>
              <w:color w:val="343741"/>
              <w:sz w:val="32"/>
              <w:szCs w:val="32"/>
            </w:rPr>
            <w:fldChar w:fldCharType="end"/>
          </w:r>
        </w:p>
      </w:sdtContent>
    </w:sdt>
    <w:p w14:paraId="5DEC04C2" w14:textId="77777777" w:rsidR="007855CC" w:rsidRPr="00057C86" w:rsidRDefault="007855CC" w:rsidP="00CE32E2">
      <w:pPr>
        <w:rPr>
          <w:rFonts w:cstheme="minorHAnsi"/>
        </w:rPr>
      </w:pPr>
      <w:r w:rsidRPr="00057C86">
        <w:rPr>
          <w:rFonts w:cstheme="minorHAnsi"/>
        </w:rPr>
        <w:br w:type="page"/>
      </w:r>
    </w:p>
    <w:p w14:paraId="5B988E5B" w14:textId="63A2ADA6" w:rsidR="002B1CE5" w:rsidRDefault="00CA43F0" w:rsidP="00014C2D">
      <w:pPr>
        <w:pStyle w:val="Heading1"/>
        <w:numPr>
          <w:ilvl w:val="0"/>
          <w:numId w:val="23"/>
        </w:numPr>
      </w:pPr>
      <w:bookmarkStart w:id="8" w:name="_Toc94700884"/>
      <w:bookmarkEnd w:id="0"/>
      <w:r w:rsidRPr="00783829">
        <w:lastRenderedPageBreak/>
        <w:t>Introducti</w:t>
      </w:r>
      <w:r>
        <w:t>on</w:t>
      </w:r>
      <w:r w:rsidR="00701C52" w:rsidRPr="00701C52">
        <w:t xml:space="preserve"> and Overview</w:t>
      </w:r>
      <w:bookmarkEnd w:id="8"/>
    </w:p>
    <w:p w14:paraId="546DFF40" w14:textId="388D3861" w:rsidR="00701C52" w:rsidRDefault="00701C52" w:rsidP="00DE64D6">
      <w:pPr>
        <w:pStyle w:val="List"/>
      </w:pPr>
      <w:r w:rsidRPr="006F0604">
        <w:t>The Australian Government’s Job-ready Graduates package</w:t>
      </w:r>
      <w:r>
        <w:t xml:space="preserve"> was announced on 19 June 2020</w:t>
      </w:r>
      <w:r w:rsidRPr="006F0604">
        <w:t>.</w:t>
      </w:r>
      <w:r>
        <w:t xml:space="preserve"> </w:t>
      </w:r>
      <w:r w:rsidR="000323EE">
        <w:t xml:space="preserve"> </w:t>
      </w:r>
    </w:p>
    <w:p w14:paraId="43CA15E7" w14:textId="77777777" w:rsidR="00453C86" w:rsidRDefault="00701C52" w:rsidP="00DE64D6">
      <w:pPr>
        <w:pStyle w:val="List"/>
      </w:pPr>
      <w:r w:rsidRPr="006F0604">
        <w:t>The Job-ready Graduates package includes a measure to enhance the research capacity of regional universities. T</w:t>
      </w:r>
      <w:r>
        <w:t xml:space="preserve">his measure will be delivered as </w:t>
      </w:r>
      <w:r w:rsidRPr="006F0604">
        <w:t>the Regional Research Collaboration (RRC) Program</w:t>
      </w:r>
      <w:r>
        <w:t>.</w:t>
      </w:r>
      <w:r w:rsidRPr="006F0604">
        <w:t xml:space="preserve"> </w:t>
      </w:r>
      <w:r w:rsidRPr="00135C66">
        <w:t xml:space="preserve">The </w:t>
      </w:r>
      <w:r>
        <w:t>RRC</w:t>
      </w:r>
      <w:r w:rsidRPr="00135C66">
        <w:t xml:space="preserve"> </w:t>
      </w:r>
      <w:r>
        <w:t>Program</w:t>
      </w:r>
      <w:r w:rsidRPr="00135C66">
        <w:t xml:space="preserve"> </w:t>
      </w:r>
      <w:r>
        <w:t>will</w:t>
      </w:r>
      <w:r w:rsidRPr="00857DB7">
        <w:t xml:space="preserve"> fund research collaboration between regional universities, </w:t>
      </w:r>
      <w:proofErr w:type="gramStart"/>
      <w:r w:rsidRPr="00857DB7">
        <w:t>industry</w:t>
      </w:r>
      <w:proofErr w:type="gramEnd"/>
      <w:r w:rsidRPr="00857DB7">
        <w:t xml:space="preserve"> and other higher education </w:t>
      </w:r>
      <w:r>
        <w:t xml:space="preserve">providers to help regional universities to develop their research strengths. </w:t>
      </w:r>
    </w:p>
    <w:p w14:paraId="3278CEC9" w14:textId="17008DD4" w:rsidR="00453C86" w:rsidRDefault="00701C52" w:rsidP="00DE64D6">
      <w:pPr>
        <w:pStyle w:val="List"/>
      </w:pPr>
      <w:r>
        <w:t>R</w:t>
      </w:r>
      <w:r w:rsidRPr="00195B98">
        <w:t xml:space="preserve">RC </w:t>
      </w:r>
      <w:r>
        <w:t xml:space="preserve">Program </w:t>
      </w:r>
      <w:r w:rsidRPr="00195B98">
        <w:t>projects will be selected via a competitive process through annual selection rounds</w:t>
      </w:r>
      <w:r>
        <w:t xml:space="preserve">. </w:t>
      </w:r>
      <w:r w:rsidRPr="00FC09CE">
        <w:t>The RRC Program allows for up to $20.5 million to be allocated</w:t>
      </w:r>
      <w:r>
        <w:t xml:space="preserve"> </w:t>
      </w:r>
      <w:r w:rsidRPr="00FC09CE">
        <w:t xml:space="preserve">each year, to support projects over </w:t>
      </w:r>
      <w:r>
        <w:t>a</w:t>
      </w:r>
      <w:r w:rsidRPr="00FC09CE">
        <w:t xml:space="preserve"> </w:t>
      </w:r>
      <w:proofErr w:type="gramStart"/>
      <w:r w:rsidRPr="00FC09CE">
        <w:t>three to five year</w:t>
      </w:r>
      <w:proofErr w:type="gramEnd"/>
      <w:r w:rsidRPr="00FC09CE">
        <w:t xml:space="preserve"> lifespan.</w:t>
      </w:r>
    </w:p>
    <w:p w14:paraId="4609683C" w14:textId="427BD3F5" w:rsidR="00453C86" w:rsidRDefault="00701C52" w:rsidP="00DE64D6">
      <w:pPr>
        <w:pStyle w:val="List"/>
      </w:pPr>
      <w:r w:rsidRPr="00135C66">
        <w:t xml:space="preserve">The </w:t>
      </w:r>
      <w:r>
        <w:t>RRC</w:t>
      </w:r>
      <w:r w:rsidRPr="00135C66">
        <w:t xml:space="preserve"> </w:t>
      </w:r>
      <w:r>
        <w:t>Program</w:t>
      </w:r>
      <w:r w:rsidRPr="00135C66">
        <w:t xml:space="preserve"> </w:t>
      </w:r>
      <w:r w:rsidRPr="003476C7">
        <w:t>is being implemented to improve support for regional areas by strengthening rural research capacity. This will also have a positive flow-on effect by creating more opportunities for residents to pursue post</w:t>
      </w:r>
      <w:r>
        <w:t>-</w:t>
      </w:r>
      <w:r w:rsidRPr="003476C7">
        <w:t xml:space="preserve">graduate qualifications and </w:t>
      </w:r>
      <w:proofErr w:type="gramStart"/>
      <w:r w:rsidRPr="003476C7">
        <w:t>opening up</w:t>
      </w:r>
      <w:proofErr w:type="gramEnd"/>
      <w:r w:rsidRPr="003476C7">
        <w:t xml:space="preserve"> more opportunities to develop local industry.</w:t>
      </w:r>
    </w:p>
    <w:p w14:paraId="6C025355" w14:textId="286A5F17" w:rsidR="00453C86" w:rsidRDefault="00701C52" w:rsidP="00DE64D6">
      <w:pPr>
        <w:pStyle w:val="List"/>
      </w:pPr>
      <w:r w:rsidRPr="00135C66">
        <w:t xml:space="preserve">The </w:t>
      </w:r>
      <w:r>
        <w:t>RRC</w:t>
      </w:r>
      <w:r w:rsidRPr="00135C66">
        <w:t xml:space="preserve"> </w:t>
      </w:r>
      <w:r>
        <w:t>Program</w:t>
      </w:r>
      <w:r w:rsidRPr="00135C66">
        <w:t xml:space="preserve"> is intended to complement other aspects of the Government’s agenda for</w:t>
      </w:r>
      <w:r w:rsidR="00C101EA">
        <w:t> </w:t>
      </w:r>
      <w:r w:rsidRPr="00135C66">
        <w:t xml:space="preserve">reform of the Australian higher education system, </w:t>
      </w:r>
      <w:r>
        <w:t>particularly</w:t>
      </w:r>
      <w:r w:rsidR="000A49BB">
        <w:t xml:space="preserve"> </w:t>
      </w:r>
      <w:r w:rsidR="00E60D2D">
        <w:t>the</w:t>
      </w:r>
      <w:r w:rsidR="000A49BB">
        <w:t xml:space="preserve"> </w:t>
      </w:r>
      <w:r>
        <w:t>Excellence for Research in</w:t>
      </w:r>
      <w:r w:rsidR="00C101EA">
        <w:t> </w:t>
      </w:r>
      <w:r>
        <w:t>Australia</w:t>
      </w:r>
      <w:r w:rsidR="000A49BB">
        <w:t xml:space="preserve"> </w:t>
      </w:r>
      <w:r w:rsidR="000A49BB" w:rsidRPr="000A49BB">
        <w:t>and</w:t>
      </w:r>
      <w:r w:rsidR="000A49BB" w:rsidRPr="000A49BB">
        <w:rPr>
          <w:rFonts w:ascii="Roboto" w:hAnsi="Roboto"/>
          <w:color w:val="002D3F"/>
          <w:sz w:val="36"/>
          <w:szCs w:val="36"/>
          <w:shd w:val="clear" w:color="auto" w:fill="FFFFFF"/>
        </w:rPr>
        <w:t xml:space="preserve"> </w:t>
      </w:r>
      <w:r w:rsidR="000A49BB" w:rsidRPr="000A49BB">
        <w:rPr>
          <w:rFonts w:cstheme="minorHAnsi"/>
          <w:shd w:val="clear" w:color="auto" w:fill="FFFFFF"/>
        </w:rPr>
        <w:t>University Research Commercialisation</w:t>
      </w:r>
      <w:r w:rsidR="00E60D2D">
        <w:rPr>
          <w:rFonts w:cstheme="minorHAnsi"/>
          <w:shd w:val="clear" w:color="auto" w:fill="FFFFFF"/>
        </w:rPr>
        <w:t xml:space="preserve"> Agenda</w:t>
      </w:r>
      <w:r w:rsidRPr="00135C66">
        <w:t>.</w:t>
      </w:r>
      <w:r>
        <w:t xml:space="preserve"> </w:t>
      </w:r>
    </w:p>
    <w:p w14:paraId="0B9308B2" w14:textId="62C1E8D0" w:rsidR="00453C86" w:rsidRDefault="00701C52" w:rsidP="00DE64D6">
      <w:pPr>
        <w:pStyle w:val="List"/>
      </w:pPr>
      <w:r>
        <w:t>The RRC</w:t>
      </w:r>
      <w:r w:rsidRPr="00135C66">
        <w:t xml:space="preserve"> </w:t>
      </w:r>
      <w:r>
        <w:t xml:space="preserve">Program </w:t>
      </w:r>
      <w:r w:rsidRPr="00135C66">
        <w:t xml:space="preserve">will be administered by </w:t>
      </w:r>
      <w:r>
        <w:t>the Department of Education, Skills and Employment (‘the Department’)</w:t>
      </w:r>
      <w:r w:rsidRPr="00135C66">
        <w:t>.</w:t>
      </w:r>
    </w:p>
    <w:p w14:paraId="5CF77163" w14:textId="440D4F80" w:rsidR="00453C86" w:rsidRDefault="00701C52" w:rsidP="00DE64D6">
      <w:pPr>
        <w:pStyle w:val="List"/>
      </w:pPr>
      <w:r w:rsidRPr="00135C66">
        <w:t xml:space="preserve">Funding awarded under this </w:t>
      </w:r>
      <w:r>
        <w:t>Program</w:t>
      </w:r>
      <w:r w:rsidRPr="00135C66">
        <w:t xml:space="preserve"> is not eligible for inclusion as research income in the Higher Education Research Data Collection.</w:t>
      </w:r>
    </w:p>
    <w:p w14:paraId="5C3EF732" w14:textId="7E883300" w:rsidR="00453C86" w:rsidRDefault="00701C52" w:rsidP="00DE64D6">
      <w:pPr>
        <w:pStyle w:val="List"/>
      </w:pPr>
      <w:r w:rsidRPr="00135C66">
        <w:t xml:space="preserve">These </w:t>
      </w:r>
      <w:r w:rsidR="00301911">
        <w:t>G</w:t>
      </w:r>
      <w:r w:rsidRPr="00135C66">
        <w:t xml:space="preserve">uidelines set out the eligibility requirements, application process, evaluation criteria and selection mechanism for the </w:t>
      </w:r>
      <w:r>
        <w:t>RRC</w:t>
      </w:r>
      <w:r w:rsidRPr="00135C66">
        <w:t xml:space="preserve"> </w:t>
      </w:r>
      <w:r>
        <w:t>Program</w:t>
      </w:r>
      <w:r w:rsidRPr="00135C66">
        <w:t>. Applicants should read these guidelines and any related documents carefully before completing a</w:t>
      </w:r>
      <w:r w:rsidR="00F82A0F">
        <w:t>n</w:t>
      </w:r>
      <w:r w:rsidRPr="00135C66">
        <w:t xml:space="preserve"> application for </w:t>
      </w:r>
      <w:r>
        <w:t>RRC</w:t>
      </w:r>
      <w:r w:rsidRPr="00135C66">
        <w:t xml:space="preserve"> </w:t>
      </w:r>
      <w:r>
        <w:t xml:space="preserve">Program </w:t>
      </w:r>
      <w:r w:rsidRPr="00135C66">
        <w:t>funding.</w:t>
      </w:r>
    </w:p>
    <w:p w14:paraId="2ACBA219" w14:textId="5FEA2C0E" w:rsidR="00531ED3" w:rsidRDefault="00701C52" w:rsidP="00783829">
      <w:pPr>
        <w:pStyle w:val="List"/>
      </w:pPr>
      <w:r w:rsidRPr="00135C66">
        <w:t xml:space="preserve">Amendments or clarification to these guidelines may be made by </w:t>
      </w:r>
      <w:r>
        <w:t xml:space="preserve">the Department </w:t>
      </w:r>
      <w:r w:rsidRPr="00135C66">
        <w:t xml:space="preserve">at any time before the closing dates for applications and will be published on the </w:t>
      </w:r>
      <w:r>
        <w:t>RRC</w:t>
      </w:r>
      <w:r w:rsidRPr="00135C66">
        <w:t xml:space="preserve"> </w:t>
      </w:r>
      <w:r>
        <w:t>Program</w:t>
      </w:r>
      <w:r w:rsidRPr="00135C66">
        <w:t xml:space="preserve"> webpage at </w:t>
      </w:r>
      <w:hyperlink r:id="rId19" w:history="1">
        <w:r w:rsidR="00531ED3" w:rsidRPr="00DB3FAA">
          <w:rPr>
            <w:rStyle w:val="Hyperlink"/>
          </w:rPr>
          <w:t>https://www.dese.gov.au/regional-research-collaboration-program</w:t>
        </w:r>
      </w:hyperlink>
      <w:r w:rsidRPr="00135C66">
        <w:t>.</w:t>
      </w:r>
    </w:p>
    <w:p w14:paraId="66D65A50" w14:textId="1E5E82C6" w:rsidR="00780ECC" w:rsidRDefault="00780ECC" w:rsidP="00783829">
      <w:pPr>
        <w:pStyle w:val="List"/>
      </w:pPr>
      <w:r>
        <w:br w:type="page"/>
      </w:r>
    </w:p>
    <w:p w14:paraId="3D41E2C8" w14:textId="4B4C7F1F" w:rsidR="00FB05A8" w:rsidRPr="00057C86" w:rsidRDefault="00FB05A8" w:rsidP="00CA43F0">
      <w:pPr>
        <w:pStyle w:val="Heading1"/>
        <w:spacing w:before="0" w:after="200" w:line="240" w:lineRule="auto"/>
        <w:rPr>
          <w:rFonts w:asciiTheme="minorHAnsi" w:hAnsiTheme="minorHAnsi" w:cstheme="minorHAnsi"/>
        </w:rPr>
      </w:pPr>
      <w:bookmarkStart w:id="9" w:name="_Toc94700885"/>
      <w:r w:rsidRPr="00057C86">
        <w:rPr>
          <w:rFonts w:asciiTheme="minorHAnsi" w:hAnsiTheme="minorHAnsi" w:cstheme="minorHAnsi"/>
        </w:rPr>
        <w:lastRenderedPageBreak/>
        <w:t>Program Objectives and Outcomes</w:t>
      </w:r>
      <w:bookmarkEnd w:id="9"/>
    </w:p>
    <w:p w14:paraId="5E1AA2AA" w14:textId="77777777" w:rsidR="00701C52" w:rsidRPr="00135C66" w:rsidRDefault="00701C52" w:rsidP="00F247B8">
      <w:pPr>
        <w:pStyle w:val="List"/>
        <w:spacing w:after="360"/>
      </w:pPr>
      <w:bookmarkStart w:id="10" w:name="_Toc54259504"/>
      <w:bookmarkStart w:id="11" w:name="_Toc54261756"/>
      <w:bookmarkStart w:id="12" w:name="_Toc54263522"/>
      <w:bookmarkStart w:id="13" w:name="_Toc54259505"/>
      <w:bookmarkStart w:id="14" w:name="_Toc54261757"/>
      <w:bookmarkStart w:id="15" w:name="_Toc54263523"/>
      <w:bookmarkEnd w:id="10"/>
      <w:bookmarkEnd w:id="11"/>
      <w:bookmarkEnd w:id="12"/>
      <w:bookmarkEnd w:id="13"/>
      <w:bookmarkEnd w:id="14"/>
      <w:bookmarkEnd w:id="15"/>
      <w:r w:rsidRPr="00135C66">
        <w:t xml:space="preserve">The </w:t>
      </w:r>
      <w:r>
        <w:t>RRC</w:t>
      </w:r>
      <w:r w:rsidRPr="00135C66">
        <w:t xml:space="preserve"> </w:t>
      </w:r>
      <w:r>
        <w:t>Program</w:t>
      </w:r>
      <w:r w:rsidRPr="00135C66">
        <w:t xml:space="preserve"> forms part of the Australian Government’s agenda for reform of the nation’s higher education system.</w:t>
      </w:r>
    </w:p>
    <w:p w14:paraId="3EDF4679" w14:textId="37EA2741" w:rsidR="00701C52" w:rsidRPr="00F85D8A" w:rsidRDefault="00701C52" w:rsidP="00F247B8">
      <w:pPr>
        <w:pStyle w:val="List"/>
      </w:pPr>
      <w:r w:rsidRPr="00135C66">
        <w:t xml:space="preserve">The </w:t>
      </w:r>
      <w:r>
        <w:t>RRC</w:t>
      </w:r>
      <w:r w:rsidRPr="00135C66">
        <w:t xml:space="preserve"> </w:t>
      </w:r>
      <w:r>
        <w:t>Program</w:t>
      </w:r>
      <w:r w:rsidRPr="00135C66">
        <w:t xml:space="preserve"> will contribute to the Government’s goal of increased collaboration and has specific objectives.</w:t>
      </w:r>
      <w:r>
        <w:t xml:space="preserve"> </w:t>
      </w:r>
      <w:r w:rsidRPr="00135C66">
        <w:t xml:space="preserve">The </w:t>
      </w:r>
      <w:r>
        <w:t>Program</w:t>
      </w:r>
      <w:r w:rsidRPr="00135C66">
        <w:t xml:space="preserve"> will:</w:t>
      </w:r>
    </w:p>
    <w:p w14:paraId="169F6D52" w14:textId="77777777" w:rsidR="00701C52" w:rsidRPr="0043524E" w:rsidRDefault="00701C52" w:rsidP="00F247B8">
      <w:pPr>
        <w:pStyle w:val="ListBullet"/>
      </w:pPr>
      <w:r>
        <w:t xml:space="preserve">help regional institutions </w:t>
      </w:r>
      <w:r w:rsidRPr="0043524E">
        <w:t>develop their research strengths</w:t>
      </w:r>
      <w:r>
        <w:t xml:space="preserve">, particularly through skills </w:t>
      </w:r>
      <w:proofErr w:type="gramStart"/>
      <w:r>
        <w:t>development;</w:t>
      </w:r>
      <w:proofErr w:type="gramEnd"/>
    </w:p>
    <w:p w14:paraId="7D31A2B3" w14:textId="77777777" w:rsidR="00701C52" w:rsidRPr="0043524E" w:rsidRDefault="00701C52" w:rsidP="00F247B8">
      <w:pPr>
        <w:pStyle w:val="ListBullet"/>
      </w:pPr>
      <w:r w:rsidRPr="0043524E">
        <w:t xml:space="preserve">effectively develop long-term collaborative partnerships with other research organisations </w:t>
      </w:r>
      <w:r>
        <w:t>and/</w:t>
      </w:r>
      <w:r w:rsidRPr="0043524E">
        <w:t>or indu</w:t>
      </w:r>
      <w:r>
        <w:t xml:space="preserve">stry, including </w:t>
      </w:r>
      <w:proofErr w:type="gramStart"/>
      <w:r>
        <w:t>internationally;</w:t>
      </w:r>
      <w:proofErr w:type="gramEnd"/>
      <w:r>
        <w:t xml:space="preserve"> </w:t>
      </w:r>
    </w:p>
    <w:p w14:paraId="743BAAE7" w14:textId="3374A8CB" w:rsidR="00701C52" w:rsidRPr="00135C66" w:rsidRDefault="00B12684" w:rsidP="00F247B8">
      <w:pPr>
        <w:pStyle w:val="ListBullet"/>
      </w:pPr>
      <w:r>
        <w:t>contribute to</w:t>
      </w:r>
      <w:r w:rsidR="00701C52">
        <w:t xml:space="preserve"> local and regional </w:t>
      </w:r>
      <w:proofErr w:type="gramStart"/>
      <w:r w:rsidR="00701C52">
        <w:t>priorities;</w:t>
      </w:r>
      <w:proofErr w:type="gramEnd"/>
    </w:p>
    <w:p w14:paraId="3018661E" w14:textId="77777777" w:rsidR="00701C52" w:rsidRPr="00F85D8A" w:rsidRDefault="00701C52" w:rsidP="00F247B8">
      <w:pPr>
        <w:pStyle w:val="ListBullet"/>
      </w:pPr>
      <w:r w:rsidRPr="00135C66">
        <w:t>help address the challenges associated with undertaking research in regional institutions</w:t>
      </w:r>
      <w:r>
        <w:t xml:space="preserve">. </w:t>
      </w:r>
    </w:p>
    <w:p w14:paraId="33124CAA" w14:textId="77777777" w:rsidR="00701C52" w:rsidRPr="00F85D8A" w:rsidRDefault="00701C52" w:rsidP="00F247B8">
      <w:pPr>
        <w:pStyle w:val="List"/>
      </w:pPr>
      <w:r w:rsidRPr="00135C66">
        <w:t>Long-term expected outcomes are:</w:t>
      </w:r>
    </w:p>
    <w:p w14:paraId="6013DF56" w14:textId="77777777" w:rsidR="00701C52" w:rsidRDefault="00701C52" w:rsidP="00F247B8">
      <w:pPr>
        <w:pStyle w:val="ListBullet"/>
      </w:pPr>
      <w:r>
        <w:t xml:space="preserve">development of research skills at regional </w:t>
      </w:r>
      <w:proofErr w:type="gramStart"/>
      <w:r>
        <w:t>universities;</w:t>
      </w:r>
      <w:proofErr w:type="gramEnd"/>
    </w:p>
    <w:p w14:paraId="756BCE51" w14:textId="172522D9" w:rsidR="00701C52" w:rsidRPr="00F85D8A" w:rsidRDefault="00701C52" w:rsidP="00F247B8">
      <w:pPr>
        <w:pStyle w:val="ListBullet"/>
      </w:pPr>
      <w:r w:rsidRPr="00135C66">
        <w:t>sustainab</w:t>
      </w:r>
      <w:r>
        <w:t>le</w:t>
      </w:r>
      <w:r w:rsidRPr="00135C66">
        <w:t xml:space="preserve"> partnerships or collaboration between </w:t>
      </w:r>
      <w:r>
        <w:t xml:space="preserve">higher education </w:t>
      </w:r>
      <w:r w:rsidRPr="00135C66">
        <w:t>institutions</w:t>
      </w:r>
      <w:r>
        <w:t xml:space="preserve"> and</w:t>
      </w:r>
      <w:r w:rsidR="00C101EA">
        <w:t> </w:t>
      </w:r>
      <w:proofErr w:type="gramStart"/>
      <w:r>
        <w:t>industry</w:t>
      </w:r>
      <w:r w:rsidRPr="00135C66">
        <w:t>;</w:t>
      </w:r>
      <w:proofErr w:type="gramEnd"/>
    </w:p>
    <w:p w14:paraId="43D6DEBB" w14:textId="77777777" w:rsidR="00701C52" w:rsidRPr="00F85D8A" w:rsidRDefault="00701C52" w:rsidP="00F247B8">
      <w:pPr>
        <w:pStyle w:val="ListBullet"/>
      </w:pPr>
      <w:r w:rsidRPr="00135C66">
        <w:t>contribution</w:t>
      </w:r>
      <w:r>
        <w:t xml:space="preserve">s to </w:t>
      </w:r>
      <w:r w:rsidRPr="00135C66">
        <w:t xml:space="preserve">realising institutional missions or </w:t>
      </w:r>
      <w:proofErr w:type="gramStart"/>
      <w:r w:rsidRPr="00135C66">
        <w:t>goals;</w:t>
      </w:r>
      <w:proofErr w:type="gramEnd"/>
      <w:r w:rsidRPr="00135C66">
        <w:t xml:space="preserve"> </w:t>
      </w:r>
    </w:p>
    <w:p w14:paraId="252B7597" w14:textId="77777777" w:rsidR="00701C52" w:rsidRDefault="00701C52" w:rsidP="00F247B8">
      <w:pPr>
        <w:pStyle w:val="ListBullet"/>
      </w:pPr>
      <w:r>
        <w:t xml:space="preserve">attracting, developing and retaining research staff at regional </w:t>
      </w:r>
      <w:proofErr w:type="gramStart"/>
      <w:r>
        <w:t>universities;</w:t>
      </w:r>
      <w:proofErr w:type="gramEnd"/>
      <w:r>
        <w:t xml:space="preserve"> </w:t>
      </w:r>
    </w:p>
    <w:p w14:paraId="0F4AEA8A" w14:textId="77777777" w:rsidR="00701C52" w:rsidRPr="00F85D8A" w:rsidRDefault="00701C52" w:rsidP="00F247B8">
      <w:pPr>
        <w:pStyle w:val="ListBullet"/>
      </w:pPr>
      <w:r w:rsidRPr="00135C66">
        <w:t xml:space="preserve">increased research capacity, including increasing the number of research groups performing at world class </w:t>
      </w:r>
      <w:proofErr w:type="gramStart"/>
      <w:r w:rsidRPr="00135C66">
        <w:t>levels;</w:t>
      </w:r>
      <w:proofErr w:type="gramEnd"/>
      <w:r w:rsidRPr="00135C66">
        <w:t xml:space="preserve"> </w:t>
      </w:r>
    </w:p>
    <w:p w14:paraId="48146AF4" w14:textId="77777777" w:rsidR="00701C52" w:rsidRDefault="00701C52" w:rsidP="00F247B8">
      <w:pPr>
        <w:pStyle w:val="ListBullet"/>
      </w:pPr>
      <w:r>
        <w:t xml:space="preserve">contributions by projects to regional research and </w:t>
      </w:r>
      <w:proofErr w:type="gramStart"/>
      <w:r>
        <w:t>industry;</w:t>
      </w:r>
      <w:proofErr w:type="gramEnd"/>
    </w:p>
    <w:p w14:paraId="5257DCAB" w14:textId="5253D480" w:rsidR="00701C52" w:rsidRDefault="00701C52" w:rsidP="00F247B8">
      <w:pPr>
        <w:pStyle w:val="ListBullet"/>
      </w:pPr>
      <w:r w:rsidRPr="00135C66">
        <w:t>contribution</w:t>
      </w:r>
      <w:r>
        <w:t>s</w:t>
      </w:r>
      <w:r w:rsidRPr="00135C66">
        <w:t xml:space="preserve"> </w:t>
      </w:r>
      <w:r>
        <w:t>by</w:t>
      </w:r>
      <w:r w:rsidRPr="00135C66">
        <w:t xml:space="preserve"> projects to national research and innovation priorities</w:t>
      </w:r>
      <w:r w:rsidR="00A21D7C">
        <w:rPr>
          <w:rStyle w:val="FootnoteReference"/>
        </w:rPr>
        <w:footnoteReference w:id="1"/>
      </w:r>
      <w:r>
        <w:t xml:space="preserve">; </w:t>
      </w:r>
      <w:r w:rsidR="00F2143D">
        <w:t>and</w:t>
      </w:r>
    </w:p>
    <w:p w14:paraId="0FB977A5" w14:textId="77777777" w:rsidR="00701C52" w:rsidRPr="00135C66" w:rsidRDefault="00701C52" w:rsidP="00F247B8">
      <w:pPr>
        <w:pStyle w:val="ListBullet"/>
      </w:pPr>
      <w:r>
        <w:t>increased awarding of post graduate qualifications</w:t>
      </w:r>
      <w:r w:rsidRPr="00135C66">
        <w:t>.</w:t>
      </w:r>
    </w:p>
    <w:p w14:paraId="592FC184" w14:textId="77777777" w:rsidR="00701C52" w:rsidRPr="00F85D8A" w:rsidRDefault="00701C52" w:rsidP="00F247B8">
      <w:pPr>
        <w:pStyle w:val="List"/>
      </w:pPr>
      <w:r w:rsidRPr="00135C66">
        <w:t xml:space="preserve">An immediate expected outcome of the </w:t>
      </w:r>
      <w:r>
        <w:t>RRC</w:t>
      </w:r>
      <w:r w:rsidRPr="00135C66">
        <w:t xml:space="preserve"> </w:t>
      </w:r>
      <w:r>
        <w:t>Program</w:t>
      </w:r>
      <w:r w:rsidRPr="00135C66">
        <w:t xml:space="preserve"> is a measurable increase in the level of research collaborative activities between universities.</w:t>
      </w:r>
      <w:r>
        <w:t xml:space="preserve"> </w:t>
      </w:r>
      <w:r w:rsidRPr="00135C66">
        <w:t>This could be reflected by (but is not limited to):</w:t>
      </w:r>
    </w:p>
    <w:p w14:paraId="181FD739" w14:textId="77777777" w:rsidR="00701C52" w:rsidRPr="00F85D8A" w:rsidRDefault="00701C52" w:rsidP="00F247B8">
      <w:pPr>
        <w:pStyle w:val="ListBullet"/>
      </w:pPr>
      <w:r w:rsidRPr="00135C66">
        <w:t xml:space="preserve">an increase in joint research </w:t>
      </w:r>
      <w:proofErr w:type="gramStart"/>
      <w:r w:rsidRPr="00135C66">
        <w:t>publications;</w:t>
      </w:r>
      <w:proofErr w:type="gramEnd"/>
    </w:p>
    <w:p w14:paraId="18905943" w14:textId="77775AA3" w:rsidR="00701C52" w:rsidRPr="00F85D8A" w:rsidRDefault="00701C52" w:rsidP="00F247B8">
      <w:pPr>
        <w:pStyle w:val="ListBullet"/>
      </w:pPr>
      <w:r w:rsidRPr="00135C66">
        <w:t>an increase in joint applications for Australian Competitive Grants and other competitive</w:t>
      </w:r>
      <w:r w:rsidR="00C101EA">
        <w:t> </w:t>
      </w:r>
      <w:proofErr w:type="gramStart"/>
      <w:r w:rsidRPr="00135C66">
        <w:t>grants;</w:t>
      </w:r>
      <w:proofErr w:type="gramEnd"/>
    </w:p>
    <w:p w14:paraId="74BD119D" w14:textId="77777777" w:rsidR="00701C52" w:rsidRPr="00F85D8A" w:rsidRDefault="00701C52" w:rsidP="00F247B8">
      <w:pPr>
        <w:pStyle w:val="ListBullet"/>
      </w:pPr>
      <w:r w:rsidRPr="00135C66">
        <w:t xml:space="preserve">an increase in joint supervision of Higher Degree by Research </w:t>
      </w:r>
      <w:proofErr w:type="gramStart"/>
      <w:r w:rsidRPr="00135C66">
        <w:t>Students;</w:t>
      </w:r>
      <w:proofErr w:type="gramEnd"/>
    </w:p>
    <w:p w14:paraId="1459AFAB" w14:textId="77777777" w:rsidR="00701C52" w:rsidRDefault="00701C52" w:rsidP="00F247B8">
      <w:pPr>
        <w:pStyle w:val="ListBullet"/>
      </w:pPr>
      <w:r w:rsidRPr="00135C66">
        <w:lastRenderedPageBreak/>
        <w:t>an increase in</w:t>
      </w:r>
      <w:r>
        <w:t xml:space="preserve"> or maintenance of</w:t>
      </w:r>
      <w:r w:rsidRPr="00135C66">
        <w:t xml:space="preserve"> the number of ‘research active’ or ‘research only’ </w:t>
      </w:r>
      <w:proofErr w:type="gramStart"/>
      <w:r w:rsidRPr="00135C66">
        <w:t>staff;</w:t>
      </w:r>
      <w:proofErr w:type="gramEnd"/>
    </w:p>
    <w:p w14:paraId="4FB501DF" w14:textId="77777777" w:rsidR="00701C52" w:rsidRPr="00F85D8A" w:rsidRDefault="00701C52" w:rsidP="00F247B8">
      <w:pPr>
        <w:pStyle w:val="ListBullet"/>
      </w:pPr>
      <w:r>
        <w:t xml:space="preserve">an increase in the number of students studying for post graduate </w:t>
      </w:r>
      <w:proofErr w:type="gramStart"/>
      <w:r>
        <w:t>qualifications;</w:t>
      </w:r>
      <w:proofErr w:type="gramEnd"/>
    </w:p>
    <w:p w14:paraId="6E159E2D" w14:textId="77777777" w:rsidR="00701C52" w:rsidRPr="00F85D8A" w:rsidRDefault="00701C52" w:rsidP="00F247B8">
      <w:pPr>
        <w:pStyle w:val="ListBullet"/>
      </w:pPr>
      <w:r w:rsidRPr="00135C66">
        <w:t xml:space="preserve">an increase in the number of academic staff with Higher Degrees by </w:t>
      </w:r>
      <w:proofErr w:type="gramStart"/>
      <w:r w:rsidRPr="00135C66">
        <w:t>Research;</w:t>
      </w:r>
      <w:proofErr w:type="gramEnd"/>
      <w:r w:rsidRPr="00135C66">
        <w:t xml:space="preserve"> </w:t>
      </w:r>
    </w:p>
    <w:p w14:paraId="4E622034" w14:textId="77777777" w:rsidR="00701C52" w:rsidRPr="00F85D8A" w:rsidRDefault="00701C52" w:rsidP="00F247B8">
      <w:pPr>
        <w:pStyle w:val="ListBullet"/>
      </w:pPr>
      <w:r w:rsidRPr="00135C66">
        <w:t>improved efficiency in research administration resulting from the use of shared facilities and resources; or</w:t>
      </w:r>
    </w:p>
    <w:p w14:paraId="257A4E79" w14:textId="77777777" w:rsidR="00701C52" w:rsidRPr="00135C66" w:rsidRDefault="00701C52" w:rsidP="00F247B8">
      <w:pPr>
        <w:pStyle w:val="ListBullet"/>
      </w:pPr>
      <w:r w:rsidRPr="00135C66">
        <w:t>other measures showing increased collaboration or improved efficiency, to be determined on a case-by-case basis.</w:t>
      </w:r>
    </w:p>
    <w:p w14:paraId="60213ACB" w14:textId="7463F716" w:rsidR="00701C52" w:rsidRPr="00135C66" w:rsidRDefault="00701C52" w:rsidP="00721E92">
      <w:pPr>
        <w:pStyle w:val="List"/>
      </w:pPr>
      <w:r w:rsidRPr="00135C66">
        <w:t xml:space="preserve">The </w:t>
      </w:r>
      <w:r>
        <w:t>RRC</w:t>
      </w:r>
      <w:r w:rsidRPr="00135C66">
        <w:t xml:space="preserve"> </w:t>
      </w:r>
      <w:r>
        <w:t>Program</w:t>
      </w:r>
      <w:r w:rsidRPr="00135C66">
        <w:t xml:space="preserve"> is intended to be flexible.</w:t>
      </w:r>
      <w:r>
        <w:t xml:space="preserve"> </w:t>
      </w:r>
      <w:r w:rsidRPr="00135C66">
        <w:t xml:space="preserve">Projects may involve existing or emerging areas of research and </w:t>
      </w:r>
      <w:r w:rsidR="00A21D7C">
        <w:t xml:space="preserve">applications </w:t>
      </w:r>
      <w:r w:rsidRPr="00135C66">
        <w:t xml:space="preserve">should include a rationale </w:t>
      </w:r>
      <w:r>
        <w:t xml:space="preserve">clearly showing </w:t>
      </w:r>
      <w:r w:rsidRPr="00135C66">
        <w:t>relevance to participating institutions’ strategic directions.</w:t>
      </w:r>
      <w:r>
        <w:t xml:space="preserve"> </w:t>
      </w:r>
      <w:r w:rsidRPr="00135C66">
        <w:t>Projects need not be limited to specific fields of research and may have more than one element with different partner institutions for each element.</w:t>
      </w:r>
    </w:p>
    <w:p w14:paraId="45A911DF" w14:textId="7FCD05A4" w:rsidR="0066731B" w:rsidRDefault="0066731B" w:rsidP="00F247B8">
      <w:pPr>
        <w:pStyle w:val="List"/>
      </w:pPr>
      <w:r w:rsidRPr="0066731B">
        <w:t xml:space="preserve">The Minister may from </w:t>
      </w:r>
      <w:proofErr w:type="gramStart"/>
      <w:r w:rsidRPr="0066731B">
        <w:t>time to time</w:t>
      </w:r>
      <w:proofErr w:type="gramEnd"/>
      <w:r w:rsidRPr="0066731B">
        <w:t xml:space="preserve"> issue round-specific RRC Program objectives.</w:t>
      </w:r>
    </w:p>
    <w:p w14:paraId="75D9587B" w14:textId="6276A9AF" w:rsidR="00701C52" w:rsidRPr="00135C66" w:rsidRDefault="00701C52" w:rsidP="00F247B8">
      <w:pPr>
        <w:pStyle w:val="List"/>
      </w:pPr>
      <w:r w:rsidRPr="00135C66">
        <w:t xml:space="preserve">The reporting requirements and key performance indicators for </w:t>
      </w:r>
      <w:r>
        <w:t>RRC</w:t>
      </w:r>
      <w:r w:rsidRPr="00135C66">
        <w:t xml:space="preserve"> </w:t>
      </w:r>
      <w:r>
        <w:t xml:space="preserve">Program </w:t>
      </w:r>
      <w:r w:rsidRPr="00135C66">
        <w:t>projects will vary between projects.</w:t>
      </w:r>
      <w:r>
        <w:t xml:space="preserve"> </w:t>
      </w:r>
      <w:r w:rsidRPr="00135C66">
        <w:t xml:space="preserve">They will be </w:t>
      </w:r>
      <w:r>
        <w:t xml:space="preserve">agreed between the institution and the Department and </w:t>
      </w:r>
      <w:r w:rsidRPr="00135C66">
        <w:t xml:space="preserve">specified </w:t>
      </w:r>
      <w:r>
        <w:t xml:space="preserve">in the </w:t>
      </w:r>
      <w:r w:rsidR="0030788D">
        <w:t>Condition of Grant</w:t>
      </w:r>
      <w:r w:rsidR="00C42312">
        <w:t xml:space="preserve"> (</w:t>
      </w:r>
      <w:proofErr w:type="spellStart"/>
      <w:r w:rsidR="00C42312">
        <w:t>CoG</w:t>
      </w:r>
      <w:proofErr w:type="spellEnd"/>
      <w:r w:rsidR="00C42312">
        <w:t>)</w:t>
      </w:r>
      <w:r w:rsidR="008E1797">
        <w:t>.</w:t>
      </w:r>
      <w:r>
        <w:t xml:space="preserve"> </w:t>
      </w:r>
      <w:r w:rsidRPr="00135C66">
        <w:t xml:space="preserve">The reporting requirements will </w:t>
      </w:r>
      <w:r>
        <w:t xml:space="preserve">be aligned to </w:t>
      </w:r>
      <w:r w:rsidRPr="00135C66">
        <w:t>the outcomes above.</w:t>
      </w:r>
      <w:r>
        <w:t xml:space="preserve"> </w:t>
      </w:r>
      <w:r w:rsidRPr="00135C66">
        <w:t xml:space="preserve">While it is intended that the reporting requirements for </w:t>
      </w:r>
      <w:r>
        <w:t>RRC</w:t>
      </w:r>
      <w:r w:rsidRPr="00135C66">
        <w:t xml:space="preserve"> </w:t>
      </w:r>
      <w:r>
        <w:t xml:space="preserve">Program </w:t>
      </w:r>
      <w:r w:rsidRPr="00135C66">
        <w:t xml:space="preserve">projects will not be onerous, they </w:t>
      </w:r>
      <w:r w:rsidR="008E1797">
        <w:t>will</w:t>
      </w:r>
      <w:r w:rsidRPr="00135C66">
        <w:t xml:space="preserve"> require participating institutions to provide supporting data in addition to that submitted as part of </w:t>
      </w:r>
      <w:r>
        <w:t xml:space="preserve">the Department’s </w:t>
      </w:r>
      <w:r w:rsidRPr="00135C66">
        <w:t xml:space="preserve">annual data collections. </w:t>
      </w:r>
    </w:p>
    <w:p w14:paraId="243185A4" w14:textId="77777777" w:rsidR="00F247B8" w:rsidRDefault="00701C52" w:rsidP="00F247B8">
      <w:pPr>
        <w:pStyle w:val="List"/>
      </w:pPr>
      <w:r w:rsidRPr="00135C66">
        <w:t xml:space="preserve">The </w:t>
      </w:r>
      <w:r>
        <w:t>RRC</w:t>
      </w:r>
      <w:r w:rsidRPr="00135C66">
        <w:t xml:space="preserve"> </w:t>
      </w:r>
      <w:r>
        <w:t>Program</w:t>
      </w:r>
      <w:r w:rsidRPr="00135C66">
        <w:t xml:space="preserve"> contributes to Outcome 2 of </w:t>
      </w:r>
      <w:r>
        <w:t>DESE</w:t>
      </w:r>
      <w:r w:rsidRPr="00135C66">
        <w:t xml:space="preserve">’s Portfolio Budget Statement </w:t>
      </w:r>
      <w:r>
        <w:t>2019-20</w:t>
      </w:r>
      <w:r w:rsidRPr="00135C66">
        <w:t>:</w:t>
      </w:r>
      <w:r w:rsidRPr="00F85D8A">
        <w:t xml:space="preserve"> </w:t>
      </w:r>
    </w:p>
    <w:p w14:paraId="2E24659D" w14:textId="048CAF66" w:rsidR="00701C52" w:rsidRPr="00F85D8A" w:rsidRDefault="00701C52" w:rsidP="00F247B8">
      <w:pPr>
        <w:pStyle w:val="Normal-Indent1"/>
        <w:rPr>
          <w:rStyle w:val="Emphasis"/>
        </w:rPr>
      </w:pPr>
      <w:r>
        <w:rPr>
          <w:rStyle w:val="Emphasis"/>
        </w:rPr>
        <w:t xml:space="preserve">Promote growth in economic productivity and social wellbeing through access to quality higher education, international education, and international quality research, </w:t>
      </w:r>
      <w:proofErr w:type="gramStart"/>
      <w:r>
        <w:rPr>
          <w:rStyle w:val="Emphasis"/>
        </w:rPr>
        <w:t>skills</w:t>
      </w:r>
      <w:proofErr w:type="gramEnd"/>
      <w:r>
        <w:rPr>
          <w:rStyle w:val="Emphasis"/>
        </w:rPr>
        <w:t xml:space="preserve"> and training</w:t>
      </w:r>
      <w:r w:rsidRPr="00F85D8A">
        <w:rPr>
          <w:rStyle w:val="Emphasis"/>
        </w:rPr>
        <w:t>.</w:t>
      </w:r>
    </w:p>
    <w:p w14:paraId="21AA4631" w14:textId="5347C4F5" w:rsidR="00F247B8" w:rsidRDefault="00701C52" w:rsidP="00F247B8">
      <w:pPr>
        <w:pStyle w:val="List"/>
      </w:pPr>
      <w:r w:rsidRPr="00135C66">
        <w:t xml:space="preserve">Specifically, </w:t>
      </w:r>
      <w:r>
        <w:t>the RRC</w:t>
      </w:r>
      <w:r w:rsidRPr="00135C66">
        <w:t xml:space="preserve"> </w:t>
      </w:r>
      <w:r>
        <w:t xml:space="preserve">Program </w:t>
      </w:r>
      <w:r w:rsidRPr="00135C66">
        <w:t xml:space="preserve">supports </w:t>
      </w:r>
      <w:r>
        <w:rPr>
          <w:rStyle w:val="Emphasis"/>
        </w:rPr>
        <w:t>Program</w:t>
      </w:r>
      <w:r w:rsidRPr="00546E06">
        <w:rPr>
          <w:rStyle w:val="Emphasis"/>
        </w:rPr>
        <w:t xml:space="preserve"> 2.</w:t>
      </w:r>
      <w:r w:rsidR="00531ED3">
        <w:rPr>
          <w:rStyle w:val="Emphasis"/>
        </w:rPr>
        <w:t>6</w:t>
      </w:r>
      <w:r w:rsidRPr="00546E06">
        <w:rPr>
          <w:rStyle w:val="Emphasis"/>
        </w:rPr>
        <w:t xml:space="preserve">: </w:t>
      </w:r>
      <w:r>
        <w:rPr>
          <w:rStyle w:val="Emphasis"/>
        </w:rPr>
        <w:t xml:space="preserve"> Research</w:t>
      </w:r>
      <w:r w:rsidR="00721E92" w:rsidRPr="00721E92">
        <w:t xml:space="preserve"> </w:t>
      </w:r>
      <w:r w:rsidR="00721E92" w:rsidRPr="00721E92">
        <w:rPr>
          <w:rStyle w:val="Emphasis"/>
        </w:rPr>
        <w:t>Capacity</w:t>
      </w:r>
      <w:r w:rsidRPr="00F85D8A">
        <w:t xml:space="preserve">: </w:t>
      </w:r>
    </w:p>
    <w:p w14:paraId="455B067C" w14:textId="7287450B" w:rsidR="00F247B8" w:rsidRDefault="009935B7" w:rsidP="00F247B8">
      <w:pPr>
        <w:pStyle w:val="Normal-Indent1"/>
      </w:pPr>
      <w:r>
        <w:rPr>
          <w:rStyle w:val="Emphasis"/>
        </w:rPr>
        <w:t xml:space="preserve"> </w:t>
      </w:r>
      <w:r w:rsidR="00721E92" w:rsidRPr="00721E92">
        <w:rPr>
          <w:rStyle w:val="Emphasis"/>
        </w:rPr>
        <w:t xml:space="preserve">Research advances our knowledge and drives our potential for innovation, economic </w:t>
      </w:r>
      <w:proofErr w:type="gramStart"/>
      <w:r w:rsidR="00721E92" w:rsidRPr="00721E92">
        <w:rPr>
          <w:rStyle w:val="Emphasis"/>
        </w:rPr>
        <w:t>competitiveness</w:t>
      </w:r>
      <w:proofErr w:type="gramEnd"/>
      <w:r w:rsidR="00721E92" w:rsidRPr="00721E92">
        <w:rPr>
          <w:rStyle w:val="Emphasis"/>
        </w:rPr>
        <w:t xml:space="preserve"> and social change. The program aims to increase the production, use and awareness of research knowledge and to improve collaboration between government, </w:t>
      </w:r>
      <w:proofErr w:type="gramStart"/>
      <w:r w:rsidR="00721E92" w:rsidRPr="00721E92">
        <w:rPr>
          <w:rStyle w:val="Emphasis"/>
        </w:rPr>
        <w:t>industry</w:t>
      </w:r>
      <w:proofErr w:type="gramEnd"/>
      <w:r w:rsidR="00721E92" w:rsidRPr="00721E92">
        <w:rPr>
          <w:rStyle w:val="Emphasis"/>
        </w:rPr>
        <w:t xml:space="preserve"> and the research sector in the production of research knowledge</w:t>
      </w:r>
      <w:r w:rsidR="00701C52" w:rsidRPr="00135C66">
        <w:t>.</w:t>
      </w:r>
      <w:r w:rsidR="00F247B8">
        <w:br w:type="page"/>
      </w:r>
    </w:p>
    <w:p w14:paraId="47AB5CBF" w14:textId="20316D12" w:rsidR="009A1680" w:rsidRDefault="00FB05A8" w:rsidP="00CA43F0">
      <w:pPr>
        <w:pStyle w:val="Heading1"/>
        <w:spacing w:before="0" w:after="200" w:line="240" w:lineRule="auto"/>
        <w:rPr>
          <w:rFonts w:asciiTheme="minorHAnsi" w:hAnsiTheme="minorHAnsi" w:cstheme="minorHAnsi"/>
        </w:rPr>
      </w:pPr>
      <w:bookmarkStart w:id="16" w:name="_Toc94700886"/>
      <w:r w:rsidRPr="00057C86">
        <w:rPr>
          <w:rFonts w:asciiTheme="minorHAnsi" w:hAnsiTheme="minorHAnsi" w:cstheme="minorHAnsi"/>
        </w:rPr>
        <w:lastRenderedPageBreak/>
        <w:t>Eligibility</w:t>
      </w:r>
      <w:bookmarkEnd w:id="16"/>
    </w:p>
    <w:p w14:paraId="73D20872" w14:textId="77777777" w:rsidR="00701C52" w:rsidRDefault="00701C52" w:rsidP="00EB7470">
      <w:pPr>
        <w:pStyle w:val="List"/>
      </w:pPr>
      <w:bookmarkStart w:id="17" w:name="_Toc54259507"/>
      <w:bookmarkStart w:id="18" w:name="_Toc54261759"/>
      <w:bookmarkStart w:id="19" w:name="_Toc54263525"/>
      <w:bookmarkStart w:id="20" w:name="_Toc54259508"/>
      <w:bookmarkStart w:id="21" w:name="_Toc54261760"/>
      <w:bookmarkStart w:id="22" w:name="_Toc54263526"/>
      <w:bookmarkStart w:id="23" w:name="_Hlk54099166"/>
      <w:bookmarkEnd w:id="17"/>
      <w:bookmarkEnd w:id="18"/>
      <w:bookmarkEnd w:id="19"/>
      <w:bookmarkEnd w:id="20"/>
      <w:bookmarkEnd w:id="21"/>
      <w:bookmarkEnd w:id="22"/>
      <w:r w:rsidRPr="00135C66">
        <w:t xml:space="preserve">The </w:t>
      </w:r>
      <w:r>
        <w:t>RRC Program</w:t>
      </w:r>
      <w:r w:rsidRPr="00135C66">
        <w:t xml:space="preserve"> </w:t>
      </w:r>
      <w:r>
        <w:t xml:space="preserve">is </w:t>
      </w:r>
      <w:r w:rsidRPr="00135C66">
        <w:t>open to institutions listed in Table A</w:t>
      </w:r>
      <w:r>
        <w:t xml:space="preserve"> </w:t>
      </w:r>
      <w:r w:rsidRPr="00135C66">
        <w:t>of HESA which</w:t>
      </w:r>
      <w:r>
        <w:t>, in 2019</w:t>
      </w:r>
      <w:r w:rsidRPr="00135C66">
        <w:t>:</w:t>
      </w:r>
    </w:p>
    <w:p w14:paraId="5B9AF932" w14:textId="7FD33EA7" w:rsidR="00701C52" w:rsidRPr="00780ECC" w:rsidRDefault="00701C52" w:rsidP="00780ECC">
      <w:pPr>
        <w:pStyle w:val="ListAlpha"/>
      </w:pPr>
      <w:r>
        <w:t xml:space="preserve">had a </w:t>
      </w:r>
      <w:proofErr w:type="gramStart"/>
      <w:r>
        <w:t xml:space="preserve">higher </w:t>
      </w:r>
      <w:r w:rsidRPr="00780ECC">
        <w:t>than average</w:t>
      </w:r>
      <w:proofErr w:type="gramEnd"/>
      <w:r w:rsidRPr="00780ECC">
        <w:t xml:space="preserve"> proportion of Equivalent Full-time Student Load (EFTSL) (Commonwealth Supported Places) for students enrolled at their regional campuses, or</w:t>
      </w:r>
    </w:p>
    <w:p w14:paraId="6356CFB3" w14:textId="77777777" w:rsidR="00701C52" w:rsidRDefault="00701C52" w:rsidP="00780ECC">
      <w:pPr>
        <w:pStyle w:val="ListAlpha"/>
      </w:pPr>
      <w:r w:rsidRPr="00780ECC">
        <w:t xml:space="preserve">had their main campus located in a regional or remote area as defined by the Australian Statistical </w:t>
      </w:r>
      <w:proofErr w:type="spellStart"/>
      <w:r w:rsidRPr="00780ECC">
        <w:t>Geogr</w:t>
      </w:r>
      <w:r w:rsidRPr="0069395D">
        <w:rPr>
          <w:lang w:val="en"/>
        </w:rPr>
        <w:t>aphy</w:t>
      </w:r>
      <w:proofErr w:type="spellEnd"/>
      <w:r w:rsidRPr="0069395D">
        <w:rPr>
          <w:lang w:val="en"/>
        </w:rPr>
        <w:t xml:space="preserve"> Standard</w:t>
      </w:r>
      <w:r>
        <w:t xml:space="preserve"> (</w:t>
      </w:r>
      <w:r w:rsidRPr="00C82D87">
        <w:t>ASGS</w:t>
      </w:r>
      <w:r>
        <w:t>)</w:t>
      </w:r>
      <w:r w:rsidRPr="00C82D87">
        <w:t xml:space="preserve"> classifications</w:t>
      </w:r>
      <w:r>
        <w:t xml:space="preserve">. </w:t>
      </w:r>
    </w:p>
    <w:bookmarkEnd w:id="23"/>
    <w:p w14:paraId="146AEC62" w14:textId="385265A0" w:rsidR="00701C52" w:rsidRPr="00C82D87" w:rsidRDefault="00701C52" w:rsidP="00EB7470">
      <w:pPr>
        <w:pStyle w:val="List"/>
      </w:pPr>
      <w:r w:rsidRPr="00135C66">
        <w:t xml:space="preserve">Based on these eligibility criteria, </w:t>
      </w:r>
      <w:r>
        <w:t>eleven</w:t>
      </w:r>
      <w:r w:rsidRPr="00135C66">
        <w:t xml:space="preserve"> institutions will be eligible to apply for </w:t>
      </w:r>
      <w:r>
        <w:t>RRC</w:t>
      </w:r>
      <w:r w:rsidRPr="00135C66">
        <w:t xml:space="preserve"> </w:t>
      </w:r>
      <w:r w:rsidR="00531ED3">
        <w:t xml:space="preserve">Program </w:t>
      </w:r>
      <w:r w:rsidRPr="00135C66">
        <w:t>funding:</w:t>
      </w:r>
    </w:p>
    <w:p w14:paraId="64FB23B9" w14:textId="77777777" w:rsidR="00701C52" w:rsidRPr="00780ECC" w:rsidRDefault="00701C52" w:rsidP="00014C2D">
      <w:pPr>
        <w:pStyle w:val="ListAlpha"/>
        <w:numPr>
          <w:ilvl w:val="0"/>
          <w:numId w:val="26"/>
        </w:numPr>
        <w:ind w:left="1021" w:hanging="454"/>
      </w:pPr>
      <w:bookmarkStart w:id="24" w:name="_Hlk58400679"/>
      <w:r w:rsidRPr="00C82D87">
        <w:t xml:space="preserve">Charles </w:t>
      </w:r>
      <w:r w:rsidRPr="00780ECC">
        <w:t>Darwin University</w:t>
      </w:r>
    </w:p>
    <w:p w14:paraId="11964BEC" w14:textId="77777777" w:rsidR="00701C52" w:rsidRPr="00780ECC" w:rsidRDefault="00701C52" w:rsidP="00780ECC">
      <w:pPr>
        <w:pStyle w:val="ListAlpha"/>
      </w:pPr>
      <w:r w:rsidRPr="00780ECC">
        <w:t>James Cook University</w:t>
      </w:r>
    </w:p>
    <w:p w14:paraId="4DEB5CCC" w14:textId="77777777" w:rsidR="00701C52" w:rsidRPr="00780ECC" w:rsidRDefault="00701C52" w:rsidP="00780ECC">
      <w:pPr>
        <w:pStyle w:val="ListAlpha"/>
      </w:pPr>
      <w:r w:rsidRPr="00780ECC">
        <w:t>CQUniversity</w:t>
      </w:r>
    </w:p>
    <w:p w14:paraId="5953E390" w14:textId="77777777" w:rsidR="00701C52" w:rsidRPr="00780ECC" w:rsidRDefault="00701C52" w:rsidP="00780ECC">
      <w:pPr>
        <w:pStyle w:val="ListAlpha"/>
      </w:pPr>
      <w:r w:rsidRPr="00780ECC">
        <w:t>University of Southern Queensland</w:t>
      </w:r>
    </w:p>
    <w:p w14:paraId="024DE2E8" w14:textId="77777777" w:rsidR="00701C52" w:rsidRPr="00780ECC" w:rsidRDefault="00701C52" w:rsidP="00780ECC">
      <w:pPr>
        <w:pStyle w:val="ListAlpha"/>
      </w:pPr>
      <w:r w:rsidRPr="00780ECC">
        <w:t>Southern Cross University</w:t>
      </w:r>
    </w:p>
    <w:p w14:paraId="01069EB9" w14:textId="77777777" w:rsidR="00701C52" w:rsidRPr="00780ECC" w:rsidRDefault="00701C52" w:rsidP="00780ECC">
      <w:pPr>
        <w:pStyle w:val="ListAlpha"/>
      </w:pPr>
      <w:r w:rsidRPr="00780ECC">
        <w:t>University of New England</w:t>
      </w:r>
    </w:p>
    <w:p w14:paraId="7603DAC6" w14:textId="77777777" w:rsidR="00701C52" w:rsidRPr="00780ECC" w:rsidRDefault="00701C52" w:rsidP="00780ECC">
      <w:pPr>
        <w:pStyle w:val="ListAlpha"/>
      </w:pPr>
      <w:r w:rsidRPr="00780ECC">
        <w:t>Charles Sturt University</w:t>
      </w:r>
    </w:p>
    <w:p w14:paraId="0CECDE48" w14:textId="77777777" w:rsidR="00701C52" w:rsidRPr="00780ECC" w:rsidRDefault="00701C52" w:rsidP="00780ECC">
      <w:pPr>
        <w:pStyle w:val="ListAlpha"/>
      </w:pPr>
      <w:r w:rsidRPr="00780ECC">
        <w:t>La Trobe University</w:t>
      </w:r>
    </w:p>
    <w:p w14:paraId="7618164B" w14:textId="77777777" w:rsidR="00701C52" w:rsidRPr="00780ECC" w:rsidRDefault="00701C52" w:rsidP="00780ECC">
      <w:pPr>
        <w:pStyle w:val="ListAlpha"/>
      </w:pPr>
      <w:r w:rsidRPr="00780ECC">
        <w:t>Federation University of Australia</w:t>
      </w:r>
    </w:p>
    <w:p w14:paraId="151C268C" w14:textId="77777777" w:rsidR="00701C52" w:rsidRPr="00780ECC" w:rsidRDefault="00701C52" w:rsidP="00780ECC">
      <w:pPr>
        <w:pStyle w:val="ListAlpha"/>
      </w:pPr>
      <w:r w:rsidRPr="00780ECC">
        <w:t>University of Tasmania</w:t>
      </w:r>
    </w:p>
    <w:p w14:paraId="73FF8087" w14:textId="77777777" w:rsidR="00701C52" w:rsidRDefault="00701C52" w:rsidP="00780ECC">
      <w:pPr>
        <w:pStyle w:val="ListAlpha"/>
      </w:pPr>
      <w:r w:rsidRPr="00780ECC">
        <w:t>Batchelor Institute of Indigenous</w:t>
      </w:r>
      <w:r w:rsidRPr="00C82D87">
        <w:t xml:space="preserve"> Tertiary Education</w:t>
      </w:r>
    </w:p>
    <w:bookmarkEnd w:id="24"/>
    <w:p w14:paraId="2BF2B9AC" w14:textId="77777777" w:rsidR="00701C52" w:rsidRDefault="00701C52" w:rsidP="00780ECC">
      <w:pPr>
        <w:pStyle w:val="List"/>
      </w:pPr>
      <w:r>
        <w:t>Applications will only be accepted from institutions listed in Section 3.2 (above).</w:t>
      </w:r>
    </w:p>
    <w:p w14:paraId="19C9D46D" w14:textId="4A70AD3C" w:rsidR="00701C52" w:rsidRDefault="00701C52" w:rsidP="000F018D">
      <w:pPr>
        <w:pStyle w:val="List"/>
      </w:pPr>
      <w:r>
        <w:t xml:space="preserve">To be </w:t>
      </w:r>
      <w:r w:rsidRPr="000F018D">
        <w:t>eligible</w:t>
      </w:r>
      <w:r>
        <w:t xml:space="preserve">, applications must </w:t>
      </w:r>
      <w:r w:rsidR="00FC123D">
        <w:t>at a minimum include</w:t>
      </w:r>
      <w:r>
        <w:t>:</w:t>
      </w:r>
    </w:p>
    <w:p w14:paraId="6EE72460" w14:textId="431B352F" w:rsidR="00701C52" w:rsidRPr="000F018D" w:rsidRDefault="00701C52" w:rsidP="000F018D">
      <w:pPr>
        <w:pStyle w:val="ListAlpha"/>
        <w:numPr>
          <w:ilvl w:val="0"/>
          <w:numId w:val="25"/>
        </w:numPr>
        <w:ind w:left="1021" w:hanging="454"/>
      </w:pPr>
      <w:r w:rsidRPr="000F018D">
        <w:t>a private sector partner</w:t>
      </w:r>
      <w:r w:rsidR="00C4582C" w:rsidRPr="00C4582C">
        <w:rPr>
          <w:lang w:val="en-GB"/>
        </w:rPr>
        <w:t xml:space="preserve"> </w:t>
      </w:r>
      <w:r w:rsidR="00C4582C">
        <w:rPr>
          <w:lang w:val="en-GB"/>
        </w:rPr>
        <w:t>(Organisation/Business/Industry</w:t>
      </w:r>
      <w:proofErr w:type="gramStart"/>
      <w:r w:rsidR="00C4582C">
        <w:rPr>
          <w:lang w:val="en-GB"/>
        </w:rPr>
        <w:t>/‘</w:t>
      </w:r>
      <w:proofErr w:type="gramEnd"/>
      <w:r w:rsidR="00C4582C">
        <w:rPr>
          <w:lang w:val="en-GB"/>
        </w:rPr>
        <w:t>Not for Profit’ Organisation)</w:t>
      </w:r>
      <w:r w:rsidRPr="000F018D">
        <w:t xml:space="preserve"> from a regional area</w:t>
      </w:r>
      <w:r w:rsidR="004E5B66">
        <w:t>.</w:t>
      </w:r>
    </w:p>
    <w:p w14:paraId="571608D5" w14:textId="63BA09E9" w:rsidR="003D0F07" w:rsidRPr="00135C66" w:rsidRDefault="00701C52" w:rsidP="000F018D">
      <w:pPr>
        <w:pStyle w:val="ListAlpha"/>
      </w:pPr>
      <w:r>
        <w:t xml:space="preserve">a higher education </w:t>
      </w:r>
      <w:r w:rsidRPr="000F018D">
        <w:t>provider</w:t>
      </w:r>
      <w:r>
        <w:t xml:space="preserve"> listed in Table A or B of HESA whose inclusion will demonstrably lift skills in the eligible institution. </w:t>
      </w:r>
    </w:p>
    <w:p w14:paraId="6E119A09" w14:textId="297E1B4D" w:rsidR="00FB05A8" w:rsidRPr="00057C86" w:rsidRDefault="00E80DF4" w:rsidP="00780ECC">
      <w:pPr>
        <w:pStyle w:val="Heading1"/>
      </w:pPr>
      <w:bookmarkStart w:id="25" w:name="_Toc94700887"/>
      <w:r w:rsidRPr="00057C86">
        <w:lastRenderedPageBreak/>
        <w:t>Funding and Use</w:t>
      </w:r>
      <w:bookmarkEnd w:id="25"/>
    </w:p>
    <w:p w14:paraId="16F05D4F" w14:textId="77777777" w:rsidR="003C58B9" w:rsidRDefault="003C58B9" w:rsidP="00780ECC">
      <w:pPr>
        <w:pStyle w:val="List"/>
      </w:pPr>
      <w:r w:rsidRPr="003C58B9">
        <w:t xml:space="preserve">RRC Program funding is available for any purpose which supports research capacity building. This could include, but is not limited to: </w:t>
      </w:r>
    </w:p>
    <w:p w14:paraId="770781AE" w14:textId="511BCEF4" w:rsidR="00790391" w:rsidRDefault="003C58B9" w:rsidP="00780ECC">
      <w:pPr>
        <w:pStyle w:val="ListBullet"/>
      </w:pPr>
      <w:r w:rsidRPr="00790391">
        <w:t xml:space="preserve">staff engaged specifically for or in RRC </w:t>
      </w:r>
      <w:r w:rsidR="003C63CD">
        <w:t xml:space="preserve">Program </w:t>
      </w:r>
      <w:r w:rsidRPr="00790391">
        <w:t xml:space="preserve">projects – salaries for the proportion of their time spent on RRC Program </w:t>
      </w:r>
      <w:proofErr w:type="gramStart"/>
      <w:r w:rsidRPr="00790391">
        <w:t>activities;</w:t>
      </w:r>
      <w:proofErr w:type="gramEnd"/>
    </w:p>
    <w:p w14:paraId="61A01A0F" w14:textId="68CC8816" w:rsidR="00790391" w:rsidRDefault="003C58B9" w:rsidP="00780ECC">
      <w:pPr>
        <w:pStyle w:val="ListBullet"/>
      </w:pPr>
      <w:r w:rsidRPr="00790391">
        <w:t>teaching relief for academic staff engaged specifically for or in RRC Program project</w:t>
      </w:r>
      <w:r w:rsidR="00F2143D">
        <w:t>s,</w:t>
      </w:r>
      <w:r w:rsidRPr="00790391">
        <w:t xml:space="preserve"> including salaries for the proportion of their time spent on RRC Program </w:t>
      </w:r>
      <w:proofErr w:type="gramStart"/>
      <w:r w:rsidRPr="00790391">
        <w:t>activities;</w:t>
      </w:r>
      <w:proofErr w:type="gramEnd"/>
    </w:p>
    <w:p w14:paraId="4BF3B08D" w14:textId="77777777" w:rsidR="00790391" w:rsidRDefault="003C58B9" w:rsidP="00780ECC">
      <w:pPr>
        <w:pStyle w:val="ListBullet"/>
      </w:pPr>
      <w:r w:rsidRPr="00790391">
        <w:t xml:space="preserve">fellowships for RRC Program project </w:t>
      </w:r>
      <w:proofErr w:type="gramStart"/>
      <w:r w:rsidRPr="00790391">
        <w:t>activities;</w:t>
      </w:r>
      <w:proofErr w:type="gramEnd"/>
    </w:p>
    <w:p w14:paraId="6E16D649" w14:textId="77777777" w:rsidR="00790391" w:rsidRDefault="003C58B9" w:rsidP="00780ECC">
      <w:pPr>
        <w:pStyle w:val="ListBullet"/>
      </w:pPr>
      <w:r w:rsidRPr="00790391">
        <w:t xml:space="preserve">staff and student </w:t>
      </w:r>
      <w:proofErr w:type="gramStart"/>
      <w:r w:rsidRPr="00790391">
        <w:t>exchanges;</w:t>
      </w:r>
      <w:proofErr w:type="gramEnd"/>
    </w:p>
    <w:p w14:paraId="08570441" w14:textId="77777777" w:rsidR="00790391" w:rsidRDefault="003C58B9" w:rsidP="00780ECC">
      <w:pPr>
        <w:pStyle w:val="ListBullet"/>
      </w:pPr>
      <w:r w:rsidRPr="00790391">
        <w:t xml:space="preserve">joint supervision or staff development </w:t>
      </w:r>
      <w:proofErr w:type="gramStart"/>
      <w:r w:rsidRPr="00790391">
        <w:t>arrangements;</w:t>
      </w:r>
      <w:proofErr w:type="gramEnd"/>
    </w:p>
    <w:p w14:paraId="04AE476F" w14:textId="77777777" w:rsidR="00790391" w:rsidRDefault="003C58B9" w:rsidP="00780ECC">
      <w:pPr>
        <w:pStyle w:val="ListBullet"/>
      </w:pPr>
      <w:r w:rsidRPr="00790391">
        <w:t xml:space="preserve">creating shared research </w:t>
      </w:r>
      <w:proofErr w:type="gramStart"/>
      <w:r w:rsidRPr="00790391">
        <w:t>infrastructure;</w:t>
      </w:r>
      <w:proofErr w:type="gramEnd"/>
    </w:p>
    <w:p w14:paraId="44B621F5" w14:textId="77777777" w:rsidR="00790391" w:rsidRDefault="003C58B9" w:rsidP="00780ECC">
      <w:pPr>
        <w:pStyle w:val="ListBullet"/>
      </w:pPr>
      <w:r w:rsidRPr="00790391">
        <w:t>access to major Australian research facilities, such as National Collaborative Research Infrastructure Strategy (NCRIS) facilities, including the development and implementation of innovative access measures; or</w:t>
      </w:r>
    </w:p>
    <w:p w14:paraId="7DAAF304" w14:textId="5DD16254" w:rsidR="003C58B9" w:rsidRPr="00790391" w:rsidRDefault="003C58B9" w:rsidP="00780ECC">
      <w:pPr>
        <w:pStyle w:val="ListBullet"/>
      </w:pPr>
      <w:r w:rsidRPr="00790391">
        <w:t>costs associated with establishing and strengthening collaborations.</w:t>
      </w:r>
    </w:p>
    <w:p w14:paraId="2D0D16B5" w14:textId="3416C05E" w:rsidR="006D5EB6" w:rsidRDefault="003C58B9" w:rsidP="00780ECC">
      <w:pPr>
        <w:pStyle w:val="List"/>
      </w:pPr>
      <w:r w:rsidRPr="003C58B9">
        <w:t>Funding may be used to support activities set out in Section 4.1 (above) undertaken by the applicant institute, and/or activities set out in Section 4.1 undertaken by:</w:t>
      </w:r>
    </w:p>
    <w:p w14:paraId="7F0FDA7C" w14:textId="14563147" w:rsidR="00790391" w:rsidRDefault="003C58B9" w:rsidP="00780ECC">
      <w:pPr>
        <w:pStyle w:val="ListBullet"/>
      </w:pPr>
      <w:r w:rsidRPr="00790391">
        <w:t>any higher education provider listed in Table A or B of HESA which is participating as an</w:t>
      </w:r>
      <w:r w:rsidR="00C101EA">
        <w:t> </w:t>
      </w:r>
      <w:r w:rsidRPr="00790391">
        <w:t xml:space="preserve">identified partner in RRC Program </w:t>
      </w:r>
      <w:proofErr w:type="gramStart"/>
      <w:r w:rsidRPr="00790391">
        <w:t>projects;</w:t>
      </w:r>
      <w:proofErr w:type="gramEnd"/>
    </w:p>
    <w:p w14:paraId="67DEA26D" w14:textId="2B192792" w:rsidR="003C58B9" w:rsidRPr="00790391" w:rsidRDefault="003C58B9" w:rsidP="00780ECC">
      <w:pPr>
        <w:pStyle w:val="ListBullet"/>
      </w:pPr>
      <w:r w:rsidRPr="00790391">
        <w:t>private sector partners, international institutions and/or publicly funded research agencies (such as the Commonwealth Scientific and Industrial Research Organisation) which are participating as an identified partner in RRC Program projects.</w:t>
      </w:r>
    </w:p>
    <w:p w14:paraId="59E9F707" w14:textId="77777777" w:rsidR="0062195D" w:rsidRPr="0062195D" w:rsidRDefault="0062195D" w:rsidP="00780ECC">
      <w:pPr>
        <w:pStyle w:val="List"/>
      </w:pPr>
      <w:r w:rsidRPr="0062195D">
        <w:t>The RRC Program will not duplicate funding for research, including infrastructure, already funded by the Commonwealth. The Department reserves the right to determine if a RRC Program project duplicates or is likely to duplicate research being funded by another Commonwealth source.</w:t>
      </w:r>
    </w:p>
    <w:p w14:paraId="7FB6B263" w14:textId="717DAB9D" w:rsidR="00780ECC" w:rsidRDefault="0062195D" w:rsidP="00780ECC">
      <w:pPr>
        <w:pStyle w:val="List"/>
      </w:pPr>
      <w:r w:rsidRPr="0062195D">
        <w:t>There is no set duration for RRC Program projects. Funding from the RRC Program will initially be awarded for up to three years. High performing projects may receive funding for a further two years (</w:t>
      </w:r>
      <w:proofErr w:type="gramStart"/>
      <w:r w:rsidRPr="0062195D">
        <w:t>i.e.</w:t>
      </w:r>
      <w:proofErr w:type="gramEnd"/>
      <w:r w:rsidRPr="0062195D">
        <w:t xml:space="preserve"> five years in total from commencement). RRC Program applications must describe expected outcomes both within and beyond the lifetime of project proposed.</w:t>
      </w:r>
      <w:r w:rsidR="00780ECC">
        <w:br w:type="page"/>
      </w:r>
    </w:p>
    <w:p w14:paraId="55B4C925" w14:textId="27E48A60" w:rsidR="003C58B9" w:rsidRPr="003C58B9" w:rsidRDefault="003C58B9" w:rsidP="00780ECC">
      <w:pPr>
        <w:pStyle w:val="List"/>
      </w:pPr>
      <w:r w:rsidRPr="003C58B9">
        <w:lastRenderedPageBreak/>
        <w:t>Funding will be provided to the lead institution on a calendar year basis. Lead institutions may</w:t>
      </w:r>
      <w:r w:rsidR="00C101EA">
        <w:t> </w:t>
      </w:r>
      <w:r w:rsidRPr="003C58B9">
        <w:t>transfer Program funding from the lead institution to one or more partner institutions. The funding and governance arrangements for an RRC</w:t>
      </w:r>
      <w:r w:rsidR="00531ED3">
        <w:t xml:space="preserve"> Program </w:t>
      </w:r>
      <w:r w:rsidRPr="003C58B9">
        <w:t>funded project must be reflected in a</w:t>
      </w:r>
      <w:r w:rsidR="00C101EA">
        <w:t> </w:t>
      </w:r>
      <w:r w:rsidRPr="003C58B9">
        <w:t>partnership agreement or other agreement between the participating institutions, such as a</w:t>
      </w:r>
      <w:r w:rsidR="00C101EA">
        <w:t> </w:t>
      </w:r>
      <w:r w:rsidRPr="003C58B9">
        <w:t>Memorandum of Understanding.</w:t>
      </w:r>
    </w:p>
    <w:p w14:paraId="0D2A453F" w14:textId="59D7543E" w:rsidR="003C58B9" w:rsidRPr="00780ECC" w:rsidRDefault="003C58B9" w:rsidP="00780ECC">
      <w:pPr>
        <w:pStyle w:val="List"/>
      </w:pPr>
      <w:r w:rsidRPr="003C58B9">
        <w:t xml:space="preserve">Funding will be provided to the lead institution under </w:t>
      </w:r>
      <w:r w:rsidRPr="002117DC">
        <w:t xml:space="preserve">a </w:t>
      </w:r>
      <w:proofErr w:type="spellStart"/>
      <w:r w:rsidRPr="002117DC">
        <w:t>CoG</w:t>
      </w:r>
      <w:proofErr w:type="spellEnd"/>
      <w:r w:rsidRPr="003C58B9">
        <w:t xml:space="preserve"> with the Department. The </w:t>
      </w:r>
      <w:proofErr w:type="spellStart"/>
      <w:r w:rsidRPr="003C58B9">
        <w:t>CoG</w:t>
      </w:r>
      <w:proofErr w:type="spellEnd"/>
      <w:r w:rsidRPr="003C58B9">
        <w:t xml:space="preserve"> will be separate from but made within the framework of the </w:t>
      </w:r>
      <w:r w:rsidR="00A21D7C">
        <w:t>annual C</w:t>
      </w:r>
      <w:r w:rsidRPr="003C58B9">
        <w:t xml:space="preserve">ompact between the institution </w:t>
      </w:r>
      <w:r w:rsidRPr="00780ECC">
        <w:t xml:space="preserve">and the Commonwealth. </w:t>
      </w:r>
      <w:proofErr w:type="spellStart"/>
      <w:r w:rsidRPr="00780ECC">
        <w:t>CoGs</w:t>
      </w:r>
      <w:proofErr w:type="spellEnd"/>
      <w:r w:rsidRPr="00780ECC">
        <w:t xml:space="preserve"> will include key performance indicators and milestones appropriate to each project. The details of </w:t>
      </w:r>
      <w:proofErr w:type="spellStart"/>
      <w:r w:rsidRPr="00780ECC">
        <w:t>CoGs</w:t>
      </w:r>
      <w:proofErr w:type="spellEnd"/>
      <w:r w:rsidRPr="00780ECC">
        <w:t>, including the payment schedule, will be negotiated with successful lead institutions.</w:t>
      </w:r>
    </w:p>
    <w:p w14:paraId="4658C652" w14:textId="38DA9100" w:rsidR="0062195D" w:rsidRPr="00780ECC" w:rsidRDefault="003C58B9" w:rsidP="00780ECC">
      <w:pPr>
        <w:pStyle w:val="List"/>
      </w:pPr>
      <w:r w:rsidRPr="00780ECC">
        <w:t xml:space="preserve">RRC Program funding can also be used to meet the costs of establishing collaborations, </w:t>
      </w:r>
      <w:r w:rsidR="00A21D7C" w:rsidRPr="00780ECC">
        <w:t>such as</w:t>
      </w:r>
      <w:r w:rsidRPr="00780ECC">
        <w:t xml:space="preserve"> meeting with potential collaborating institutions. </w:t>
      </w:r>
      <w:r w:rsidR="00346BF2" w:rsidRPr="00780ECC">
        <w:t xml:space="preserve">Funding to establish collaborations can </w:t>
      </w:r>
      <w:r w:rsidRPr="00780ECC">
        <w:t>includ</w:t>
      </w:r>
      <w:r w:rsidR="00346BF2" w:rsidRPr="00780ECC">
        <w:t>e</w:t>
      </w:r>
      <w:r w:rsidRPr="00780ECC">
        <w:t xml:space="preserve"> payments to partner institutions where it can be demonstrated that this is an actual cost that will add value to the collaboration</w:t>
      </w:r>
      <w:r w:rsidR="00346BF2" w:rsidRPr="00780ECC">
        <w:t>. An</w:t>
      </w:r>
      <w:r w:rsidRPr="00780ECC">
        <w:t xml:space="preserve"> example</w:t>
      </w:r>
      <w:r w:rsidR="00346BF2" w:rsidRPr="00780ECC">
        <w:t xml:space="preserve"> is </w:t>
      </w:r>
      <w:r w:rsidRPr="00780ECC">
        <w:t xml:space="preserve">where costs </w:t>
      </w:r>
      <w:r w:rsidR="00A21D7C" w:rsidRPr="00780ECC">
        <w:t xml:space="preserve">such as travel </w:t>
      </w:r>
      <w:r w:rsidRPr="00780ECC">
        <w:t xml:space="preserve">are involved in negotiating and organising the collaborative relationship. </w:t>
      </w:r>
      <w:r w:rsidR="00346BF2" w:rsidRPr="00780ECC">
        <w:t xml:space="preserve">Costs to facilitate collaboration </w:t>
      </w:r>
      <w:r w:rsidRPr="00780ECC">
        <w:t xml:space="preserve">are to be included in project budgets where </w:t>
      </w:r>
      <w:r w:rsidR="00346BF2" w:rsidRPr="00780ECC">
        <w:t>applicable.</w:t>
      </w:r>
    </w:p>
    <w:p w14:paraId="53AB0423" w14:textId="7E8D0EFE" w:rsidR="003C58B9" w:rsidRPr="00780ECC" w:rsidRDefault="003C58B9" w:rsidP="00780ECC">
      <w:pPr>
        <w:pStyle w:val="List"/>
      </w:pPr>
      <w:r w:rsidRPr="00780ECC">
        <w:t xml:space="preserve">Under most circumstances RRC Program funding will be paid in instalments on the completion of the milestones set out in the </w:t>
      </w:r>
      <w:proofErr w:type="spellStart"/>
      <w:r w:rsidR="0030788D" w:rsidRPr="00780ECC">
        <w:t>CoG</w:t>
      </w:r>
      <w:proofErr w:type="spellEnd"/>
      <w:r w:rsidRPr="00780ECC">
        <w:t>.</w:t>
      </w:r>
    </w:p>
    <w:p w14:paraId="22B62847" w14:textId="3E96658C" w:rsidR="004222B4" w:rsidRPr="00780ECC" w:rsidRDefault="003C58B9" w:rsidP="00780ECC">
      <w:pPr>
        <w:pStyle w:val="List"/>
      </w:pPr>
      <w:r w:rsidRPr="00780ECC">
        <w:t>RRC Program funding may be provided to projects which address priorities identified from time to time by the Minister. The same eligibility, selection and assessment criteria will apply for these projects as for others.</w:t>
      </w:r>
    </w:p>
    <w:p w14:paraId="458292BD" w14:textId="1BDC35CB" w:rsidR="00780ECC" w:rsidRDefault="003C58B9" w:rsidP="00780ECC">
      <w:pPr>
        <w:pStyle w:val="List"/>
      </w:pPr>
      <w:r w:rsidRPr="00780ECC">
        <w:t>RRC Program funding</w:t>
      </w:r>
      <w:r w:rsidRPr="003C58B9">
        <w:t xml:space="preserve"> will be provided exclusive of GST.</w:t>
      </w:r>
      <w:r w:rsidR="00780ECC">
        <w:br w:type="page"/>
      </w:r>
    </w:p>
    <w:p w14:paraId="081B87BB" w14:textId="77777777" w:rsidR="00D463F5" w:rsidRPr="00367596" w:rsidRDefault="00FB05A8" w:rsidP="00780ECC">
      <w:pPr>
        <w:pStyle w:val="Heading1"/>
      </w:pPr>
      <w:bookmarkStart w:id="26" w:name="_Toc94700888"/>
      <w:r w:rsidRPr="00780ECC">
        <w:lastRenderedPageBreak/>
        <w:t>Application</w:t>
      </w:r>
      <w:r w:rsidRPr="00057C86">
        <w:t xml:space="preserve"> Process</w:t>
      </w:r>
      <w:bookmarkEnd w:id="26"/>
    </w:p>
    <w:p w14:paraId="654612AF" w14:textId="77777777" w:rsidR="004222B4" w:rsidRPr="004222B4" w:rsidRDefault="004222B4" w:rsidP="00780ECC">
      <w:pPr>
        <w:pStyle w:val="List"/>
      </w:pPr>
      <w:r w:rsidRPr="004222B4">
        <w:t xml:space="preserve">Application for RRC Program funding will involve an application process. </w:t>
      </w:r>
    </w:p>
    <w:p w14:paraId="4C47B4B7" w14:textId="04E60E32" w:rsidR="004222B4" w:rsidRPr="004222B4" w:rsidRDefault="004222B4" w:rsidP="00780ECC">
      <w:pPr>
        <w:pStyle w:val="List"/>
      </w:pPr>
      <w:r w:rsidRPr="004222B4">
        <w:t xml:space="preserve">Eligible institutions will be invited to </w:t>
      </w:r>
      <w:proofErr w:type="gramStart"/>
      <w:r w:rsidRPr="004222B4">
        <w:t>submit an application</w:t>
      </w:r>
      <w:proofErr w:type="gramEnd"/>
      <w:r w:rsidRPr="004222B4">
        <w:t xml:space="preserve"> to be considered </w:t>
      </w:r>
      <w:r>
        <w:t xml:space="preserve">for funding </w:t>
      </w:r>
      <w:r w:rsidRPr="004222B4">
        <w:t xml:space="preserve">by the RRC Program Selection Panel. </w:t>
      </w:r>
    </w:p>
    <w:p w14:paraId="75ECB4F5" w14:textId="14E70B19" w:rsidR="004222B4" w:rsidRDefault="004222B4" w:rsidP="00780ECC">
      <w:pPr>
        <w:pStyle w:val="List"/>
      </w:pPr>
      <w:r w:rsidRPr="004222B4">
        <w:t>The application must include:</w:t>
      </w:r>
    </w:p>
    <w:p w14:paraId="4C947570" w14:textId="77777777" w:rsidR="00790391" w:rsidRDefault="004222B4" w:rsidP="00780ECC">
      <w:pPr>
        <w:pStyle w:val="ListBullet"/>
      </w:pPr>
      <w:r w:rsidRPr="00790391">
        <w:t xml:space="preserve">the name of the applicant institution from Section </w:t>
      </w:r>
      <w:proofErr w:type="gramStart"/>
      <w:r w:rsidRPr="00790391">
        <w:t>3.2;</w:t>
      </w:r>
      <w:proofErr w:type="gramEnd"/>
    </w:p>
    <w:p w14:paraId="2033A69B" w14:textId="77777777" w:rsidR="00790391" w:rsidRDefault="004222B4" w:rsidP="00780ECC">
      <w:pPr>
        <w:pStyle w:val="ListBullet"/>
      </w:pPr>
      <w:r w:rsidRPr="00790391">
        <w:t xml:space="preserve">details of the private sector partner required by Section </w:t>
      </w:r>
      <w:proofErr w:type="gramStart"/>
      <w:r w:rsidRPr="00790391">
        <w:t>3.4(</w:t>
      </w:r>
      <w:proofErr w:type="spellStart"/>
      <w:r w:rsidRPr="00790391">
        <w:t>i</w:t>
      </w:r>
      <w:proofErr w:type="spellEnd"/>
      <w:r w:rsidRPr="00790391">
        <w:t>);</w:t>
      </w:r>
      <w:proofErr w:type="gramEnd"/>
    </w:p>
    <w:p w14:paraId="2BCB83DC" w14:textId="23FF853E" w:rsidR="00790391" w:rsidRDefault="004222B4" w:rsidP="00780ECC">
      <w:pPr>
        <w:pStyle w:val="ListBullet"/>
      </w:pPr>
      <w:r w:rsidRPr="00790391">
        <w:t>details of the Table A or B HESA higher education partner required by Section 3.4(ii), and</w:t>
      </w:r>
      <w:r w:rsidR="00C101EA">
        <w:t> </w:t>
      </w:r>
      <w:r w:rsidRPr="00790391">
        <w:t xml:space="preserve">a succinct explanation of the beneficial skills </w:t>
      </w:r>
      <w:proofErr w:type="gramStart"/>
      <w:r w:rsidRPr="00790391">
        <w:t>transfer;</w:t>
      </w:r>
      <w:proofErr w:type="gramEnd"/>
    </w:p>
    <w:p w14:paraId="6001B9BE" w14:textId="793C9B46" w:rsidR="00790391" w:rsidRDefault="004222B4" w:rsidP="00780ECC">
      <w:pPr>
        <w:pStyle w:val="ListBullet"/>
      </w:pPr>
      <w:r w:rsidRPr="00790391">
        <w:t>a description of the project, which may have more than one element. The project description should include all proposed partners and their roles, the proposed objectives</w:t>
      </w:r>
      <w:r w:rsidR="00F2143D">
        <w:t>,</w:t>
      </w:r>
      <w:r w:rsidRPr="00790391">
        <w:t xml:space="preserve"> expected </w:t>
      </w:r>
      <w:r w:rsidR="00F82A0F">
        <w:t xml:space="preserve">long-term </w:t>
      </w:r>
      <w:r w:rsidRPr="00790391">
        <w:t>outcomes</w:t>
      </w:r>
      <w:r w:rsidR="00F2143D">
        <w:t>, impacts</w:t>
      </w:r>
      <w:r w:rsidRPr="00790391">
        <w:t xml:space="preserve"> </w:t>
      </w:r>
      <w:r w:rsidR="00A21D7C">
        <w:t>and</w:t>
      </w:r>
      <w:r w:rsidRPr="00790391">
        <w:t xml:space="preserve"> benefits arising from the project </w:t>
      </w:r>
      <w:r w:rsidR="00E83365">
        <w:t xml:space="preserve">and for the </w:t>
      </w:r>
      <w:proofErr w:type="gramStart"/>
      <w:r w:rsidR="00E83365">
        <w:t xml:space="preserve">region </w:t>
      </w:r>
      <w:r w:rsidRPr="00790391">
        <w:t>;</w:t>
      </w:r>
      <w:proofErr w:type="gramEnd"/>
    </w:p>
    <w:p w14:paraId="75C9C6E2" w14:textId="490A71A7" w:rsidR="006B6774" w:rsidRDefault="006B6774" w:rsidP="00780ECC">
      <w:pPr>
        <w:pStyle w:val="ListBullet"/>
      </w:pPr>
      <w:r>
        <w:t>a description on how t</w:t>
      </w:r>
      <w:r w:rsidRPr="006B6774">
        <w:t xml:space="preserve">he </w:t>
      </w:r>
      <w:r>
        <w:t>project</w:t>
      </w:r>
      <w:r w:rsidRPr="006B6774">
        <w:t xml:space="preserve"> will contribute to Australia’s national interest through its potential to have economic, commercial, environmental, social or cultural benefits to the Australian community’.</w:t>
      </w:r>
    </w:p>
    <w:p w14:paraId="5C763B25" w14:textId="7BF25BC8" w:rsidR="00C4582C" w:rsidRDefault="00C4582C" w:rsidP="00C4582C">
      <w:pPr>
        <w:pStyle w:val="ListBullet"/>
      </w:pPr>
      <w:r w:rsidRPr="00790391">
        <w:t>a</w:t>
      </w:r>
      <w:r>
        <w:t xml:space="preserve"> rationale for</w:t>
      </w:r>
      <w:r w:rsidRPr="00790391">
        <w:t xml:space="preserve"> why the project should be supported through the RRC Program, rather than by funding from other sources</w:t>
      </w:r>
      <w:r w:rsidRPr="00F82A0F">
        <w:t xml:space="preserve"> </w:t>
      </w:r>
      <w:r>
        <w:t xml:space="preserve">and </w:t>
      </w:r>
      <w:r w:rsidR="00E83365">
        <w:t xml:space="preserve">the long-term sustainability of the </w:t>
      </w:r>
      <w:proofErr w:type="gramStart"/>
      <w:r w:rsidR="00E83365">
        <w:t>project;</w:t>
      </w:r>
      <w:proofErr w:type="gramEnd"/>
    </w:p>
    <w:p w14:paraId="70460DD6" w14:textId="670D59FB" w:rsidR="00790391" w:rsidRDefault="004222B4" w:rsidP="00780ECC">
      <w:pPr>
        <w:pStyle w:val="ListBullet"/>
      </w:pPr>
      <w:r w:rsidRPr="00790391">
        <w:t xml:space="preserve">a </w:t>
      </w:r>
      <w:r w:rsidR="00094D2F">
        <w:t>statement explaining</w:t>
      </w:r>
      <w:r w:rsidRPr="00790391">
        <w:t xml:space="preserve"> how the project meets the Program objectives (</w:t>
      </w:r>
      <w:r w:rsidR="00A21D7C">
        <w:t>as detailed in</w:t>
      </w:r>
      <w:r w:rsidRPr="00790391">
        <w:t xml:space="preserve"> Section 2) and </w:t>
      </w:r>
      <w:r w:rsidR="00A21D7C">
        <w:t xml:space="preserve">the </w:t>
      </w:r>
      <w:r w:rsidRPr="00790391">
        <w:t>selection criteria (see Section 6.</w:t>
      </w:r>
      <w:r w:rsidR="0066731B">
        <w:t>3</w:t>
      </w:r>
      <w:r w:rsidRPr="00790391">
        <w:t xml:space="preserve"> below</w:t>
      </w:r>
      <w:proofErr w:type="gramStart"/>
      <w:r w:rsidRPr="00790391">
        <w:t>);</w:t>
      </w:r>
      <w:proofErr w:type="gramEnd"/>
    </w:p>
    <w:p w14:paraId="44EDC68F" w14:textId="5E51DE6B" w:rsidR="00A96BDD" w:rsidRDefault="004222B4" w:rsidP="00780ECC">
      <w:pPr>
        <w:pStyle w:val="ListBullet"/>
      </w:pPr>
      <w:r w:rsidRPr="00790391">
        <w:t>a</w:t>
      </w:r>
      <w:r w:rsidR="00A96BDD">
        <w:t xml:space="preserve"> detailed</w:t>
      </w:r>
      <w:r w:rsidRPr="00790391">
        <w:t xml:space="preserve"> budget showing the amount of funding sought, an approximate breakdown of main expenditure, the resources (cash and in-kind) to be contributed by each participant and from other sources, and, where appropriate, any </w:t>
      </w:r>
      <w:r w:rsidR="00B80B48">
        <w:t>amount for</w:t>
      </w:r>
      <w:r w:rsidRPr="00790391">
        <w:t xml:space="preserve"> payments</w:t>
      </w:r>
      <w:r w:rsidR="00B80B48">
        <w:t xml:space="preserve"> to facilitate </w:t>
      </w:r>
      <w:proofErr w:type="gramStart"/>
      <w:r w:rsidR="00B80B48">
        <w:t>collaboration</w:t>
      </w:r>
      <w:r w:rsidRPr="00790391">
        <w:t>;</w:t>
      </w:r>
      <w:proofErr w:type="gramEnd"/>
    </w:p>
    <w:p w14:paraId="38813823" w14:textId="5D8DD6A1" w:rsidR="00391146" w:rsidRDefault="004222B4" w:rsidP="00780ECC">
      <w:pPr>
        <w:pStyle w:val="ListBullet"/>
      </w:pPr>
      <w:r w:rsidRPr="00391146">
        <w:t xml:space="preserve">where appropriate, a description of project development costs (amount and purpose), which </w:t>
      </w:r>
      <w:r w:rsidR="00A21D7C">
        <w:t>are expected to</w:t>
      </w:r>
      <w:r w:rsidRPr="00391146">
        <w:t xml:space="preserve"> be the subject of </w:t>
      </w:r>
      <w:r w:rsidR="00B80B48">
        <w:t>payments to facilitate collaboration</w:t>
      </w:r>
      <w:r w:rsidRPr="00391146">
        <w:t xml:space="preserve"> (see Section</w:t>
      </w:r>
      <w:r w:rsidR="00C101EA">
        <w:t> </w:t>
      </w:r>
      <w:r w:rsidRPr="00391146">
        <w:t>4.7</w:t>
      </w:r>
      <w:proofErr w:type="gramStart"/>
      <w:r w:rsidRPr="00391146">
        <w:t>);</w:t>
      </w:r>
      <w:proofErr w:type="gramEnd"/>
    </w:p>
    <w:p w14:paraId="29E95AE8" w14:textId="1D952E08" w:rsidR="00391146" w:rsidRDefault="004222B4" w:rsidP="00780ECC">
      <w:pPr>
        <w:pStyle w:val="ListBullet"/>
      </w:pPr>
      <w:r w:rsidRPr="00391146">
        <w:t xml:space="preserve">a project </w:t>
      </w:r>
      <w:r w:rsidR="00C4582C">
        <w:t xml:space="preserve">detailed </w:t>
      </w:r>
      <w:r w:rsidRPr="00391146">
        <w:t xml:space="preserve">timeline, including </w:t>
      </w:r>
      <w:r w:rsidR="00C4582C">
        <w:t xml:space="preserve">proposed </w:t>
      </w:r>
      <w:r w:rsidRPr="00391146">
        <w:t xml:space="preserve">major </w:t>
      </w:r>
      <w:proofErr w:type="gramStart"/>
      <w:r w:rsidRPr="00391146">
        <w:t>milestones;</w:t>
      </w:r>
      <w:proofErr w:type="gramEnd"/>
      <w:r w:rsidRPr="00391146">
        <w:t xml:space="preserve"> </w:t>
      </w:r>
    </w:p>
    <w:p w14:paraId="4FC86625" w14:textId="007754AD" w:rsidR="00A21D7C" w:rsidRDefault="00A21D7C" w:rsidP="00780ECC">
      <w:pPr>
        <w:pStyle w:val="ListBullet"/>
      </w:pPr>
      <w:r>
        <w:t>a</w:t>
      </w:r>
      <w:r w:rsidR="00F82A0F">
        <w:t xml:space="preserve"> </w:t>
      </w:r>
      <w:r w:rsidR="007243F7">
        <w:t xml:space="preserve">description of how an </w:t>
      </w:r>
      <w:r w:rsidR="00F82A0F">
        <w:t xml:space="preserve">independent </w:t>
      </w:r>
      <w:r>
        <w:t xml:space="preserve">evaluation </w:t>
      </w:r>
      <w:r w:rsidR="007243F7">
        <w:t xml:space="preserve">will be undertaken, including types of data and other information to be collected on project </w:t>
      </w:r>
      <w:proofErr w:type="gramStart"/>
      <w:r w:rsidR="007243F7">
        <w:t>outcomes;</w:t>
      </w:r>
      <w:proofErr w:type="gramEnd"/>
    </w:p>
    <w:p w14:paraId="3E4A0C67" w14:textId="77777777" w:rsidR="00391146" w:rsidRDefault="004222B4" w:rsidP="00780ECC">
      <w:pPr>
        <w:pStyle w:val="ListBullet"/>
      </w:pPr>
      <w:r w:rsidRPr="00391146">
        <w:t>a business plan setting out governance arrangements (including partnership or other agreements covering the RRC Program project) and a risk management plan; and</w:t>
      </w:r>
    </w:p>
    <w:p w14:paraId="7EA18DBA" w14:textId="256FD4F4" w:rsidR="004222B4" w:rsidRDefault="004222B4" w:rsidP="00780ECC">
      <w:pPr>
        <w:pStyle w:val="ListBullet"/>
      </w:pPr>
      <w:r w:rsidRPr="00391146">
        <w:t>a statement of support from each of the proposed partners, endorsed by each partner organisation’s Vice-Chancellor or equivalent.</w:t>
      </w:r>
    </w:p>
    <w:p w14:paraId="4E494EC9" w14:textId="227922B3" w:rsidR="00C101EA" w:rsidRDefault="00C101EA" w:rsidP="00780ECC">
      <w:pPr>
        <w:pStyle w:val="ListBullet"/>
      </w:pPr>
      <w:r>
        <w:br w:type="page"/>
      </w:r>
    </w:p>
    <w:p w14:paraId="3B8FD029" w14:textId="51FFC1EC" w:rsidR="004222B4" w:rsidRPr="004222B4" w:rsidRDefault="004222B4" w:rsidP="00780ECC">
      <w:pPr>
        <w:pStyle w:val="List"/>
      </w:pPr>
      <w:r w:rsidRPr="004222B4">
        <w:lastRenderedPageBreak/>
        <w:t>Each eligible institution can submit only one application as the lead institution in each selection round.</w:t>
      </w:r>
    </w:p>
    <w:p w14:paraId="17318825" w14:textId="77777777" w:rsidR="004222B4" w:rsidRPr="004222B4" w:rsidRDefault="004222B4" w:rsidP="00780ECC">
      <w:pPr>
        <w:pStyle w:val="List"/>
      </w:pPr>
      <w:r w:rsidRPr="004222B4">
        <w:t>There is no limit on the number of RRC Program projects in which an institution can participate as a partner.</w:t>
      </w:r>
    </w:p>
    <w:p w14:paraId="62409F59" w14:textId="7CF81D0D" w:rsidR="004222B4" w:rsidRPr="004222B4" w:rsidRDefault="004222B4" w:rsidP="00780ECC">
      <w:pPr>
        <w:pStyle w:val="List"/>
      </w:pPr>
      <w:r w:rsidRPr="004222B4">
        <w:t xml:space="preserve">The Department may also call for applications for RRC Program projects which address specific priorities identified by the Minister. </w:t>
      </w:r>
    </w:p>
    <w:p w14:paraId="642E041A" w14:textId="5472F037" w:rsidR="004222B4" w:rsidRPr="004222B4" w:rsidRDefault="004222B4" w:rsidP="00780ECC">
      <w:pPr>
        <w:pStyle w:val="List"/>
      </w:pPr>
      <w:r w:rsidRPr="004222B4">
        <w:t>Applications for RRC Program funding must be submitted by the lead institution by no later than six weeks after the invitation to apply is issued.</w:t>
      </w:r>
    </w:p>
    <w:p w14:paraId="5460536D" w14:textId="55E43CB0" w:rsidR="004222B4" w:rsidRPr="004222B4" w:rsidRDefault="004222B4" w:rsidP="00780ECC">
      <w:pPr>
        <w:pStyle w:val="List"/>
      </w:pPr>
      <w:r w:rsidRPr="004222B4">
        <w:t xml:space="preserve">Applications should be submitted to the Department as PDF documents, sent to the RRC Program mailbox: </w:t>
      </w:r>
      <w:hyperlink r:id="rId20" w:history="1">
        <w:r w:rsidR="003C63CD" w:rsidRPr="00DB3FAA">
          <w:rPr>
            <w:rStyle w:val="Hyperlink"/>
          </w:rPr>
          <w:t>RRC@dese.gov.au</w:t>
        </w:r>
      </w:hyperlink>
      <w:r w:rsidR="00223359">
        <w:t>.</w:t>
      </w:r>
    </w:p>
    <w:p w14:paraId="0E6D71B7" w14:textId="77777777" w:rsidR="004222B4" w:rsidRPr="004222B4" w:rsidRDefault="004222B4" w:rsidP="00780ECC">
      <w:pPr>
        <w:pStyle w:val="List"/>
      </w:pPr>
      <w:r w:rsidRPr="004222B4">
        <w:t xml:space="preserve">Late submissions of Applications will be considered only in exceptional circumstances beyond the lead institution’s control. </w:t>
      </w:r>
    </w:p>
    <w:p w14:paraId="17B0294A" w14:textId="77777777" w:rsidR="004222B4" w:rsidRPr="004222B4" w:rsidRDefault="004222B4" w:rsidP="00780ECC">
      <w:pPr>
        <w:pStyle w:val="List"/>
      </w:pPr>
      <w:r w:rsidRPr="004222B4">
        <w:t xml:space="preserve">A lead institution which must, </w:t>
      </w:r>
      <w:proofErr w:type="gramStart"/>
      <w:r w:rsidRPr="004222B4">
        <w:t>as a result of</w:t>
      </w:r>
      <w:proofErr w:type="gramEnd"/>
      <w:r w:rsidRPr="004222B4">
        <w:t xml:space="preserve"> exceptional circumstances, submit a late Application should provide the earliest possible notification to the Department, in writing, of its intention to do so, along with evidence in support of its claim of exceptional circumstances. The Department may seek further information from the lead institution on the circumstances leading to the late Application.</w:t>
      </w:r>
    </w:p>
    <w:p w14:paraId="5C2CAB03" w14:textId="77777777" w:rsidR="004222B4" w:rsidRPr="004222B4" w:rsidRDefault="004222B4" w:rsidP="00780ECC">
      <w:pPr>
        <w:pStyle w:val="List"/>
      </w:pPr>
      <w:r w:rsidRPr="004222B4">
        <w:t xml:space="preserve">The Department will accept late Applications only if there is sufficient time to adequately assess such Applications. The Department’s decision with respect to the consideration of late Applications will be final. The lead institution will be informed in writing of the Department’s decision. No other correspondence in relation to the decision will be </w:t>
      </w:r>
      <w:proofErr w:type="gramStart"/>
      <w:r w:rsidRPr="004222B4">
        <w:t>entered into</w:t>
      </w:r>
      <w:proofErr w:type="gramEnd"/>
      <w:r w:rsidRPr="004222B4">
        <w:t>.</w:t>
      </w:r>
    </w:p>
    <w:p w14:paraId="125E3D53" w14:textId="5D89E88C" w:rsidR="00223359" w:rsidRDefault="004222B4" w:rsidP="00780ECC">
      <w:pPr>
        <w:pStyle w:val="List"/>
      </w:pPr>
      <w:r w:rsidRPr="004222B4">
        <w:t>The Department, at its discretion, may seek additional information, or allow applicants to remedy minor errors, but will not accept responsibility for any misunderstanding arising from</w:t>
      </w:r>
      <w:r w:rsidR="00085EF2">
        <w:t> </w:t>
      </w:r>
      <w:r w:rsidRPr="004222B4">
        <w:t xml:space="preserve">the failure by an applicant to comply with the requirements set out in these guidelines, or arising from any ambiguity, discrepancy, inconsistency, </w:t>
      </w:r>
      <w:proofErr w:type="gramStart"/>
      <w:r w:rsidRPr="004222B4">
        <w:t>error</w:t>
      </w:r>
      <w:proofErr w:type="gramEnd"/>
      <w:r w:rsidRPr="004222B4">
        <w:t xml:space="preserve"> or omission contained in the</w:t>
      </w:r>
      <w:r w:rsidR="00085EF2">
        <w:t> </w:t>
      </w:r>
      <w:r w:rsidRPr="004222B4">
        <w:t>Application.</w:t>
      </w:r>
      <w:r w:rsidR="00085EF2">
        <w:t> </w:t>
      </w:r>
    </w:p>
    <w:p w14:paraId="4968E5A4" w14:textId="07C9691F" w:rsidR="00085EF2" w:rsidRDefault="00085EF2" w:rsidP="00C42312">
      <w:pPr>
        <w:spacing w:line="240" w:lineRule="auto"/>
        <w:ind w:left="357"/>
        <w:rPr>
          <w:rFonts w:cstheme="minorHAnsi"/>
          <w:szCs w:val="24"/>
        </w:rPr>
      </w:pPr>
      <w:r>
        <w:rPr>
          <w:rFonts w:cstheme="minorHAnsi"/>
          <w:szCs w:val="24"/>
        </w:rPr>
        <w:br w:type="page"/>
      </w:r>
    </w:p>
    <w:p w14:paraId="66BADE7D" w14:textId="77777777" w:rsidR="00FB05A8" w:rsidRPr="00057C86" w:rsidRDefault="00FB05A8" w:rsidP="00780ECC">
      <w:pPr>
        <w:pStyle w:val="Heading1"/>
      </w:pPr>
      <w:bookmarkStart w:id="27" w:name="_Toc94700889"/>
      <w:r w:rsidRPr="00057C86">
        <w:lastRenderedPageBreak/>
        <w:t xml:space="preserve">Selection </w:t>
      </w:r>
      <w:r w:rsidR="00E83398" w:rsidRPr="00057C86">
        <w:t>Process</w:t>
      </w:r>
      <w:bookmarkEnd w:id="27"/>
    </w:p>
    <w:p w14:paraId="4CD449DB" w14:textId="0CF0D371" w:rsidR="004222B4" w:rsidRPr="00C101EA" w:rsidRDefault="004222B4" w:rsidP="00780ECC">
      <w:pPr>
        <w:pStyle w:val="List"/>
        <w:rPr>
          <w:spacing w:val="-3"/>
        </w:rPr>
      </w:pPr>
      <w:r w:rsidRPr="00C101EA">
        <w:rPr>
          <w:spacing w:val="-3"/>
        </w:rPr>
        <w:t xml:space="preserve">RRC Program projects will be selected via a competitive process through annual selection rounds. </w:t>
      </w:r>
    </w:p>
    <w:p w14:paraId="6FC15789" w14:textId="0074E5C1" w:rsidR="00085EF2" w:rsidRDefault="004222B4" w:rsidP="00721E92">
      <w:pPr>
        <w:pStyle w:val="List"/>
      </w:pPr>
      <w:r w:rsidRPr="004222B4">
        <w:t>Applications will be assessed by the RRC Program Selection Panel made up of one or more Department</w:t>
      </w:r>
      <w:r w:rsidR="005E0D92">
        <w:t>al</w:t>
      </w:r>
      <w:r w:rsidRPr="004222B4">
        <w:t xml:space="preserve"> officers and one or more independent external advisors</w:t>
      </w:r>
      <w:r w:rsidR="003C63CD">
        <w:t xml:space="preserve">. The external assessor/s will have regional expertise in areas such as applied research, industry, </w:t>
      </w:r>
      <w:proofErr w:type="gramStart"/>
      <w:r w:rsidR="003C63CD">
        <w:t>science</w:t>
      </w:r>
      <w:proofErr w:type="gramEnd"/>
      <w:r w:rsidR="003C63CD">
        <w:t xml:space="preserve"> and </w:t>
      </w:r>
      <w:r w:rsidR="00541C3D">
        <w:t xml:space="preserve">skill </w:t>
      </w:r>
      <w:r w:rsidR="003C63CD">
        <w:t>development</w:t>
      </w:r>
      <w:r w:rsidRPr="004222B4">
        <w:t xml:space="preserve">. Advice may be sought from discipline experts from the </w:t>
      </w:r>
      <w:r w:rsidR="003300F5" w:rsidRPr="003300F5">
        <w:t>Australian Research Council</w:t>
      </w:r>
      <w:r w:rsidRPr="004222B4">
        <w:t xml:space="preserve"> or </w:t>
      </w:r>
      <w:r w:rsidR="003300F5" w:rsidRPr="003300F5">
        <w:t>National Health and Medical Research Council</w:t>
      </w:r>
      <w:r w:rsidR="003300F5">
        <w:t xml:space="preserve"> </w:t>
      </w:r>
      <w:r w:rsidRPr="004222B4">
        <w:t>as required.</w:t>
      </w:r>
    </w:p>
    <w:p w14:paraId="4542EF41" w14:textId="553AB8B8" w:rsidR="004222B4" w:rsidRPr="004222B4" w:rsidRDefault="004222B4" w:rsidP="00780ECC">
      <w:pPr>
        <w:pStyle w:val="List"/>
      </w:pPr>
      <w:r w:rsidRPr="004222B4">
        <w:t>Applications will be assessed against the following selection criteria:</w:t>
      </w:r>
    </w:p>
    <w:p w14:paraId="30F8D2B1" w14:textId="52A7D73B" w:rsidR="0066731B" w:rsidRPr="00391146" w:rsidRDefault="0066731B" w:rsidP="00780ECC">
      <w:pPr>
        <w:pStyle w:val="ListBullet"/>
      </w:pPr>
      <w:r>
        <w:t>how well the project meets the</w:t>
      </w:r>
      <w:r w:rsidRPr="00391146">
        <w:t xml:space="preserve"> RRC Program objectives</w:t>
      </w:r>
      <w:r>
        <w:t xml:space="preserve"> </w:t>
      </w:r>
      <w:r w:rsidRPr="0066731B">
        <w:t>(as detailed in Section 2</w:t>
      </w:r>
      <w:r>
        <w:t>)</w:t>
      </w:r>
      <w:r w:rsidRPr="00391146">
        <w:t>,</w:t>
      </w:r>
      <w:r>
        <w:t xml:space="preserve"> in</w:t>
      </w:r>
      <w:r w:rsidR="008B436F">
        <w:t xml:space="preserve"> </w:t>
      </w:r>
      <w:r>
        <w:t>particular the</w:t>
      </w:r>
      <w:r w:rsidRPr="004222B4">
        <w:t xml:space="preserve"> development of research skills at the regional university and the balance of</w:t>
      </w:r>
      <w:r w:rsidR="00C101EA">
        <w:t> </w:t>
      </w:r>
      <w:r w:rsidRPr="004222B4">
        <w:t xml:space="preserve">activities between regional, remote and other </w:t>
      </w:r>
      <w:proofErr w:type="gramStart"/>
      <w:r w:rsidRPr="004222B4">
        <w:t>areas</w:t>
      </w:r>
      <w:r>
        <w:t>;</w:t>
      </w:r>
      <w:proofErr w:type="gramEnd"/>
    </w:p>
    <w:p w14:paraId="25FE2DA1" w14:textId="0DD99147" w:rsidR="0066731B" w:rsidRDefault="0066731B" w:rsidP="00656382">
      <w:pPr>
        <w:pStyle w:val="ListBullet"/>
        <w:spacing w:after="120"/>
      </w:pPr>
      <w:r>
        <w:t xml:space="preserve">how well the project supports: </w:t>
      </w:r>
    </w:p>
    <w:p w14:paraId="232949BD" w14:textId="6EA70697" w:rsidR="0066731B" w:rsidRDefault="0066731B" w:rsidP="00780ECC">
      <w:pPr>
        <w:pStyle w:val="ListBullet2"/>
      </w:pPr>
      <w:r>
        <w:t xml:space="preserve">the strategic direction of the participating </w:t>
      </w:r>
      <w:proofErr w:type="gramStart"/>
      <w:r>
        <w:t>institutions;</w:t>
      </w:r>
      <w:proofErr w:type="gramEnd"/>
    </w:p>
    <w:p w14:paraId="01FE9FBF" w14:textId="1FF384BE" w:rsidR="0066731B" w:rsidRDefault="0066731B" w:rsidP="00780ECC">
      <w:pPr>
        <w:pStyle w:val="ListBullet2"/>
      </w:pPr>
      <w:r>
        <w:t>local and regional priorities; and</w:t>
      </w:r>
    </w:p>
    <w:p w14:paraId="20430BD3" w14:textId="09A0C97B" w:rsidR="0066731B" w:rsidRPr="00E82BC6" w:rsidRDefault="0066731B" w:rsidP="00176CE7">
      <w:pPr>
        <w:pStyle w:val="ListBullet2"/>
        <w:spacing w:after="160"/>
      </w:pPr>
      <w:r w:rsidRPr="00E82BC6">
        <w:t xml:space="preserve">the National </w:t>
      </w:r>
      <w:r w:rsidR="00751F46">
        <w:t>Manufacturing Priorities. For more information on these priorities, please visit:</w:t>
      </w:r>
      <w:r w:rsidRPr="00E82BC6">
        <w:t xml:space="preserve"> </w:t>
      </w:r>
      <w:hyperlink r:id="rId21" w:history="1">
        <w:r w:rsidR="00777D39" w:rsidRPr="008A17CD">
          <w:rPr>
            <w:rStyle w:val="Hyperlink"/>
          </w:rPr>
          <w:t>https://www.industry.gov.au/data-and-publications/make-it-happen-the-australian-governments-modern-manufacturing-strategy/our-modern-manufacturing-strategy</w:t>
        </w:r>
      </w:hyperlink>
      <w:r w:rsidR="00777D39">
        <w:t xml:space="preserve"> </w:t>
      </w:r>
    </w:p>
    <w:p w14:paraId="66447849" w14:textId="76271195" w:rsidR="0066731B" w:rsidRDefault="0066731B" w:rsidP="00780ECC">
      <w:pPr>
        <w:pStyle w:val="ListBullet"/>
      </w:pPr>
      <w:r>
        <w:t xml:space="preserve">the capacity of </w:t>
      </w:r>
      <w:r w:rsidRPr="00391146">
        <w:t xml:space="preserve">the lead institution and partner organisations to </w:t>
      </w:r>
      <w:r>
        <w:t>deliver</w:t>
      </w:r>
      <w:r w:rsidRPr="00391146">
        <w:t xml:space="preserve"> the Research and Development (R&amp;D) elements of the project, including the ability of the staff employed or proposed to be </w:t>
      </w:r>
      <w:proofErr w:type="gramStart"/>
      <w:r w:rsidRPr="00391146">
        <w:t>employed;</w:t>
      </w:r>
      <w:proofErr w:type="gramEnd"/>
    </w:p>
    <w:p w14:paraId="2DD917A2" w14:textId="65E926C2" w:rsidR="0066731B" w:rsidRPr="0066731B" w:rsidRDefault="0066731B" w:rsidP="00780ECC">
      <w:pPr>
        <w:pStyle w:val="ListBullet"/>
      </w:pPr>
      <w:r w:rsidRPr="00E82BC6">
        <w:t>the extent to which end-users will benefit from the R&amp;D activities of the project, including the potential to commercialise or other end-user benefits and the resources to</w:t>
      </w:r>
      <w:r w:rsidR="00C101EA">
        <w:t> </w:t>
      </w:r>
      <w:r w:rsidRPr="00E82BC6">
        <w:t>be provided to achieve them</w:t>
      </w:r>
      <w:r w:rsidR="00FC5B32">
        <w:t xml:space="preserve"> particularly end-users in local regional communities</w:t>
      </w:r>
      <w:r w:rsidRPr="00E82BC6">
        <w:t>; and</w:t>
      </w:r>
    </w:p>
    <w:p w14:paraId="094FB1C2" w14:textId="69D323FF" w:rsidR="004222B4" w:rsidRPr="00391146" w:rsidRDefault="004222B4" w:rsidP="00656382">
      <w:pPr>
        <w:pStyle w:val="ListBullet"/>
        <w:spacing w:after="120"/>
      </w:pPr>
      <w:r w:rsidRPr="00391146">
        <w:t xml:space="preserve">the expected long-term </w:t>
      </w:r>
      <w:r w:rsidR="00831FE6">
        <w:t>outcomes</w:t>
      </w:r>
      <w:r w:rsidRPr="00391146">
        <w:t xml:space="preserve"> </w:t>
      </w:r>
      <w:r w:rsidR="00F2143D">
        <w:t xml:space="preserve">and impact </w:t>
      </w:r>
      <w:r w:rsidRPr="00391146">
        <w:t>of the project, including how these long</w:t>
      </w:r>
      <w:r w:rsidR="00656382">
        <w:noBreakHyphen/>
      </w:r>
      <w:r w:rsidRPr="00391146">
        <w:t xml:space="preserve">term </w:t>
      </w:r>
      <w:r w:rsidR="00831FE6">
        <w:t>outcomes</w:t>
      </w:r>
      <w:r w:rsidRPr="00391146">
        <w:t xml:space="preserve"> will be sustained after the funding period of the project ends. These</w:t>
      </w:r>
      <w:r w:rsidR="00656382">
        <w:t> </w:t>
      </w:r>
      <w:r w:rsidR="00831FE6">
        <w:t>outcomes</w:t>
      </w:r>
      <w:r w:rsidRPr="00391146">
        <w:t xml:space="preserve"> may include:</w:t>
      </w:r>
    </w:p>
    <w:p w14:paraId="3DF25309" w14:textId="77777777" w:rsidR="00391146" w:rsidRDefault="004222B4" w:rsidP="00780ECC">
      <w:pPr>
        <w:pStyle w:val="ListBullet2"/>
      </w:pPr>
      <w:r w:rsidRPr="004222B4">
        <w:t xml:space="preserve">long-term partnerships, including formal partnership agreements for R&amp;D and/or </w:t>
      </w:r>
      <w:proofErr w:type="gramStart"/>
      <w:r w:rsidRPr="004222B4">
        <w:t>commercialisation;</w:t>
      </w:r>
      <w:proofErr w:type="gramEnd"/>
    </w:p>
    <w:p w14:paraId="663AB420" w14:textId="77777777" w:rsidR="00391146" w:rsidRDefault="004222B4" w:rsidP="00780ECC">
      <w:pPr>
        <w:pStyle w:val="ListBullet2"/>
      </w:pPr>
      <w:r w:rsidRPr="00391146">
        <w:t xml:space="preserve">skills development, including the expected skills transfers and the subsequent application of these </w:t>
      </w:r>
      <w:proofErr w:type="gramStart"/>
      <w:r w:rsidRPr="00391146">
        <w:t>skills;</w:t>
      </w:r>
      <w:proofErr w:type="gramEnd"/>
    </w:p>
    <w:p w14:paraId="21C4B74A" w14:textId="3615F1F2" w:rsidR="00391146" w:rsidRDefault="004222B4" w:rsidP="00780ECC">
      <w:pPr>
        <w:pStyle w:val="ListBullet2"/>
      </w:pPr>
      <w:r w:rsidRPr="00391146">
        <w:t>educational outputs, including increased regional and remote enrolments, and</w:t>
      </w:r>
      <w:r w:rsidR="00C101EA">
        <w:t> </w:t>
      </w:r>
      <w:r w:rsidRPr="00391146">
        <w:t xml:space="preserve">increased higher degree by research completion </w:t>
      </w:r>
      <w:proofErr w:type="gramStart"/>
      <w:r w:rsidRPr="00391146">
        <w:t>rates;</w:t>
      </w:r>
      <w:proofErr w:type="gramEnd"/>
    </w:p>
    <w:p w14:paraId="36A709DF" w14:textId="77777777" w:rsidR="00391146" w:rsidRDefault="004222B4" w:rsidP="00780ECC">
      <w:pPr>
        <w:pStyle w:val="ListBullet2"/>
      </w:pPr>
      <w:r w:rsidRPr="00391146">
        <w:t xml:space="preserve">research outputs, including improved publication and citation </w:t>
      </w:r>
      <w:proofErr w:type="gramStart"/>
      <w:r w:rsidRPr="00391146">
        <w:t>rates;</w:t>
      </w:r>
      <w:proofErr w:type="gramEnd"/>
    </w:p>
    <w:p w14:paraId="73A50120" w14:textId="69C72954" w:rsidR="00391146" w:rsidRDefault="004222B4" w:rsidP="00780ECC">
      <w:pPr>
        <w:pStyle w:val="ListBullet2"/>
      </w:pPr>
      <w:r w:rsidRPr="00391146">
        <w:t>commercial outputs, including creation or improvement of products, employment, firms and businesses, business investments and sales;</w:t>
      </w:r>
      <w:r w:rsidR="00C42312">
        <w:t xml:space="preserve"> and</w:t>
      </w:r>
    </w:p>
    <w:p w14:paraId="66AC8852" w14:textId="511A0E2D" w:rsidR="004222B4" w:rsidRDefault="004222B4" w:rsidP="00780ECC">
      <w:pPr>
        <w:pStyle w:val="ListBullet2"/>
      </w:pPr>
      <w:r w:rsidRPr="00391146">
        <w:lastRenderedPageBreak/>
        <w:t>other benefits, to be identified and justified by the applicant</w:t>
      </w:r>
      <w:r w:rsidR="00005D01" w:rsidRPr="00391146">
        <w:t>.</w:t>
      </w:r>
    </w:p>
    <w:p w14:paraId="45EF5A4B" w14:textId="4A01DDA1" w:rsidR="00005D01" w:rsidRPr="00005D01" w:rsidRDefault="00005D01" w:rsidP="00780ECC">
      <w:pPr>
        <w:pStyle w:val="List"/>
      </w:pPr>
      <w:r w:rsidRPr="00005D01">
        <w:t>No weighting will be applied to the selection criteria.</w:t>
      </w:r>
    </w:p>
    <w:p w14:paraId="0A67D12E" w14:textId="77777777" w:rsidR="00005D01" w:rsidRPr="00005D01" w:rsidRDefault="00005D01" w:rsidP="00780ECC">
      <w:pPr>
        <w:pStyle w:val="List"/>
      </w:pPr>
      <w:r w:rsidRPr="00005D01">
        <w:t>There is no maximum grant amount for any successful application.</w:t>
      </w:r>
    </w:p>
    <w:p w14:paraId="4BD094B2" w14:textId="77777777" w:rsidR="00005D01" w:rsidRPr="00005D01" w:rsidRDefault="00005D01" w:rsidP="00780ECC">
      <w:pPr>
        <w:pStyle w:val="List"/>
      </w:pPr>
      <w:r w:rsidRPr="00005D01">
        <w:t>There are no set limits on the number of successful applications for each selection round.</w:t>
      </w:r>
    </w:p>
    <w:p w14:paraId="7DBFC9CB" w14:textId="77777777" w:rsidR="00085EF2" w:rsidRDefault="00005D01" w:rsidP="00780ECC">
      <w:pPr>
        <w:pStyle w:val="List"/>
      </w:pPr>
      <w:bookmarkStart w:id="28" w:name="_Hlk63153321"/>
      <w:r w:rsidRPr="00005D01">
        <w:t>The Selection Panel recommendations will be provided to the Minister on which RRC Program applications should receive funding.</w:t>
      </w:r>
    </w:p>
    <w:bookmarkEnd w:id="28"/>
    <w:p w14:paraId="48A12EEE" w14:textId="25987A78" w:rsidR="00005D01" w:rsidRDefault="00005D01" w:rsidP="00780ECC">
      <w:pPr>
        <w:pStyle w:val="List"/>
      </w:pPr>
      <w:r w:rsidRPr="00005D01">
        <w:t xml:space="preserve">Successful projects will be announced by the Minister. The lead institution will be notified in writing prior to any announcement. </w:t>
      </w:r>
    </w:p>
    <w:p w14:paraId="659F0A5C" w14:textId="29BCD60C" w:rsidR="00005D01" w:rsidRDefault="00831FE6" w:rsidP="00780ECC">
      <w:pPr>
        <w:pStyle w:val="List"/>
        <w:rPr>
          <w:rFonts w:eastAsia="Times New Roman"/>
          <w:noProof/>
          <w:color w:val="333333"/>
          <w:szCs w:val="24"/>
        </w:rPr>
      </w:pPr>
      <w:r>
        <w:rPr>
          <w:rFonts w:eastAsia="Times New Roman"/>
          <w:noProof/>
          <w:color w:val="333333"/>
          <w:szCs w:val="24"/>
        </w:rPr>
        <w:t xml:space="preserve">Funding beyond the initial project period may be </w:t>
      </w:r>
      <w:r w:rsidR="00346BF2">
        <w:rPr>
          <w:rFonts w:eastAsia="Times New Roman"/>
          <w:noProof/>
          <w:color w:val="333333"/>
          <w:szCs w:val="24"/>
        </w:rPr>
        <w:t>available</w:t>
      </w:r>
      <w:r>
        <w:rPr>
          <w:rFonts w:eastAsia="Times New Roman"/>
          <w:noProof/>
          <w:color w:val="333333"/>
          <w:szCs w:val="24"/>
        </w:rPr>
        <w:t xml:space="preserve"> for h</w:t>
      </w:r>
      <w:r w:rsidR="00005D01" w:rsidRPr="00005D01">
        <w:rPr>
          <w:rFonts w:eastAsia="Times New Roman"/>
          <w:noProof/>
          <w:color w:val="333333"/>
          <w:szCs w:val="24"/>
        </w:rPr>
        <w:t>igh performing projects</w:t>
      </w:r>
      <w:r>
        <w:rPr>
          <w:rFonts w:eastAsia="Times New Roman"/>
          <w:noProof/>
          <w:color w:val="333333"/>
          <w:szCs w:val="24"/>
        </w:rPr>
        <w:t>. These</w:t>
      </w:r>
      <w:r w:rsidR="00656382">
        <w:rPr>
          <w:rFonts w:eastAsia="Times New Roman"/>
          <w:noProof/>
          <w:color w:val="333333"/>
          <w:szCs w:val="24"/>
        </w:rPr>
        <w:t> </w:t>
      </w:r>
      <w:r>
        <w:rPr>
          <w:rFonts w:eastAsia="Times New Roman"/>
          <w:noProof/>
          <w:color w:val="333333"/>
          <w:szCs w:val="24"/>
        </w:rPr>
        <w:t>projects</w:t>
      </w:r>
      <w:r w:rsidR="00005D01" w:rsidRPr="00005D01">
        <w:rPr>
          <w:rFonts w:eastAsia="Times New Roman"/>
          <w:noProof/>
          <w:color w:val="333333"/>
          <w:szCs w:val="24"/>
        </w:rPr>
        <w:t xml:space="preserve"> will be determined on the basis of the level of actual and likely long-term benefits (see Section 6.3)</w:t>
      </w:r>
      <w:r w:rsidR="00346BF2">
        <w:rPr>
          <w:rFonts w:eastAsia="Times New Roman"/>
          <w:noProof/>
          <w:color w:val="333333"/>
          <w:szCs w:val="24"/>
        </w:rPr>
        <w:t>. L</w:t>
      </w:r>
      <w:r>
        <w:rPr>
          <w:rFonts w:eastAsia="Times New Roman"/>
          <w:noProof/>
          <w:color w:val="333333"/>
          <w:szCs w:val="24"/>
        </w:rPr>
        <w:t>ead insitiutions will need to submit a</w:t>
      </w:r>
      <w:r w:rsidR="00346BF2">
        <w:rPr>
          <w:rFonts w:eastAsia="Times New Roman"/>
          <w:noProof/>
          <w:color w:val="333333"/>
          <w:szCs w:val="24"/>
        </w:rPr>
        <w:t>nother</w:t>
      </w:r>
      <w:r>
        <w:rPr>
          <w:rFonts w:eastAsia="Times New Roman"/>
          <w:noProof/>
          <w:color w:val="333333"/>
          <w:szCs w:val="24"/>
        </w:rPr>
        <w:t xml:space="preserve"> application in support of further funding</w:t>
      </w:r>
      <w:r w:rsidR="00346BF2">
        <w:rPr>
          <w:rFonts w:eastAsia="Times New Roman"/>
          <w:noProof/>
          <w:color w:val="333333"/>
          <w:szCs w:val="24"/>
        </w:rPr>
        <w:t xml:space="preserve"> at the end of the initial project period (ie if a project is funded for three years, an application </w:t>
      </w:r>
      <w:r w:rsidR="00F2143D">
        <w:rPr>
          <w:rFonts w:eastAsia="Times New Roman"/>
          <w:noProof/>
          <w:color w:val="333333"/>
          <w:szCs w:val="24"/>
        </w:rPr>
        <w:t>seeking</w:t>
      </w:r>
      <w:r w:rsidR="00346BF2">
        <w:rPr>
          <w:rFonts w:eastAsia="Times New Roman"/>
          <w:noProof/>
          <w:color w:val="333333"/>
          <w:szCs w:val="24"/>
        </w:rPr>
        <w:t xml:space="preserve"> additional funding </w:t>
      </w:r>
      <w:r w:rsidR="00F2143D">
        <w:rPr>
          <w:rFonts w:eastAsia="Times New Roman"/>
          <w:noProof/>
          <w:color w:val="333333"/>
          <w:szCs w:val="24"/>
        </w:rPr>
        <w:t>may</w:t>
      </w:r>
      <w:r w:rsidR="00346BF2">
        <w:rPr>
          <w:rFonts w:eastAsia="Times New Roman"/>
          <w:noProof/>
          <w:color w:val="333333"/>
          <w:szCs w:val="24"/>
        </w:rPr>
        <w:t xml:space="preserve"> be made in the final year of funding).</w:t>
      </w:r>
    </w:p>
    <w:p w14:paraId="15D439C2" w14:textId="40DB16AE" w:rsidR="00085EF2" w:rsidRDefault="00085EF2" w:rsidP="00780ECC">
      <w:pPr>
        <w:pStyle w:val="List"/>
        <w:rPr>
          <w:rFonts w:eastAsia="Times New Roman"/>
          <w:noProof/>
          <w:color w:val="333333"/>
          <w:szCs w:val="24"/>
        </w:rPr>
      </w:pPr>
      <w:r>
        <w:rPr>
          <w:rFonts w:eastAsia="Times New Roman"/>
          <w:noProof/>
          <w:color w:val="333333"/>
          <w:szCs w:val="24"/>
        </w:rPr>
        <w:br w:type="page"/>
      </w:r>
    </w:p>
    <w:p w14:paraId="7083C789" w14:textId="2F1722A2" w:rsidR="00005D01" w:rsidRPr="00005D01" w:rsidRDefault="004E04F4" w:rsidP="00780ECC">
      <w:pPr>
        <w:pStyle w:val="Heading1"/>
      </w:pPr>
      <w:bookmarkStart w:id="29" w:name="_Toc94700890"/>
      <w:bookmarkStart w:id="30" w:name="_Hlk63104456"/>
      <w:r w:rsidRPr="00780ECC">
        <w:lastRenderedPageBreak/>
        <w:t>Administration</w:t>
      </w:r>
      <w:r w:rsidRPr="00057C86">
        <w:t xml:space="preserve"> of Funding</w:t>
      </w:r>
      <w:bookmarkEnd w:id="29"/>
    </w:p>
    <w:p w14:paraId="2F2DC3EB" w14:textId="2DC3877D" w:rsidR="00727616" w:rsidRPr="00727616" w:rsidRDefault="00727616" w:rsidP="00780ECC">
      <w:pPr>
        <w:pStyle w:val="List"/>
      </w:pPr>
      <w:r w:rsidRPr="00727616">
        <w:t xml:space="preserve">The lead institution for each successful RRC Program project will </w:t>
      </w:r>
      <w:proofErr w:type="gramStart"/>
      <w:r w:rsidRPr="00727616">
        <w:t>enter into</w:t>
      </w:r>
      <w:proofErr w:type="gramEnd"/>
      <w:r w:rsidRPr="00727616">
        <w:t xml:space="preserve"> a </w:t>
      </w:r>
      <w:proofErr w:type="spellStart"/>
      <w:r w:rsidR="00C36D76">
        <w:t>C</w:t>
      </w:r>
      <w:r w:rsidR="00D216BF">
        <w:t>o</w:t>
      </w:r>
      <w:r w:rsidR="00C36D76">
        <w:t>G</w:t>
      </w:r>
      <w:proofErr w:type="spellEnd"/>
      <w:r w:rsidRPr="00727616">
        <w:t xml:space="preserve"> with the Commonwealth through the Department. The executed </w:t>
      </w:r>
      <w:proofErr w:type="spellStart"/>
      <w:r w:rsidR="00850AAA">
        <w:t>CoG</w:t>
      </w:r>
      <w:proofErr w:type="spellEnd"/>
      <w:r w:rsidRPr="00727616">
        <w:t xml:space="preserve"> defines the obligations of both the lead institution and the Commonwealth.</w:t>
      </w:r>
    </w:p>
    <w:p w14:paraId="716578B2" w14:textId="36CDC3BF" w:rsidR="00B47A80" w:rsidRPr="00727616" w:rsidRDefault="00727616" w:rsidP="00780ECC">
      <w:pPr>
        <w:pStyle w:val="List"/>
      </w:pPr>
      <w:r w:rsidRPr="00727616">
        <w:t xml:space="preserve">The </w:t>
      </w:r>
      <w:proofErr w:type="spellStart"/>
      <w:r w:rsidR="00D216BF">
        <w:t>CoG</w:t>
      </w:r>
      <w:proofErr w:type="spellEnd"/>
      <w:r w:rsidRPr="00727616">
        <w:t xml:space="preserve"> will include:</w:t>
      </w:r>
      <w:bookmarkEnd w:id="30"/>
    </w:p>
    <w:p w14:paraId="4B2D19E6" w14:textId="2D72201F" w:rsidR="00727616" w:rsidRPr="00727616" w:rsidRDefault="00727616" w:rsidP="00780ECC">
      <w:pPr>
        <w:pStyle w:val="ListBullet"/>
      </w:pPr>
      <w:r w:rsidRPr="00727616">
        <w:t xml:space="preserve">the project </w:t>
      </w:r>
      <w:proofErr w:type="gramStart"/>
      <w:r w:rsidRPr="00727616">
        <w:t>partners;</w:t>
      </w:r>
      <w:proofErr w:type="gramEnd"/>
    </w:p>
    <w:p w14:paraId="1C4775FB" w14:textId="77777777" w:rsidR="00727616" w:rsidRPr="00727616" w:rsidRDefault="00727616" w:rsidP="00780ECC">
      <w:pPr>
        <w:pStyle w:val="ListBullet"/>
      </w:pPr>
      <w:r w:rsidRPr="00727616">
        <w:t xml:space="preserve">total funding for the </w:t>
      </w:r>
      <w:proofErr w:type="gramStart"/>
      <w:r w:rsidRPr="00727616">
        <w:t>project;</w:t>
      </w:r>
      <w:proofErr w:type="gramEnd"/>
    </w:p>
    <w:p w14:paraId="7C85E776" w14:textId="77777777" w:rsidR="00727616" w:rsidRPr="00727616" w:rsidRDefault="00727616" w:rsidP="00780ECC">
      <w:pPr>
        <w:pStyle w:val="ListBullet"/>
      </w:pPr>
      <w:r w:rsidRPr="00727616">
        <w:t xml:space="preserve">a description of activities to be </w:t>
      </w:r>
      <w:proofErr w:type="gramStart"/>
      <w:r w:rsidRPr="00727616">
        <w:t>undertaken;</w:t>
      </w:r>
      <w:proofErr w:type="gramEnd"/>
    </w:p>
    <w:p w14:paraId="380D8C6F" w14:textId="4692222F" w:rsidR="00727616" w:rsidRPr="00727616" w:rsidRDefault="00727616" w:rsidP="00780ECC">
      <w:pPr>
        <w:pStyle w:val="ListBullet"/>
      </w:pPr>
      <w:r w:rsidRPr="00727616">
        <w:t>agreed performance indicators</w:t>
      </w:r>
      <w:r w:rsidR="00F2143D">
        <w:t>,</w:t>
      </w:r>
      <w:r w:rsidRPr="00727616">
        <w:t xml:space="preserve"> outcomes </w:t>
      </w:r>
      <w:r w:rsidR="00F2143D">
        <w:t xml:space="preserve">and impact </w:t>
      </w:r>
      <w:r w:rsidRPr="00727616">
        <w:t xml:space="preserve">for the </w:t>
      </w:r>
      <w:proofErr w:type="gramStart"/>
      <w:r w:rsidRPr="00727616">
        <w:t>project;</w:t>
      </w:r>
      <w:proofErr w:type="gramEnd"/>
    </w:p>
    <w:p w14:paraId="7AD14DD2" w14:textId="77777777" w:rsidR="00727616" w:rsidRPr="00727616" w:rsidRDefault="00727616" w:rsidP="00780ECC">
      <w:pPr>
        <w:pStyle w:val="ListBullet"/>
      </w:pPr>
      <w:r w:rsidRPr="00727616">
        <w:t>agreed milestones and associated payments; and</w:t>
      </w:r>
    </w:p>
    <w:p w14:paraId="4AA366C7" w14:textId="17B94544" w:rsidR="00727616" w:rsidRPr="00727616" w:rsidRDefault="00727616" w:rsidP="00780ECC">
      <w:pPr>
        <w:pStyle w:val="ListBullet"/>
      </w:pPr>
      <w:r w:rsidRPr="00727616">
        <w:t xml:space="preserve">the reporting requirements, including the </w:t>
      </w:r>
      <w:r w:rsidR="005D3ECB">
        <w:t xml:space="preserve">type and </w:t>
      </w:r>
      <w:r w:rsidRPr="00727616">
        <w:t>frequency of information required in</w:t>
      </w:r>
      <w:r w:rsidR="00C101EA">
        <w:t> </w:t>
      </w:r>
      <w:r w:rsidRPr="00727616">
        <w:t>reports</w:t>
      </w:r>
      <w:r w:rsidR="00831FE6">
        <w:t xml:space="preserve"> and </w:t>
      </w:r>
      <w:r w:rsidR="005D3ECB">
        <w:t>the</w:t>
      </w:r>
      <w:r w:rsidR="00831FE6">
        <w:t xml:space="preserve"> </w:t>
      </w:r>
      <w:r w:rsidR="00B02D27">
        <w:t xml:space="preserve">independent </w:t>
      </w:r>
      <w:r w:rsidR="00831FE6">
        <w:t>evaluation plan</w:t>
      </w:r>
      <w:r w:rsidRPr="00727616">
        <w:t>.</w:t>
      </w:r>
    </w:p>
    <w:p w14:paraId="152B641A" w14:textId="59976F8B" w:rsidR="00B47A80" w:rsidRPr="00727616" w:rsidRDefault="00727616" w:rsidP="00780ECC">
      <w:pPr>
        <w:pStyle w:val="List"/>
        <w:rPr>
          <w:noProof/>
        </w:rPr>
      </w:pPr>
      <w:r w:rsidRPr="00727616">
        <w:rPr>
          <w:noProof/>
        </w:rPr>
        <w:t>At a minimum, the lead university for each RRC Program project will be required to submit an</w:t>
      </w:r>
      <w:r w:rsidR="00C101EA">
        <w:rPr>
          <w:noProof/>
        </w:rPr>
        <w:t> </w:t>
      </w:r>
      <w:r w:rsidRPr="00727616">
        <w:rPr>
          <w:noProof/>
        </w:rPr>
        <w:t>annual report on the project, setting out:</w:t>
      </w:r>
    </w:p>
    <w:p w14:paraId="7F030B8D" w14:textId="77777777" w:rsidR="00727616" w:rsidRPr="00727616" w:rsidRDefault="00727616" w:rsidP="00780ECC">
      <w:pPr>
        <w:pStyle w:val="ListBullet"/>
      </w:pPr>
      <w:r w:rsidRPr="00727616">
        <w:t xml:space="preserve">expenditure to </w:t>
      </w:r>
      <w:proofErr w:type="gramStart"/>
      <w:r w:rsidRPr="00727616">
        <w:t>date;</w:t>
      </w:r>
      <w:proofErr w:type="gramEnd"/>
    </w:p>
    <w:p w14:paraId="32DF27FE" w14:textId="77777777" w:rsidR="00727616" w:rsidRPr="00727616" w:rsidRDefault="00727616" w:rsidP="00780ECC">
      <w:pPr>
        <w:pStyle w:val="ListBullet"/>
      </w:pPr>
      <w:r w:rsidRPr="00727616">
        <w:t xml:space="preserve">activities </w:t>
      </w:r>
      <w:proofErr w:type="gramStart"/>
      <w:r w:rsidRPr="00727616">
        <w:t>undertaken;</w:t>
      </w:r>
      <w:proofErr w:type="gramEnd"/>
    </w:p>
    <w:p w14:paraId="360E1A35" w14:textId="5C43BD6D" w:rsidR="00727616" w:rsidRPr="00727616" w:rsidRDefault="00727616" w:rsidP="00780ECC">
      <w:pPr>
        <w:pStyle w:val="ListBullet"/>
      </w:pPr>
      <w:r w:rsidRPr="00727616">
        <w:t xml:space="preserve">progress towards the achievement of milestones and project outcomes as specified in the </w:t>
      </w:r>
      <w:proofErr w:type="spellStart"/>
      <w:r w:rsidR="00D216BF">
        <w:t>Co</w:t>
      </w:r>
      <w:r w:rsidR="00FC39F6">
        <w:t>G</w:t>
      </w:r>
      <w:proofErr w:type="spellEnd"/>
      <w:r w:rsidRPr="00727616">
        <w:t>; and</w:t>
      </w:r>
    </w:p>
    <w:p w14:paraId="56104269" w14:textId="39F9BD6B" w:rsidR="00727616" w:rsidRPr="00727616" w:rsidRDefault="00727616" w:rsidP="00780ECC">
      <w:pPr>
        <w:pStyle w:val="ListBullet"/>
      </w:pPr>
      <w:r w:rsidRPr="00727616">
        <w:t>any significant obstacles or challenges</w:t>
      </w:r>
      <w:r w:rsidR="00831FE6">
        <w:t xml:space="preserve"> and </w:t>
      </w:r>
      <w:r w:rsidR="00B02D27">
        <w:t>mitigation</w:t>
      </w:r>
      <w:r w:rsidR="00831FE6">
        <w:t xml:space="preserve"> plans to address these</w:t>
      </w:r>
      <w:r w:rsidRPr="00727616">
        <w:t>.</w:t>
      </w:r>
    </w:p>
    <w:p w14:paraId="7E343A5A" w14:textId="4CD35F0B" w:rsidR="00727616" w:rsidRDefault="00727616" w:rsidP="00780ECC">
      <w:pPr>
        <w:pStyle w:val="List"/>
        <w:rPr>
          <w:noProof/>
        </w:rPr>
      </w:pPr>
      <w:r w:rsidRPr="00727616">
        <w:rPr>
          <w:noProof/>
        </w:rPr>
        <w:t>Reporting requirements are likely to vary between projects, but will include progress and final reports setting out:</w:t>
      </w:r>
    </w:p>
    <w:p w14:paraId="7FDF89C9" w14:textId="77777777" w:rsidR="00727616" w:rsidRPr="00727616" w:rsidRDefault="00727616" w:rsidP="00780ECC">
      <w:pPr>
        <w:pStyle w:val="ListBullet"/>
        <w:rPr>
          <w:noProof/>
        </w:rPr>
      </w:pPr>
      <w:r w:rsidRPr="00727616">
        <w:rPr>
          <w:noProof/>
        </w:rPr>
        <w:t>expenditure to date;</w:t>
      </w:r>
    </w:p>
    <w:p w14:paraId="3DB5DBC1" w14:textId="77777777" w:rsidR="00727616" w:rsidRPr="00727616" w:rsidRDefault="00727616" w:rsidP="00780ECC">
      <w:pPr>
        <w:pStyle w:val="ListBullet"/>
        <w:rPr>
          <w:noProof/>
        </w:rPr>
      </w:pPr>
      <w:r w:rsidRPr="00727616">
        <w:rPr>
          <w:noProof/>
        </w:rPr>
        <w:t>activities undertaken;</w:t>
      </w:r>
    </w:p>
    <w:p w14:paraId="04BC5F26" w14:textId="59D109E0" w:rsidR="00727616" w:rsidRPr="00727616" w:rsidRDefault="00727616" w:rsidP="00780ECC">
      <w:pPr>
        <w:pStyle w:val="ListBullet"/>
        <w:rPr>
          <w:noProof/>
        </w:rPr>
      </w:pPr>
      <w:r w:rsidRPr="00727616">
        <w:rPr>
          <w:noProof/>
        </w:rPr>
        <w:t xml:space="preserve">progress towards the achievement of milestones and project outcomes as specified in the </w:t>
      </w:r>
      <w:r w:rsidR="00FC39F6">
        <w:rPr>
          <w:noProof/>
        </w:rPr>
        <w:t>CoG</w:t>
      </w:r>
      <w:r w:rsidRPr="00727616">
        <w:rPr>
          <w:noProof/>
        </w:rPr>
        <w:t>;</w:t>
      </w:r>
    </w:p>
    <w:p w14:paraId="499AD4B9" w14:textId="77777777" w:rsidR="00727616" w:rsidRPr="00727616" w:rsidRDefault="00727616" w:rsidP="00780ECC">
      <w:pPr>
        <w:pStyle w:val="ListBullet"/>
        <w:rPr>
          <w:noProof/>
        </w:rPr>
      </w:pPr>
      <w:r w:rsidRPr="00727616">
        <w:rPr>
          <w:noProof/>
        </w:rPr>
        <w:t>other outcomes which can be directly attributed to the collaboration;</w:t>
      </w:r>
    </w:p>
    <w:p w14:paraId="53DFA595" w14:textId="590377F1" w:rsidR="00727616" w:rsidRPr="00727616" w:rsidRDefault="00727616" w:rsidP="00780ECC">
      <w:pPr>
        <w:pStyle w:val="ListBullet"/>
        <w:rPr>
          <w:noProof/>
        </w:rPr>
      </w:pPr>
      <w:r w:rsidRPr="00727616">
        <w:rPr>
          <w:noProof/>
        </w:rPr>
        <w:t>any significant obstacles or challenges</w:t>
      </w:r>
      <w:r w:rsidR="00831FE6">
        <w:rPr>
          <w:noProof/>
        </w:rPr>
        <w:t xml:space="preserve"> and likely impact on outcomes</w:t>
      </w:r>
      <w:r w:rsidRPr="00727616">
        <w:rPr>
          <w:noProof/>
        </w:rPr>
        <w:t xml:space="preserve">; </w:t>
      </w:r>
    </w:p>
    <w:p w14:paraId="45E01FF1" w14:textId="77777777" w:rsidR="00727616" w:rsidRPr="00727616" w:rsidRDefault="00727616" w:rsidP="00780ECC">
      <w:pPr>
        <w:pStyle w:val="ListBullet"/>
        <w:rPr>
          <w:noProof/>
        </w:rPr>
      </w:pPr>
      <w:r w:rsidRPr="00727616">
        <w:rPr>
          <w:noProof/>
        </w:rPr>
        <w:t xml:space="preserve">information on how the collaboration will be supported in future (including institutional and other funding); and </w:t>
      </w:r>
    </w:p>
    <w:p w14:paraId="32113DAC" w14:textId="58AD112C" w:rsidR="0097458E" w:rsidRPr="00727616" w:rsidRDefault="00727616" w:rsidP="00780ECC">
      <w:pPr>
        <w:pStyle w:val="ListBullet"/>
        <w:rPr>
          <w:noProof/>
        </w:rPr>
      </w:pPr>
      <w:r w:rsidRPr="00727616">
        <w:rPr>
          <w:noProof/>
        </w:rPr>
        <w:t>an audited financial statement for all project funds.</w:t>
      </w:r>
    </w:p>
    <w:p w14:paraId="71B8B612" w14:textId="687B6F55" w:rsidR="00727616" w:rsidRPr="00727616" w:rsidRDefault="00727616" w:rsidP="00780ECC">
      <w:pPr>
        <w:pStyle w:val="List"/>
      </w:pPr>
      <w:r w:rsidRPr="00727616">
        <w:lastRenderedPageBreak/>
        <w:t xml:space="preserve">The Department may elect to terminate RRC Program funding should the project fail to meet key milestones or deliver key objectives as specified in the </w:t>
      </w:r>
      <w:proofErr w:type="spellStart"/>
      <w:r w:rsidR="00FC39F6">
        <w:t>CoG</w:t>
      </w:r>
      <w:proofErr w:type="spellEnd"/>
      <w:r w:rsidRPr="00727616">
        <w:t>.</w:t>
      </w:r>
    </w:p>
    <w:p w14:paraId="562DC174" w14:textId="0F0F4C5E" w:rsidR="00727616" w:rsidRPr="00727616" w:rsidRDefault="00727616" w:rsidP="00780ECC">
      <w:pPr>
        <w:pStyle w:val="List"/>
      </w:pPr>
      <w:r w:rsidRPr="00727616">
        <w:t xml:space="preserve">Universities’ </w:t>
      </w:r>
      <w:r w:rsidR="00A21D7C">
        <w:t>C</w:t>
      </w:r>
      <w:r w:rsidRPr="00727616">
        <w:t>ompacts will include reference to any RRC Program project(s) in which they are</w:t>
      </w:r>
      <w:r w:rsidR="00656382">
        <w:t> </w:t>
      </w:r>
      <w:r w:rsidRPr="00727616">
        <w:t>participating.</w:t>
      </w:r>
    </w:p>
    <w:p w14:paraId="34637527" w14:textId="342D73BE" w:rsidR="00727616" w:rsidRPr="00727616" w:rsidRDefault="00727616" w:rsidP="00780ECC">
      <w:pPr>
        <w:pStyle w:val="List"/>
      </w:pPr>
      <w:r w:rsidRPr="00727616">
        <w:t xml:space="preserve">The </w:t>
      </w:r>
      <w:proofErr w:type="spellStart"/>
      <w:r w:rsidR="00FC39F6">
        <w:t>CoG</w:t>
      </w:r>
      <w:proofErr w:type="spellEnd"/>
      <w:r w:rsidRPr="00727616">
        <w:t xml:space="preserve"> will require that the lead institution must not make changes to the activities, </w:t>
      </w:r>
      <w:proofErr w:type="gramStart"/>
      <w:r w:rsidRPr="00727616">
        <w:t>timeline</w:t>
      </w:r>
      <w:proofErr w:type="gramEnd"/>
      <w:r w:rsidRPr="00727616">
        <w:t xml:space="preserve"> or budget of a RRC Program project without the prior written approval of the Commonwealth. </w:t>
      </w:r>
    </w:p>
    <w:p w14:paraId="6692363A" w14:textId="2D697E16" w:rsidR="00727616" w:rsidRPr="00727616" w:rsidRDefault="00727616" w:rsidP="00780ECC">
      <w:pPr>
        <w:pStyle w:val="List"/>
      </w:pPr>
      <w:r w:rsidRPr="00727616">
        <w:t xml:space="preserve">Generally, such changes will require a variation to the </w:t>
      </w:r>
      <w:proofErr w:type="spellStart"/>
      <w:r w:rsidR="00FC39F6">
        <w:t>CoG</w:t>
      </w:r>
      <w:proofErr w:type="spellEnd"/>
      <w:r w:rsidRPr="00727616">
        <w:t xml:space="preserve">. Requests to vary the </w:t>
      </w:r>
      <w:proofErr w:type="spellStart"/>
      <w:r w:rsidR="0086588F">
        <w:t>CoG</w:t>
      </w:r>
      <w:proofErr w:type="spellEnd"/>
      <w:r w:rsidRPr="00727616">
        <w:t xml:space="preserve"> must be made in writing and addressed to the Program Delegate specified in the </w:t>
      </w:r>
      <w:proofErr w:type="spellStart"/>
      <w:r w:rsidR="0086588F">
        <w:t>CoG</w:t>
      </w:r>
      <w:proofErr w:type="spellEnd"/>
      <w:r w:rsidRPr="00727616">
        <w:t xml:space="preserve">. </w:t>
      </w:r>
    </w:p>
    <w:p w14:paraId="12373FD7" w14:textId="3B8DEAC4" w:rsidR="00727616" w:rsidRPr="00C101EA" w:rsidRDefault="00727616" w:rsidP="00780ECC">
      <w:pPr>
        <w:pStyle w:val="List"/>
        <w:rPr>
          <w:spacing w:val="-2"/>
        </w:rPr>
      </w:pPr>
      <w:r w:rsidRPr="00C101EA">
        <w:rPr>
          <w:spacing w:val="-2"/>
        </w:rPr>
        <w:t xml:space="preserve">Approval of variations to the </w:t>
      </w:r>
      <w:proofErr w:type="spellStart"/>
      <w:r w:rsidR="0086588F" w:rsidRPr="00C101EA">
        <w:rPr>
          <w:spacing w:val="-2"/>
        </w:rPr>
        <w:t>CoG</w:t>
      </w:r>
      <w:proofErr w:type="spellEnd"/>
      <w:r w:rsidRPr="00C101EA">
        <w:rPr>
          <w:spacing w:val="-2"/>
        </w:rPr>
        <w:t xml:space="preserve"> is at the discretion of the Minister or the Minister’s delegate. All variations to the </w:t>
      </w:r>
      <w:proofErr w:type="spellStart"/>
      <w:r w:rsidR="0086588F" w:rsidRPr="00C101EA">
        <w:rPr>
          <w:spacing w:val="-2"/>
        </w:rPr>
        <w:t>CoG</w:t>
      </w:r>
      <w:proofErr w:type="spellEnd"/>
      <w:r w:rsidRPr="00C101EA">
        <w:rPr>
          <w:spacing w:val="-2"/>
        </w:rPr>
        <w:t xml:space="preserve"> will be by written agreement of the parties. The Commonwealth is not obliged to agree to any </w:t>
      </w:r>
      <w:proofErr w:type="gramStart"/>
      <w:r w:rsidRPr="00C101EA">
        <w:rPr>
          <w:spacing w:val="-2"/>
        </w:rPr>
        <w:t>particular variation</w:t>
      </w:r>
      <w:proofErr w:type="gramEnd"/>
      <w:r w:rsidRPr="00C101EA">
        <w:rPr>
          <w:spacing w:val="-2"/>
        </w:rPr>
        <w:t xml:space="preserve"> requested. </w:t>
      </w:r>
    </w:p>
    <w:p w14:paraId="6C98DCBE" w14:textId="1FFC4C8C" w:rsidR="00727616" w:rsidRDefault="00727616" w:rsidP="00780ECC">
      <w:pPr>
        <w:pStyle w:val="List"/>
      </w:pPr>
      <w:r w:rsidRPr="00727616">
        <w:t>Failure to obtain the approval of the Commonwealth prior to making a change is a breach by</w:t>
      </w:r>
      <w:r w:rsidR="00656382">
        <w:t> </w:t>
      </w:r>
      <w:r w:rsidRPr="00727616">
        <w:t xml:space="preserve">the lead institution of the terms of the </w:t>
      </w:r>
      <w:proofErr w:type="spellStart"/>
      <w:r w:rsidR="0086588F">
        <w:t>CoG</w:t>
      </w:r>
      <w:proofErr w:type="spellEnd"/>
      <w:r w:rsidRPr="00727616">
        <w:t xml:space="preserve"> and may affect the payment of Commonwealth</w:t>
      </w:r>
      <w:r w:rsidR="00656382">
        <w:t> </w:t>
      </w:r>
      <w:r w:rsidRPr="00727616">
        <w:t>funding.</w:t>
      </w:r>
    </w:p>
    <w:p w14:paraId="75442A96" w14:textId="72B71823" w:rsidR="00656382" w:rsidRDefault="00656382" w:rsidP="00780ECC">
      <w:pPr>
        <w:pStyle w:val="List"/>
      </w:pPr>
      <w:r>
        <w:br w:type="page"/>
      </w:r>
    </w:p>
    <w:p w14:paraId="5FB516D9" w14:textId="0894BE53" w:rsidR="00461631" w:rsidRPr="00057C86" w:rsidRDefault="00461631" w:rsidP="00780ECC">
      <w:pPr>
        <w:pStyle w:val="Heading1"/>
      </w:pPr>
      <w:bookmarkStart w:id="31" w:name="_Toc94700891"/>
      <w:r w:rsidRPr="00780ECC">
        <w:lastRenderedPageBreak/>
        <w:t>Program</w:t>
      </w:r>
      <w:r w:rsidRPr="00057C86">
        <w:t xml:space="preserve"> Evaluation</w:t>
      </w:r>
      <w:bookmarkEnd w:id="31"/>
    </w:p>
    <w:p w14:paraId="2F8E20D5" w14:textId="39A2F182" w:rsidR="007A568E" w:rsidRPr="000F546D" w:rsidRDefault="007A568E" w:rsidP="00780ECC">
      <w:pPr>
        <w:pStyle w:val="List"/>
      </w:pPr>
      <w:r w:rsidRPr="000F546D">
        <w:t>The Department will undertake an evaluation of the RRC Program in 202</w:t>
      </w:r>
      <w:r w:rsidR="009935B7">
        <w:t>4</w:t>
      </w:r>
    </w:p>
    <w:p w14:paraId="7A8E5016" w14:textId="77777777" w:rsidR="007A568E" w:rsidRPr="000F546D" w:rsidRDefault="007A568E" w:rsidP="00780ECC">
      <w:pPr>
        <w:pStyle w:val="List"/>
      </w:pPr>
      <w:r w:rsidRPr="000F546D">
        <w:t>The evaluation will examine the effectiveness of the Program in delivering the outcomes specified in Section 2, above.</w:t>
      </w:r>
    </w:p>
    <w:p w14:paraId="40A34B7C" w14:textId="51EEA64C" w:rsidR="007A568E" w:rsidRPr="000F546D" w:rsidRDefault="007A568E" w:rsidP="00780ECC">
      <w:pPr>
        <w:pStyle w:val="List"/>
      </w:pPr>
      <w:r w:rsidRPr="000F546D">
        <w:t xml:space="preserve">The purpose of the evaluation is to provide evidence of the benefits delivered broadly through the RRC Program. </w:t>
      </w:r>
      <w:r w:rsidR="00BF2ECE">
        <w:t>This includes the extent to which the program has met the program objectives and outcomes and any unintended consequences.</w:t>
      </w:r>
    </w:p>
    <w:p w14:paraId="5393B8AD" w14:textId="6C1A10E1" w:rsidR="007A568E" w:rsidRPr="000F546D" w:rsidRDefault="007A568E" w:rsidP="00780ECC">
      <w:pPr>
        <w:pStyle w:val="List"/>
      </w:pPr>
      <w:r w:rsidRPr="000F546D">
        <w:t xml:space="preserve">The evaluation will include consideration of RRC Program </w:t>
      </w:r>
      <w:proofErr w:type="spellStart"/>
      <w:r w:rsidR="0086588F">
        <w:t>CoGs</w:t>
      </w:r>
      <w:proofErr w:type="spellEnd"/>
      <w:r w:rsidRPr="000F546D">
        <w:t>, project reports and project</w:t>
      </w:r>
      <w:r w:rsidR="00C101EA">
        <w:noBreakHyphen/>
      </w:r>
      <w:r w:rsidRPr="000F546D">
        <w:t>specific outputs, as well as other relevant information.</w:t>
      </w:r>
    </w:p>
    <w:p w14:paraId="65209C83" w14:textId="3AECA48D" w:rsidR="007A568E" w:rsidRDefault="007A568E" w:rsidP="00780ECC">
      <w:pPr>
        <w:pStyle w:val="List"/>
      </w:pPr>
      <w:r w:rsidRPr="000F546D">
        <w:t>RRC Program funding recipients are required to collect and maintain information relevant to the evaluation of the Program, including information on:</w:t>
      </w:r>
    </w:p>
    <w:p w14:paraId="237196DB" w14:textId="200066F7" w:rsidR="00831FE6" w:rsidRPr="00F24936" w:rsidRDefault="00831FE6" w:rsidP="00656382">
      <w:pPr>
        <w:pStyle w:val="ListBullet"/>
        <w:spacing w:after="120"/>
      </w:pPr>
      <w:r w:rsidRPr="00F24936">
        <w:t>Project outputs:</w:t>
      </w:r>
    </w:p>
    <w:p w14:paraId="0EA2BA1A" w14:textId="1A6082D5" w:rsidR="00DC741B" w:rsidRPr="000F546D" w:rsidRDefault="007A568E" w:rsidP="00780ECC">
      <w:pPr>
        <w:pStyle w:val="ListBullet2"/>
      </w:pPr>
      <w:r w:rsidRPr="000F546D">
        <w:t xml:space="preserve">the achievement of agreed milestones; </w:t>
      </w:r>
      <w:r w:rsidR="00C42312">
        <w:t>and</w:t>
      </w:r>
    </w:p>
    <w:p w14:paraId="23CC6F92" w14:textId="73EECE30" w:rsidR="00DC741B" w:rsidRPr="000F546D" w:rsidRDefault="001445AC" w:rsidP="00656382">
      <w:pPr>
        <w:pStyle w:val="ListBullet2"/>
        <w:spacing w:after="200"/>
      </w:pPr>
      <w:r w:rsidRPr="000F546D">
        <w:t xml:space="preserve">the </w:t>
      </w:r>
      <w:r w:rsidR="00F867BB" w:rsidRPr="000F546D">
        <w:t>research, teaching and learning, commercial, industrial and knowledge transfer outputs of RRC Program projects, including intellectual property</w:t>
      </w:r>
      <w:r w:rsidR="00C42312">
        <w:t>.</w:t>
      </w:r>
    </w:p>
    <w:p w14:paraId="5E4B6271" w14:textId="41549A4D" w:rsidR="00831FE6" w:rsidRDefault="00831FE6" w:rsidP="00656382">
      <w:pPr>
        <w:pStyle w:val="ListBullet"/>
        <w:spacing w:after="120"/>
      </w:pPr>
      <w:r>
        <w:t>Project outcomes:</w:t>
      </w:r>
    </w:p>
    <w:p w14:paraId="5F2595FE" w14:textId="68D1E11D" w:rsidR="001445AC" w:rsidRDefault="001445AC" w:rsidP="00780ECC">
      <w:pPr>
        <w:pStyle w:val="ListBullet2"/>
      </w:pPr>
      <w:r w:rsidRPr="000F546D">
        <w:t xml:space="preserve">the economic, environmental and/or social benefits of </w:t>
      </w:r>
      <w:proofErr w:type="gramStart"/>
      <w:r w:rsidRPr="000F546D">
        <w:t>projects</w:t>
      </w:r>
      <w:r w:rsidR="00831FE6">
        <w:t>;</w:t>
      </w:r>
      <w:proofErr w:type="gramEnd"/>
    </w:p>
    <w:p w14:paraId="2F9ACFC5" w14:textId="5404590D" w:rsidR="00831FE6" w:rsidRDefault="00831FE6" w:rsidP="00780ECC">
      <w:pPr>
        <w:pStyle w:val="ListBullet2"/>
      </w:pPr>
      <w:r>
        <w:t>impact of the project on the local area; and</w:t>
      </w:r>
    </w:p>
    <w:p w14:paraId="45D934BE" w14:textId="58F17E6D" w:rsidR="00831FE6" w:rsidRDefault="00346BF2" w:rsidP="00780ECC">
      <w:pPr>
        <w:pStyle w:val="ListBullet2"/>
      </w:pPr>
      <w:r>
        <w:t xml:space="preserve">improvement in the quality of research conducted at the lead institution. </w:t>
      </w:r>
    </w:p>
    <w:p w14:paraId="438BF1FD" w14:textId="30D4EAD8" w:rsidR="00656382" w:rsidRDefault="00656382" w:rsidP="00780ECC">
      <w:pPr>
        <w:pStyle w:val="ListBullet2"/>
      </w:pPr>
      <w:r>
        <w:br w:type="page"/>
      </w:r>
    </w:p>
    <w:p w14:paraId="53F5E901" w14:textId="737307E2" w:rsidR="00461631" w:rsidRPr="00057C86" w:rsidRDefault="00461631" w:rsidP="00780ECC">
      <w:pPr>
        <w:pStyle w:val="Heading1"/>
      </w:pPr>
      <w:bookmarkStart w:id="32" w:name="_Toc94700892"/>
      <w:r w:rsidRPr="00780ECC">
        <w:lastRenderedPageBreak/>
        <w:t>Roles</w:t>
      </w:r>
      <w:r w:rsidRPr="00057C86">
        <w:t xml:space="preserve"> </w:t>
      </w:r>
      <w:r w:rsidRPr="00780ECC">
        <w:t>and</w:t>
      </w:r>
      <w:r w:rsidRPr="00057C86">
        <w:t xml:space="preserve"> Responsibilities</w:t>
      </w:r>
      <w:bookmarkEnd w:id="32"/>
    </w:p>
    <w:p w14:paraId="3D641F02" w14:textId="6CDF9B1D" w:rsidR="0051585E" w:rsidRPr="00783829" w:rsidRDefault="003A165F" w:rsidP="00783829">
      <w:pPr>
        <w:pStyle w:val="List"/>
      </w:pPr>
      <w:r w:rsidRPr="00783829">
        <w:t>The role of the Minister</w:t>
      </w:r>
    </w:p>
    <w:p w14:paraId="1BF8A282" w14:textId="3B17DDB8" w:rsidR="00205A88" w:rsidRPr="0051585E" w:rsidRDefault="00DC741B" w:rsidP="00014C2D">
      <w:pPr>
        <w:pStyle w:val="List2"/>
        <w:rPr>
          <w:b/>
          <w:bCs/>
        </w:rPr>
      </w:pPr>
      <w:r w:rsidRPr="0051585E">
        <w:t xml:space="preserve">The </w:t>
      </w:r>
      <w:r w:rsidR="00B02D27" w:rsidRPr="00B02D27">
        <w:t>Minister for Regionalisation, Regional Communications and Regional Education</w:t>
      </w:r>
      <w:r w:rsidR="00B02D27" w:rsidRPr="00B02D27" w:rsidDel="00B02D27">
        <w:t xml:space="preserve"> </w:t>
      </w:r>
      <w:r w:rsidRPr="0051585E">
        <w:t>has overall responsibility for the RRC Program and makes decisions including:</w:t>
      </w:r>
    </w:p>
    <w:p w14:paraId="4FC3B87C" w14:textId="77777777" w:rsidR="00202256" w:rsidRDefault="00764F55" w:rsidP="00624BD5">
      <w:pPr>
        <w:pStyle w:val="ListBulletIndent"/>
      </w:pPr>
      <w:r w:rsidRPr="00764F55">
        <w:t xml:space="preserve">which applications will be </w:t>
      </w:r>
      <w:proofErr w:type="gramStart"/>
      <w:r w:rsidRPr="00764F55">
        <w:t>funded;</w:t>
      </w:r>
      <w:proofErr w:type="gramEnd"/>
      <w:r w:rsidRPr="00764F55">
        <w:t xml:space="preserve"> </w:t>
      </w:r>
    </w:p>
    <w:p w14:paraId="5297F20D" w14:textId="77777777" w:rsidR="00202256" w:rsidRDefault="00764F55" w:rsidP="00624BD5">
      <w:pPr>
        <w:pStyle w:val="ListBulletIndent"/>
      </w:pPr>
      <w:r w:rsidRPr="00202256">
        <w:t xml:space="preserve">the level of funding </w:t>
      </w:r>
      <w:proofErr w:type="gramStart"/>
      <w:r w:rsidRPr="00202256">
        <w:t>offered;</w:t>
      </w:r>
      <w:proofErr w:type="gramEnd"/>
    </w:p>
    <w:p w14:paraId="25B2DA17" w14:textId="77777777" w:rsidR="00202256" w:rsidRDefault="00764F55" w:rsidP="00624BD5">
      <w:pPr>
        <w:pStyle w:val="ListBulletIndent"/>
      </w:pPr>
      <w:r w:rsidRPr="00202256">
        <w:t xml:space="preserve">the conditions of any funding </w:t>
      </w:r>
      <w:proofErr w:type="gramStart"/>
      <w:r w:rsidRPr="00202256">
        <w:t>offer;</w:t>
      </w:r>
      <w:proofErr w:type="gramEnd"/>
      <w:r w:rsidRPr="00202256">
        <w:t xml:space="preserve"> </w:t>
      </w:r>
    </w:p>
    <w:p w14:paraId="6A1FFF0F" w14:textId="77777777" w:rsidR="00DF3C24" w:rsidRDefault="00764F55" w:rsidP="00624BD5">
      <w:pPr>
        <w:pStyle w:val="ListBulletIndent"/>
      </w:pPr>
      <w:r w:rsidRPr="00202256">
        <w:t xml:space="preserve">changes to the level of funding; and </w:t>
      </w:r>
    </w:p>
    <w:p w14:paraId="1A588F96" w14:textId="73359848" w:rsidR="00764F55" w:rsidRPr="00DF3C24" w:rsidRDefault="00764F55" w:rsidP="00624BD5">
      <w:pPr>
        <w:pStyle w:val="ListBulletIndent"/>
      </w:pPr>
      <w:r w:rsidRPr="00DF3C24">
        <w:t>the termination of agreements.</w:t>
      </w:r>
    </w:p>
    <w:p w14:paraId="2A630F6B" w14:textId="3494DA0C" w:rsidR="000D546A" w:rsidRPr="006349A3" w:rsidRDefault="000D546A" w:rsidP="00176CE7">
      <w:pPr>
        <w:pStyle w:val="List2"/>
        <w:spacing w:after="160"/>
      </w:pPr>
      <w:r w:rsidRPr="006349A3">
        <w:t xml:space="preserve">The Minister may appoint a Program Delegate and authorise the Program Delegate to carry out certain functions. </w:t>
      </w:r>
    </w:p>
    <w:p w14:paraId="626E64C3" w14:textId="4D7DBFC5" w:rsidR="00B911C1" w:rsidRPr="00365C54" w:rsidRDefault="00A112AE" w:rsidP="00176CE7">
      <w:pPr>
        <w:pStyle w:val="List"/>
        <w:spacing w:before="200"/>
      </w:pPr>
      <w:r w:rsidRPr="00365C54">
        <w:t>The role of the Program Delegate</w:t>
      </w:r>
    </w:p>
    <w:p w14:paraId="401C7571" w14:textId="45562284" w:rsidR="00B911C1" w:rsidRDefault="00C03578" w:rsidP="00EB590F">
      <w:pPr>
        <w:pStyle w:val="List2"/>
      </w:pPr>
      <w:r w:rsidRPr="00C03578">
        <w:t>The Program Delegate in the Department will carry out such functions as empowered by the Minister, or otherwise duly authorised, in respect of the RRC Program.</w:t>
      </w:r>
    </w:p>
    <w:p w14:paraId="55D9ACB3" w14:textId="377C4C1C" w:rsidR="00735B9E" w:rsidRPr="00E37189" w:rsidRDefault="00747ACC" w:rsidP="00176CE7">
      <w:pPr>
        <w:pStyle w:val="List"/>
        <w:spacing w:before="200"/>
      </w:pPr>
      <w:r w:rsidRPr="00E37189">
        <w:t>The role of the Department</w:t>
      </w:r>
    </w:p>
    <w:p w14:paraId="23857848" w14:textId="77777777" w:rsidR="00656382" w:rsidRDefault="000F546D" w:rsidP="00EB590F">
      <w:pPr>
        <w:pStyle w:val="List2"/>
      </w:pPr>
      <w:r w:rsidRPr="00735B9E">
        <w:t>The</w:t>
      </w:r>
      <w:r w:rsidR="00735B9E" w:rsidRPr="00735B9E">
        <w:t xml:space="preserve"> Department is responsible for administering the RRC Program and carrying out functions authorised by the Minister.</w:t>
      </w:r>
    </w:p>
    <w:p w14:paraId="01F11DF5" w14:textId="58FDA6CC" w:rsidR="00205A88" w:rsidRPr="00C42312" w:rsidRDefault="003743DF" w:rsidP="00EB590F">
      <w:pPr>
        <w:pStyle w:val="List2"/>
        <w:rPr>
          <w:rFonts w:cstheme="minorHAnsi"/>
        </w:rPr>
      </w:pPr>
      <w:r>
        <w:t xml:space="preserve">The department </w:t>
      </w:r>
      <w:r w:rsidR="00205A88" w:rsidRPr="00C42312">
        <w:rPr>
          <w:rFonts w:cstheme="minorHAnsi"/>
        </w:rPr>
        <w:t>will:</w:t>
      </w:r>
    </w:p>
    <w:p w14:paraId="0319BFFE" w14:textId="77777777" w:rsidR="00391146" w:rsidRDefault="00AC1FC1" w:rsidP="00EB590F">
      <w:pPr>
        <w:pStyle w:val="ListBulletIndent"/>
      </w:pPr>
      <w:r w:rsidRPr="00AC1FC1">
        <w:t xml:space="preserve">determine the information to be provided in applications, and the form in which applications must be </w:t>
      </w:r>
      <w:proofErr w:type="gramStart"/>
      <w:r w:rsidRPr="00AC1FC1">
        <w:t>submitted;</w:t>
      </w:r>
      <w:proofErr w:type="gramEnd"/>
      <w:r w:rsidRPr="00AC1FC1">
        <w:t xml:space="preserve"> </w:t>
      </w:r>
    </w:p>
    <w:p w14:paraId="775F9241" w14:textId="77777777" w:rsidR="00391146" w:rsidRDefault="00AC1FC1" w:rsidP="00EB590F">
      <w:pPr>
        <w:pStyle w:val="ListBulletIndent"/>
      </w:pPr>
      <w:r w:rsidRPr="00391146">
        <w:t xml:space="preserve">undertake the assessment and merit ranking of applications for RRC Program </w:t>
      </w:r>
      <w:proofErr w:type="gramStart"/>
      <w:r w:rsidRPr="00391146">
        <w:t>funding;</w:t>
      </w:r>
      <w:proofErr w:type="gramEnd"/>
      <w:r w:rsidRPr="00391146">
        <w:t xml:space="preserve"> </w:t>
      </w:r>
    </w:p>
    <w:p w14:paraId="66F3A2A1" w14:textId="19407DD1" w:rsidR="00391146" w:rsidRDefault="00AC1FC1" w:rsidP="00176CE7">
      <w:pPr>
        <w:pStyle w:val="ListBulletIndent"/>
      </w:pPr>
      <w:r w:rsidRPr="00391146">
        <w:t xml:space="preserve">provide advice to the Program Delegate on which projects </w:t>
      </w:r>
      <w:r w:rsidR="00176CE7">
        <w:t xml:space="preserve">the </w:t>
      </w:r>
      <w:r w:rsidR="00176CE7" w:rsidRPr="00176CE7">
        <w:t xml:space="preserve">Selection Panel recommendations </w:t>
      </w:r>
      <w:r w:rsidRPr="00391146">
        <w:t xml:space="preserve">should receive funding under the </w:t>
      </w:r>
      <w:proofErr w:type="gramStart"/>
      <w:r w:rsidRPr="00391146">
        <w:t>Program;</w:t>
      </w:r>
      <w:proofErr w:type="gramEnd"/>
      <w:r w:rsidRPr="00391146">
        <w:t xml:space="preserve"> </w:t>
      </w:r>
    </w:p>
    <w:p w14:paraId="600F2837" w14:textId="33A8ABDE" w:rsidR="00391146" w:rsidRDefault="00AC1FC1" w:rsidP="00EB590F">
      <w:pPr>
        <w:pStyle w:val="ListBulletIndent"/>
      </w:pPr>
      <w:proofErr w:type="gramStart"/>
      <w:r w:rsidRPr="00391146">
        <w:t>enter into</w:t>
      </w:r>
      <w:proofErr w:type="gramEnd"/>
      <w:r w:rsidRPr="00391146">
        <w:t xml:space="preserve"> </w:t>
      </w:r>
      <w:proofErr w:type="spellStart"/>
      <w:r w:rsidR="0086588F">
        <w:t>CoG</w:t>
      </w:r>
      <w:r w:rsidRPr="00391146">
        <w:t>s</w:t>
      </w:r>
      <w:proofErr w:type="spellEnd"/>
      <w:r w:rsidRPr="00391146">
        <w:t xml:space="preserve"> on behalf of the Commonwealth with successful applicants; and </w:t>
      </w:r>
    </w:p>
    <w:p w14:paraId="4AC87E4F" w14:textId="69D75D62" w:rsidR="00AC1FC1" w:rsidRDefault="00AC1FC1" w:rsidP="00EB590F">
      <w:pPr>
        <w:pStyle w:val="ListBulletIndent"/>
      </w:pPr>
      <w:r w:rsidRPr="00391146">
        <w:t xml:space="preserve">administer and exercise delegated powers under the </w:t>
      </w:r>
      <w:proofErr w:type="spellStart"/>
      <w:r w:rsidR="0086588F">
        <w:t>CoG</w:t>
      </w:r>
      <w:proofErr w:type="spellEnd"/>
      <w:r w:rsidRPr="00391146">
        <w:t>.</w:t>
      </w:r>
    </w:p>
    <w:p w14:paraId="06267A3B" w14:textId="68255889" w:rsidR="00656382" w:rsidRDefault="00656382" w:rsidP="00EB590F">
      <w:pPr>
        <w:pStyle w:val="ListBulletIndent"/>
      </w:pPr>
      <w:r>
        <w:br w:type="page"/>
      </w:r>
    </w:p>
    <w:p w14:paraId="0B96000F" w14:textId="5B7C8E4D" w:rsidR="001D6C57" w:rsidRPr="00057C86" w:rsidRDefault="000F3F03" w:rsidP="00EB590F">
      <w:pPr>
        <w:pStyle w:val="Heading1"/>
      </w:pPr>
      <w:bookmarkStart w:id="33" w:name="_Toc94700893"/>
      <w:r w:rsidRPr="00057C86">
        <w:lastRenderedPageBreak/>
        <w:t>Additional Information</w:t>
      </w:r>
      <w:bookmarkEnd w:id="33"/>
    </w:p>
    <w:p w14:paraId="148D07FC" w14:textId="30630829" w:rsidR="001D6C57" w:rsidRPr="00EB590F" w:rsidRDefault="001D6C57" w:rsidP="00EB590F">
      <w:pPr>
        <w:pStyle w:val="List"/>
      </w:pPr>
      <w:r w:rsidRPr="00EB590F">
        <w:t>Conflict of Interest</w:t>
      </w:r>
    </w:p>
    <w:p w14:paraId="72F57D3B" w14:textId="50E4F7B4" w:rsidR="00244DCE" w:rsidRPr="00050CA8" w:rsidRDefault="00A50924" w:rsidP="00EB590F">
      <w:pPr>
        <w:pStyle w:val="List2"/>
      </w:pPr>
      <w:r w:rsidRPr="00050CA8">
        <w:t xml:space="preserve">Policies and procedures for handling conflicts of interest will be addressed in the </w:t>
      </w:r>
      <w:proofErr w:type="spellStart"/>
      <w:r w:rsidR="0086588F">
        <w:t>CoGs</w:t>
      </w:r>
      <w:proofErr w:type="spellEnd"/>
      <w:r w:rsidRPr="00050CA8">
        <w:t>.</w:t>
      </w:r>
    </w:p>
    <w:p w14:paraId="4ED22B35" w14:textId="77777777" w:rsidR="00AA585B" w:rsidRPr="00E37189" w:rsidRDefault="00AA585B" w:rsidP="00E37189">
      <w:pPr>
        <w:pStyle w:val="List"/>
      </w:pPr>
      <w:r w:rsidRPr="00E37189">
        <w:t xml:space="preserve">Confidentiality </w:t>
      </w:r>
    </w:p>
    <w:p w14:paraId="6DAB52FF" w14:textId="7604DE27" w:rsidR="003B0FBE" w:rsidRPr="003B0FBE" w:rsidRDefault="003B0FBE" w:rsidP="00EB590F">
      <w:pPr>
        <w:pStyle w:val="List2"/>
      </w:pPr>
      <w:r w:rsidRPr="003B0FBE">
        <w:t xml:space="preserve">In general, the information contained in RRC Program expressions of interest or applications will reflect publicly available information about the lead institution’s strategic direction and research capabilities. </w:t>
      </w:r>
    </w:p>
    <w:p w14:paraId="6FD06F7C" w14:textId="462D1C70" w:rsidR="00AA585B" w:rsidRDefault="003B0FBE" w:rsidP="00EB590F">
      <w:pPr>
        <w:pStyle w:val="List2"/>
      </w:pPr>
      <w:r w:rsidRPr="003B0FBE">
        <w:t>However, under some circumstances such information may be subject to commercial</w:t>
      </w:r>
      <w:r w:rsidR="00E37189">
        <w:noBreakHyphen/>
      </w:r>
      <w:r w:rsidRPr="003B0FBE">
        <w:t>in</w:t>
      </w:r>
      <w:r w:rsidR="00E37189">
        <w:noBreakHyphen/>
      </w:r>
      <w:r w:rsidRPr="003B0FBE">
        <w:t>confidence or other considerations. Where this is the case the lead institution must notify the Department in writing, at the earliest viable point in the application process, the information that should be treated as confidential, and provide the reasons for the request</w:t>
      </w:r>
      <w:r w:rsidR="009F7532">
        <w:t>.</w:t>
      </w:r>
    </w:p>
    <w:p w14:paraId="1CEE8E46" w14:textId="77777777" w:rsidR="002F6900" w:rsidRPr="002F6900" w:rsidRDefault="002F6900" w:rsidP="00EB590F">
      <w:pPr>
        <w:pStyle w:val="List2"/>
      </w:pPr>
      <w:r w:rsidRPr="002F6900">
        <w:t>Information will be treated as confidential if it meets all four of the conditions below:</w:t>
      </w:r>
    </w:p>
    <w:p w14:paraId="64347E9C" w14:textId="288C3D5B" w:rsidR="002F6900" w:rsidRDefault="00DD3001" w:rsidP="00EB590F">
      <w:pPr>
        <w:pStyle w:val="ListBulletIndent"/>
      </w:pPr>
      <w:r>
        <w:t>i</w:t>
      </w:r>
      <w:r w:rsidR="002F6900" w:rsidRPr="002F6900">
        <w:t xml:space="preserve">t is clearly identified as </w:t>
      </w:r>
      <w:proofErr w:type="gramStart"/>
      <w:r w:rsidR="002F6900" w:rsidRPr="002F6900">
        <w:t>confidential</w:t>
      </w:r>
      <w:proofErr w:type="gramEnd"/>
      <w:r w:rsidR="002F6900" w:rsidRPr="002F6900">
        <w:t xml:space="preserve"> and an explanation is provided as to why it should be treated as confidential;</w:t>
      </w:r>
    </w:p>
    <w:p w14:paraId="310AB54C" w14:textId="42D16BF2" w:rsidR="002F6900" w:rsidRDefault="00DD3001" w:rsidP="00EB590F">
      <w:pPr>
        <w:pStyle w:val="ListBulletIndent"/>
      </w:pPr>
      <w:r>
        <w:t>t</w:t>
      </w:r>
      <w:r w:rsidR="002F6900" w:rsidRPr="002F6900">
        <w:t xml:space="preserve">he information is commercially </w:t>
      </w:r>
      <w:proofErr w:type="gramStart"/>
      <w:r w:rsidR="002F6900" w:rsidRPr="002F6900">
        <w:t>sensitive;</w:t>
      </w:r>
      <w:proofErr w:type="gramEnd"/>
    </w:p>
    <w:p w14:paraId="7FD24C3A" w14:textId="2C093D51" w:rsidR="002F6900" w:rsidRDefault="00DD3001" w:rsidP="00EB590F">
      <w:pPr>
        <w:pStyle w:val="ListBulletIndent"/>
      </w:pPr>
      <w:r>
        <w:t>r</w:t>
      </w:r>
      <w:r w:rsidR="002F6900" w:rsidRPr="002F6900">
        <w:t>evealing the information would cause unreasonable harm to the Applicant or other parties;</w:t>
      </w:r>
      <w:r w:rsidR="00FC5B32">
        <w:t xml:space="preserve"> and</w:t>
      </w:r>
    </w:p>
    <w:p w14:paraId="5C348066" w14:textId="0C7984A0" w:rsidR="0051585E" w:rsidRPr="00200E40" w:rsidRDefault="00DD3001" w:rsidP="00EB590F">
      <w:pPr>
        <w:pStyle w:val="ListBulletIndent"/>
      </w:pPr>
      <w:r>
        <w:t>t</w:t>
      </w:r>
      <w:r w:rsidR="002F6900" w:rsidRPr="002F6900">
        <w:t>he information is provided with an understanding that it will stay confidential.</w:t>
      </w:r>
      <w:r w:rsidR="0051585E">
        <w:t xml:space="preserve"> </w:t>
      </w:r>
    </w:p>
    <w:p w14:paraId="3443DF46" w14:textId="77777777" w:rsidR="001D6C57" w:rsidRPr="00EB590F" w:rsidRDefault="001D6C57" w:rsidP="00EB590F">
      <w:pPr>
        <w:pStyle w:val="List"/>
      </w:pPr>
      <w:r w:rsidRPr="00EB590F">
        <w:t>Freedom of Information</w:t>
      </w:r>
    </w:p>
    <w:p w14:paraId="56008CBC" w14:textId="6EB28A0A" w:rsidR="00531ECC" w:rsidRDefault="003743DF" w:rsidP="00EB590F">
      <w:pPr>
        <w:pStyle w:val="List2"/>
      </w:pPr>
      <w:r>
        <w:t>The department</w:t>
      </w:r>
      <w:r w:rsidR="001D6C57" w:rsidRPr="00057C86">
        <w:t xml:space="preserve"> is subject to the </w:t>
      </w:r>
      <w:r w:rsidR="001D6C57" w:rsidRPr="00057C86">
        <w:rPr>
          <w:rStyle w:val="Emphasis"/>
          <w:rFonts w:cstheme="minorHAnsi"/>
        </w:rPr>
        <w:t>Freedom of Information Act 1982</w:t>
      </w:r>
      <w:r w:rsidR="001D6C57" w:rsidRPr="00057C86">
        <w:t xml:space="preserve"> (‘the FOI Act’). The</w:t>
      </w:r>
      <w:r w:rsidR="00783829">
        <w:t> </w:t>
      </w:r>
      <w:r w:rsidR="001D6C57" w:rsidRPr="00057C86">
        <w:t xml:space="preserve">object of the FOI Act is to make available information about the operations of departments, to create a general right of access to information in the possession of Ministers, </w:t>
      </w:r>
      <w:proofErr w:type="gramStart"/>
      <w:r w:rsidR="001D6C57" w:rsidRPr="00057C86">
        <w:t>departments</w:t>
      </w:r>
      <w:proofErr w:type="gramEnd"/>
      <w:r w:rsidR="001D6C57" w:rsidRPr="00057C86">
        <w:t xml:space="preserve"> and public authorities and also to create a right for people to</w:t>
      </w:r>
      <w:r w:rsidR="00662F4D">
        <w:t> </w:t>
      </w:r>
      <w:r w:rsidR="001D6C57" w:rsidRPr="00057C86">
        <w:t>amend records containing personal information that is incomplete, incorrect or</w:t>
      </w:r>
      <w:r w:rsidR="00662F4D">
        <w:t> </w:t>
      </w:r>
      <w:r w:rsidR="001D6C57" w:rsidRPr="00057C86">
        <w:t>misleading.</w:t>
      </w:r>
    </w:p>
    <w:p w14:paraId="59B91815" w14:textId="77777777" w:rsidR="00190BB0" w:rsidRDefault="001D6C57" w:rsidP="00EB590F">
      <w:pPr>
        <w:pStyle w:val="List2"/>
      </w:pPr>
      <w:r w:rsidRPr="00531ECC">
        <w:t xml:space="preserve">Anyone can make an FOI request. An applicant is not obligated to state a reason for their request, nor can </w:t>
      </w:r>
      <w:r w:rsidR="003743DF" w:rsidRPr="00531ECC">
        <w:t xml:space="preserve">the department </w:t>
      </w:r>
      <w:r w:rsidRPr="00531ECC">
        <w:t xml:space="preserve">ask for a reason. </w:t>
      </w:r>
    </w:p>
    <w:p w14:paraId="0740BAE4" w14:textId="704659B5" w:rsidR="00F42526" w:rsidRDefault="001D6C57" w:rsidP="00EB590F">
      <w:pPr>
        <w:pStyle w:val="List2"/>
      </w:pPr>
      <w:r w:rsidRPr="00190BB0">
        <w:t xml:space="preserve">All documents held by </w:t>
      </w:r>
      <w:r w:rsidR="003743DF" w:rsidRPr="00190BB0">
        <w:t>the department</w:t>
      </w:r>
      <w:r w:rsidRPr="00190BB0">
        <w:t xml:space="preserve"> are subject to FOI, however, in some cases exemptions may apply.</w:t>
      </w:r>
    </w:p>
    <w:p w14:paraId="1BFA6D3D" w14:textId="500D810C" w:rsidR="002B6527" w:rsidRDefault="001D6C57" w:rsidP="00EB590F">
      <w:pPr>
        <w:pStyle w:val="List2"/>
      </w:pPr>
      <w:r w:rsidRPr="00F42526">
        <w:t>A valid request is one which is in writing, provides enough information about a requested document to enable its identification, specifies an address in Australia, be</w:t>
      </w:r>
      <w:r w:rsidR="00783829">
        <w:t> </w:t>
      </w:r>
      <w:r w:rsidRPr="00F42526">
        <w:t>sent by post or delivered to</w:t>
      </w:r>
      <w:r w:rsidR="003743DF" w:rsidRPr="00F42526">
        <w:t xml:space="preserve"> the department</w:t>
      </w:r>
      <w:r w:rsidRPr="00F42526">
        <w:t>.</w:t>
      </w:r>
    </w:p>
    <w:p w14:paraId="4DDA3D93" w14:textId="73EF2539" w:rsidR="003925CD" w:rsidRPr="0078518B" w:rsidRDefault="001D6C57" w:rsidP="00EB590F">
      <w:pPr>
        <w:pStyle w:val="List2"/>
      </w:pPr>
      <w:r w:rsidRPr="002B6527">
        <w:t xml:space="preserve">All requests should be made directly to the FOI Coordinator: </w:t>
      </w:r>
      <w:hyperlink r:id="rId22" w:history="1">
        <w:r w:rsidR="00F82155" w:rsidRPr="002B6527">
          <w:rPr>
            <w:rStyle w:val="Hyperlink"/>
            <w:rFonts w:cstheme="minorHAnsi"/>
          </w:rPr>
          <w:t>foi@dese.gov.au</w:t>
        </w:r>
      </w:hyperlink>
      <w:r w:rsidR="00050CA8">
        <w:t>.</w:t>
      </w:r>
    </w:p>
    <w:p w14:paraId="771F105F" w14:textId="77777777" w:rsidR="001D6C57" w:rsidRPr="00057C86" w:rsidRDefault="001D6C57" w:rsidP="00EB590F">
      <w:pPr>
        <w:pStyle w:val="List"/>
        <w:rPr>
          <w:rStyle w:val="Strong"/>
          <w:rFonts w:cstheme="minorHAnsi"/>
          <w:b w:val="0"/>
        </w:rPr>
      </w:pPr>
      <w:r w:rsidRPr="00EB590F">
        <w:rPr>
          <w:rStyle w:val="Strong"/>
          <w:b w:val="0"/>
          <w:bCs w:val="0"/>
        </w:rPr>
        <w:lastRenderedPageBreak/>
        <w:t>Privacy</w:t>
      </w:r>
      <w:r w:rsidRPr="00057C86">
        <w:rPr>
          <w:rStyle w:val="Strong"/>
          <w:rFonts w:cstheme="minorHAnsi"/>
        </w:rPr>
        <w:t xml:space="preserve"> </w:t>
      </w:r>
    </w:p>
    <w:p w14:paraId="23AE3A42" w14:textId="77777777" w:rsidR="00E147D9" w:rsidRDefault="003743DF" w:rsidP="00EB590F">
      <w:pPr>
        <w:pStyle w:val="List2"/>
      </w:pPr>
      <w:r>
        <w:t>The department</w:t>
      </w:r>
      <w:r w:rsidRPr="00057C86">
        <w:t xml:space="preserve"> </w:t>
      </w:r>
      <w:r w:rsidR="001D6C57" w:rsidRPr="00057C86">
        <w:t xml:space="preserve">is bound by the Information Privacy Principles in the </w:t>
      </w:r>
      <w:r w:rsidR="001D6C57" w:rsidRPr="00057C86">
        <w:rPr>
          <w:rStyle w:val="Emphasis"/>
          <w:rFonts w:cstheme="minorHAnsi"/>
        </w:rPr>
        <w:t>Privacy Act 1988</w:t>
      </w:r>
      <w:r w:rsidR="001D6C57" w:rsidRPr="00057C86">
        <w:t xml:space="preserve">. </w:t>
      </w:r>
      <w:r>
        <w:t>The department</w:t>
      </w:r>
      <w:r w:rsidRPr="00057C86">
        <w:t xml:space="preserve"> </w:t>
      </w:r>
      <w:r w:rsidR="001D6C57" w:rsidRPr="00057C86">
        <w:t xml:space="preserve">uses personal information only for the purposes in which it was provided, or for purposes which are directly related to one of </w:t>
      </w:r>
      <w:r>
        <w:t>the department</w:t>
      </w:r>
      <w:r w:rsidR="000330EB">
        <w:t xml:space="preserve">’s </w:t>
      </w:r>
      <w:r w:rsidR="001D6C57" w:rsidRPr="00057C86">
        <w:t>functions or activities.</w:t>
      </w:r>
    </w:p>
    <w:p w14:paraId="65A9F455" w14:textId="45C34BF9" w:rsidR="001D6C57" w:rsidRPr="00E147D9" w:rsidRDefault="003743DF" w:rsidP="00EB590F">
      <w:pPr>
        <w:pStyle w:val="List2"/>
      </w:pPr>
      <w:r w:rsidRPr="00E147D9">
        <w:t>The department</w:t>
      </w:r>
      <w:r w:rsidR="001D6C57" w:rsidRPr="00E147D9">
        <w:t xml:space="preserve"> does not give this information to other agencies, </w:t>
      </w:r>
      <w:proofErr w:type="gramStart"/>
      <w:r w:rsidR="001D6C57" w:rsidRPr="00E147D9">
        <w:t>organisations</w:t>
      </w:r>
      <w:proofErr w:type="gramEnd"/>
      <w:r w:rsidR="001D6C57" w:rsidRPr="00E147D9">
        <w:t xml:space="preserve"> or anyone else unless:</w:t>
      </w:r>
    </w:p>
    <w:p w14:paraId="440F40B6" w14:textId="4FB50E26" w:rsidR="001D6C57" w:rsidRPr="00057C86" w:rsidRDefault="001D6C57" w:rsidP="00EB590F">
      <w:pPr>
        <w:pStyle w:val="ListBulletIndent"/>
      </w:pPr>
      <w:r w:rsidRPr="00057C86">
        <w:t xml:space="preserve">the individual has </w:t>
      </w:r>
      <w:proofErr w:type="gramStart"/>
      <w:r w:rsidRPr="00057C86">
        <w:t>consented</w:t>
      </w:r>
      <w:r w:rsidR="002708BE">
        <w:t>;</w:t>
      </w:r>
      <w:proofErr w:type="gramEnd"/>
    </w:p>
    <w:p w14:paraId="18326C2C" w14:textId="3051D123" w:rsidR="001D6C57" w:rsidRPr="00057C86" w:rsidRDefault="001D6C57" w:rsidP="00EB590F">
      <w:pPr>
        <w:pStyle w:val="ListBulletIndent"/>
      </w:pPr>
      <w:r w:rsidRPr="00057C86">
        <w:t>the individual would reasonably expect, or has been told, that information of that</w:t>
      </w:r>
      <w:r w:rsidR="00783829">
        <w:t> </w:t>
      </w:r>
      <w:r w:rsidRPr="00057C86">
        <w:t xml:space="preserve">kind is usually passed to those individuals, bodies or </w:t>
      </w:r>
      <w:proofErr w:type="gramStart"/>
      <w:r w:rsidRPr="00057C86">
        <w:t>agencies</w:t>
      </w:r>
      <w:r w:rsidR="002708BE">
        <w:t>;</w:t>
      </w:r>
      <w:proofErr w:type="gramEnd"/>
    </w:p>
    <w:p w14:paraId="616C9698" w14:textId="0B3B8822" w:rsidR="001D6C57" w:rsidRPr="00057C86" w:rsidRDefault="001D6C57" w:rsidP="00EB590F">
      <w:pPr>
        <w:pStyle w:val="ListBulletIndent"/>
      </w:pPr>
      <w:r w:rsidRPr="00057C86">
        <w:t xml:space="preserve">it is required or authorised by </w:t>
      </w:r>
      <w:proofErr w:type="gramStart"/>
      <w:r w:rsidRPr="00057C86">
        <w:t>law</w:t>
      </w:r>
      <w:r w:rsidR="002708BE">
        <w:t>;</w:t>
      </w:r>
      <w:proofErr w:type="gramEnd"/>
    </w:p>
    <w:p w14:paraId="1DDA316B" w14:textId="4C3B39BA" w:rsidR="001D6C57" w:rsidRPr="00057C86" w:rsidRDefault="001D6C57" w:rsidP="00EB590F">
      <w:pPr>
        <w:pStyle w:val="ListBulletIndent"/>
      </w:pPr>
      <w:r w:rsidRPr="00057C86">
        <w:t>it will prevent or lessen a serious and imminent threat to somebody's life or health</w:t>
      </w:r>
      <w:r w:rsidR="002708BE">
        <w:t>; and</w:t>
      </w:r>
    </w:p>
    <w:p w14:paraId="56A6946F" w14:textId="77777777" w:rsidR="001D6C57" w:rsidRPr="00057C86" w:rsidRDefault="001D6C57" w:rsidP="00EB590F">
      <w:pPr>
        <w:pStyle w:val="ListBulletIndent"/>
      </w:pPr>
      <w:r w:rsidRPr="00057C86">
        <w:t>it is reasonably necessary for the enforcement of the criminal law or of a law imposing a pecuniary penalty, or for the protection of public revenue.</w:t>
      </w:r>
    </w:p>
    <w:p w14:paraId="7E9F0690" w14:textId="77777777" w:rsidR="00E147D9" w:rsidRDefault="003743DF" w:rsidP="00EB590F">
      <w:pPr>
        <w:pStyle w:val="List2"/>
      </w:pPr>
      <w:r>
        <w:t>The department</w:t>
      </w:r>
      <w:r w:rsidRPr="00057C86">
        <w:t xml:space="preserve"> </w:t>
      </w:r>
      <w:r w:rsidR="001D6C57" w:rsidRPr="00057C86">
        <w:t xml:space="preserve">takes all reasonable measures to ensure that personal information collected by us is accurate, up to date and complete. These measures include updating and maintaining personal information when we are advised by individuals that information has changed. </w:t>
      </w:r>
    </w:p>
    <w:p w14:paraId="725F4335" w14:textId="77777777" w:rsidR="00E147D9" w:rsidRDefault="003743DF" w:rsidP="00EB590F">
      <w:pPr>
        <w:pStyle w:val="List2"/>
      </w:pPr>
      <w:r w:rsidRPr="00E147D9">
        <w:t>The department</w:t>
      </w:r>
      <w:r w:rsidR="001D6C57" w:rsidRPr="00E147D9">
        <w:t xml:space="preserve"> also takes all reasonable steps to ensure that the personal information it holds is protected against loss, unauthorised access, use, modification or disclosure and other misuse.</w:t>
      </w:r>
    </w:p>
    <w:p w14:paraId="7699DAE4" w14:textId="77777777" w:rsidR="00E147D9" w:rsidRDefault="001D6C57" w:rsidP="00EB590F">
      <w:pPr>
        <w:pStyle w:val="List2"/>
      </w:pPr>
      <w:r w:rsidRPr="00E147D9">
        <w:t>Any individual may contact</w:t>
      </w:r>
      <w:r w:rsidR="003743DF" w:rsidRPr="00E147D9">
        <w:t xml:space="preserve"> the department</w:t>
      </w:r>
      <w:r w:rsidRPr="00E147D9">
        <w:t xml:space="preserve"> to obtain information about how to request access to or changes to the information </w:t>
      </w:r>
      <w:r w:rsidR="003743DF" w:rsidRPr="00E147D9">
        <w:t>the department</w:t>
      </w:r>
      <w:r w:rsidRPr="00E147D9">
        <w:t xml:space="preserve"> holds about them. </w:t>
      </w:r>
    </w:p>
    <w:p w14:paraId="354B91F3" w14:textId="7722DA44" w:rsidR="00E147D9" w:rsidRDefault="001D6C57" w:rsidP="00EB590F">
      <w:pPr>
        <w:pStyle w:val="List2"/>
      </w:pPr>
      <w:r w:rsidRPr="00E147D9">
        <w:t>Access may be given unless we consider that there is a sound reason under the Privacy</w:t>
      </w:r>
      <w:r w:rsidR="00E37189">
        <w:t> </w:t>
      </w:r>
      <w:r w:rsidRPr="00E147D9">
        <w:t>Act, the Freedom of Information Act or other relevant law to withhold the</w:t>
      </w:r>
      <w:r w:rsidR="00E37189">
        <w:t> </w:t>
      </w:r>
      <w:r w:rsidRPr="00E147D9">
        <w:t>information.</w:t>
      </w:r>
    </w:p>
    <w:p w14:paraId="09411CBA" w14:textId="67C3D5F2" w:rsidR="00DA3074" w:rsidRDefault="001D6C57" w:rsidP="00EB590F">
      <w:pPr>
        <w:pStyle w:val="List2"/>
      </w:pPr>
      <w:r w:rsidRPr="00E147D9">
        <w:t xml:space="preserve">All requests for personal information should be made to the Privacy Officer: </w:t>
      </w:r>
      <w:hyperlink r:id="rId23" w:history="1">
        <w:r w:rsidRPr="00E147D9">
          <w:rPr>
            <w:rStyle w:val="Hyperlink"/>
            <w:rFonts w:cstheme="minorHAnsi"/>
          </w:rPr>
          <w:t>privacy@dese.gov.au</w:t>
        </w:r>
      </w:hyperlink>
    </w:p>
    <w:p w14:paraId="310326A1" w14:textId="06D7152C" w:rsidR="001D6C57" w:rsidRDefault="001D6C57" w:rsidP="00E37189">
      <w:pPr>
        <w:pStyle w:val="Normal-Indent22"/>
      </w:pPr>
      <w:r w:rsidRPr="00E147D9">
        <w:t xml:space="preserve">Or in </w:t>
      </w:r>
      <w:r w:rsidRPr="00E37189">
        <w:t xml:space="preserve">writing to: </w:t>
      </w:r>
      <w:r w:rsidRPr="00E37189">
        <w:br/>
        <w:t>Privacy Officer</w:t>
      </w:r>
      <w:r w:rsidRPr="00E37189">
        <w:br/>
        <w:t>Legal Services</w:t>
      </w:r>
      <w:r w:rsidRPr="00E37189">
        <w:br/>
        <w:t>Department of Education, Skills and Employment</w:t>
      </w:r>
      <w:r w:rsidRPr="00E37189">
        <w:br/>
        <w:t>LOC: C50MA10</w:t>
      </w:r>
      <w:r w:rsidRPr="00E37189">
        <w:br/>
        <w:t>GPO Box 9880</w:t>
      </w:r>
      <w:r w:rsidRPr="00E37189">
        <w:br/>
        <w:t>Canberra ACT</w:t>
      </w:r>
      <w:r w:rsidRPr="00E147D9">
        <w:t> 2601</w:t>
      </w:r>
    </w:p>
    <w:p w14:paraId="0453E33F" w14:textId="6F8172F8" w:rsidR="00161A99" w:rsidRDefault="00161A99" w:rsidP="00E37189">
      <w:pPr>
        <w:pStyle w:val="Normal-Indent22"/>
      </w:pPr>
      <w:r>
        <w:br w:type="page"/>
      </w:r>
    </w:p>
    <w:p w14:paraId="60EDB8AA" w14:textId="77777777" w:rsidR="001D6C57" w:rsidRPr="00E37189" w:rsidRDefault="001D6C57" w:rsidP="00E37189">
      <w:pPr>
        <w:pStyle w:val="List"/>
        <w:rPr>
          <w:rStyle w:val="Strong"/>
          <w:b w:val="0"/>
          <w:bCs w:val="0"/>
        </w:rPr>
      </w:pPr>
      <w:r w:rsidRPr="00E37189">
        <w:rPr>
          <w:rStyle w:val="Strong"/>
          <w:b w:val="0"/>
          <w:bCs w:val="0"/>
        </w:rPr>
        <w:lastRenderedPageBreak/>
        <w:t>Complaints and Review of Decisions</w:t>
      </w:r>
    </w:p>
    <w:p w14:paraId="1AD8AA78" w14:textId="328D87E0" w:rsidR="001C464A" w:rsidRDefault="001D6C57" w:rsidP="00E37189">
      <w:pPr>
        <w:pStyle w:val="List2"/>
      </w:pPr>
      <w:r w:rsidRPr="00057C86">
        <w:t xml:space="preserve">Questions or complaints concerning the </w:t>
      </w:r>
      <w:r w:rsidR="005C1245">
        <w:t xml:space="preserve">RRC </w:t>
      </w:r>
      <w:r w:rsidR="00176CE7">
        <w:t>P</w:t>
      </w:r>
      <w:r w:rsidRPr="00057C86">
        <w:t>rogram must be lodged in writing.</w:t>
      </w:r>
    </w:p>
    <w:p w14:paraId="53B7517E" w14:textId="77777777" w:rsidR="005D63CC" w:rsidRDefault="00C63558" w:rsidP="00E37189">
      <w:pPr>
        <w:pStyle w:val="List2"/>
      </w:pPr>
      <w:r w:rsidRPr="00C63558">
        <w:t>Questions or complaints concerning the RRC Program assessment and/or decisions must be directed to the RRC Program Manager in the first instan</w:t>
      </w:r>
      <w:r w:rsidR="005D63CC">
        <w:t>ce at:</w:t>
      </w:r>
    </w:p>
    <w:p w14:paraId="109C67AE" w14:textId="344D174E" w:rsidR="001D6C57" w:rsidRPr="001C464A" w:rsidRDefault="00485FFB" w:rsidP="00E37189">
      <w:pPr>
        <w:pStyle w:val="Normal-Indent22"/>
      </w:pPr>
      <w:r w:rsidRPr="00485FFB">
        <w:t>Regional Research Collaboration (RRC) Program Manager</w:t>
      </w:r>
      <w:r w:rsidR="00E37189">
        <w:br/>
      </w:r>
      <w:r w:rsidRPr="00485FFB">
        <w:t>Department of Education, Skills and Employment</w:t>
      </w:r>
      <w:r w:rsidR="00E37189">
        <w:br/>
      </w:r>
      <w:r w:rsidR="001D6C57" w:rsidRPr="001C464A">
        <w:t>GPO Box 9880</w:t>
      </w:r>
      <w:r w:rsidR="00E37189">
        <w:br/>
      </w:r>
      <w:r w:rsidR="001D6C57" w:rsidRPr="001C464A">
        <w:t>CANBERRA ACT 2601</w:t>
      </w:r>
      <w:r w:rsidR="00E37189">
        <w:br/>
      </w:r>
      <w:r w:rsidR="001D6C57" w:rsidRPr="001C464A">
        <w:t>Australia</w:t>
      </w:r>
      <w:r w:rsidR="00E37189">
        <w:br/>
      </w:r>
      <w:r w:rsidR="001D6C57" w:rsidRPr="001C464A">
        <w:t xml:space="preserve">Email: </w:t>
      </w:r>
      <w:hyperlink r:id="rId24" w:history="1">
        <w:r w:rsidR="00734923" w:rsidRPr="003A4CC7">
          <w:rPr>
            <w:rStyle w:val="Hyperlink"/>
          </w:rPr>
          <w:t>RRC@dese.gov.au</w:t>
        </w:r>
      </w:hyperlink>
    </w:p>
    <w:p w14:paraId="6BC79DFD" w14:textId="7AA2772F" w:rsidR="00E37189" w:rsidRDefault="001D6C57" w:rsidP="00E37189">
      <w:pPr>
        <w:pStyle w:val="List2"/>
      </w:pPr>
      <w:r w:rsidRPr="00057C86">
        <w:t xml:space="preserve">If the question or complaint is not satisfactorily resolved by the </w:t>
      </w:r>
      <w:r w:rsidR="00734923">
        <w:t>RRC</w:t>
      </w:r>
      <w:r w:rsidRPr="009B272D">
        <w:t xml:space="preserve"> </w:t>
      </w:r>
      <w:r w:rsidR="00176CE7">
        <w:t>P</w:t>
      </w:r>
      <w:r w:rsidRPr="009B272D">
        <w:t>rogram Manager,</w:t>
      </w:r>
      <w:r w:rsidRPr="00057C86">
        <w:t xml:space="preserve"> the matter can be taken to the:</w:t>
      </w:r>
    </w:p>
    <w:p w14:paraId="5B424ADC" w14:textId="61D96369" w:rsidR="001D6C57" w:rsidRPr="00057C86" w:rsidRDefault="001D6C57" w:rsidP="00E37189">
      <w:pPr>
        <w:pStyle w:val="Normal-Indent22"/>
      </w:pPr>
      <w:r w:rsidRPr="00057C86">
        <w:t>First Assistant Secretary</w:t>
      </w:r>
      <w:r w:rsidRPr="00057C86">
        <w:br/>
        <w:t>Higher Education Division</w:t>
      </w:r>
      <w:r w:rsidRPr="00057C86">
        <w:br/>
        <w:t>Department of Education, Skills and Employment</w:t>
      </w:r>
      <w:r w:rsidRPr="00057C86">
        <w:br/>
        <w:t>GPO Box 9880</w:t>
      </w:r>
      <w:r w:rsidRPr="00057C86">
        <w:br/>
        <w:t>CANBERRA ACT 2601</w:t>
      </w:r>
      <w:r w:rsidRPr="00057C86">
        <w:br/>
        <w:t>Australia</w:t>
      </w:r>
      <w:r w:rsidRPr="00057C86">
        <w:br/>
        <w:t xml:space="preserve">Email: </w:t>
      </w:r>
      <w:hyperlink r:id="rId25" w:history="1">
        <w:r w:rsidR="00242B81" w:rsidRPr="003A4CC7">
          <w:rPr>
            <w:rStyle w:val="Hyperlink"/>
          </w:rPr>
          <w:t>RRC@dese.gov.au</w:t>
        </w:r>
      </w:hyperlink>
    </w:p>
    <w:p w14:paraId="193ED329" w14:textId="17EE7844" w:rsidR="001D6C57" w:rsidRPr="00057C86" w:rsidRDefault="001D6C57" w:rsidP="00E37189">
      <w:pPr>
        <w:pStyle w:val="List2"/>
      </w:pPr>
      <w:r w:rsidRPr="00057C86">
        <w:t xml:space="preserve">Unresolved issues can be lodged as a complaint with the Commonwealth Ombudsman. The Ombudsman has offices in all states and territories. Contact details can be found on the Ombudsman’s website at: </w:t>
      </w:r>
      <w:hyperlink r:id="rId26" w:history="1">
        <w:r w:rsidRPr="00057C86">
          <w:rPr>
            <w:rStyle w:val="Hyperlink"/>
            <w:rFonts w:cstheme="minorHAnsi"/>
          </w:rPr>
          <w:t>www.ombudsman.gov.au</w:t>
        </w:r>
      </w:hyperlink>
      <w:r w:rsidR="000F546D" w:rsidRPr="000F546D">
        <w:rPr>
          <w:rStyle w:val="Hyperlink"/>
          <w:rFonts w:cstheme="minorHAnsi"/>
          <w:color w:val="auto"/>
          <w:u w:val="none"/>
        </w:rPr>
        <w:t>.</w:t>
      </w:r>
    </w:p>
    <w:p w14:paraId="1A377B54" w14:textId="2D0C2FFD" w:rsidR="001D6C57" w:rsidRPr="00057C86" w:rsidRDefault="001D6C57" w:rsidP="00E37189">
      <w:pPr>
        <w:pStyle w:val="Heading1"/>
      </w:pPr>
      <w:bookmarkStart w:id="34" w:name="_Toc47347648"/>
      <w:bookmarkStart w:id="35" w:name="_Toc94700894"/>
      <w:r w:rsidRPr="00057C86">
        <w:t xml:space="preserve">Contact </w:t>
      </w:r>
      <w:r w:rsidRPr="00E37189">
        <w:t>information</w:t>
      </w:r>
      <w:bookmarkEnd w:id="34"/>
      <w:bookmarkEnd w:id="35"/>
    </w:p>
    <w:p w14:paraId="71F90581" w14:textId="4FA6690B" w:rsidR="00461631" w:rsidRPr="001D6C57" w:rsidRDefault="00242B81" w:rsidP="00161A99">
      <w:pPr>
        <w:pStyle w:val="List"/>
      </w:pPr>
      <w:r w:rsidRPr="00242B81">
        <w:t xml:space="preserve">Questions, </w:t>
      </w:r>
      <w:proofErr w:type="gramStart"/>
      <w:r w:rsidRPr="00242B81">
        <w:t>feedback</w:t>
      </w:r>
      <w:proofErr w:type="gramEnd"/>
      <w:r w:rsidRPr="00242B81">
        <w:t xml:space="preserve"> or comment on the RRC Program are </w:t>
      </w:r>
      <w:r w:rsidRPr="00161A99">
        <w:t>welcome</w:t>
      </w:r>
      <w:r w:rsidRPr="00242B81">
        <w:t xml:space="preserve"> and can be submitted by</w:t>
      </w:r>
      <w:r w:rsidR="00E37189">
        <w:t> </w:t>
      </w:r>
      <w:r w:rsidRPr="00242B81">
        <w:t xml:space="preserve">email to </w:t>
      </w:r>
      <w:hyperlink r:id="rId27" w:history="1">
        <w:r w:rsidR="0078518B" w:rsidRPr="003A4CC7">
          <w:rPr>
            <w:rStyle w:val="Hyperlink"/>
            <w:rFonts w:cstheme="minorHAnsi"/>
          </w:rPr>
          <w:t>RRC@dese.gov.au</w:t>
        </w:r>
      </w:hyperlink>
      <w:r w:rsidR="0078518B">
        <w:t>.</w:t>
      </w:r>
    </w:p>
    <w:sectPr w:rsidR="00461631" w:rsidRPr="001D6C57" w:rsidSect="00A13341">
      <w:headerReference w:type="default" r:id="rId28"/>
      <w:footerReference w:type="default" r:id="rId29"/>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3BFE5" w14:textId="77777777" w:rsidR="00DF0F97" w:rsidRDefault="00DF0F97" w:rsidP="0051352E">
      <w:pPr>
        <w:spacing w:after="0" w:line="240" w:lineRule="auto"/>
      </w:pPr>
      <w:r>
        <w:separator/>
      </w:r>
    </w:p>
  </w:endnote>
  <w:endnote w:type="continuationSeparator" w:id="0">
    <w:p w14:paraId="7CA5A1D1" w14:textId="77777777" w:rsidR="00DF0F97" w:rsidRDefault="00DF0F9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D95AC" w14:textId="77777777" w:rsidR="00C051E1" w:rsidRDefault="00C051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61673" w14:textId="3D533835" w:rsidR="00F24936" w:rsidRDefault="00F24936">
    <w:pPr>
      <w:pStyle w:val="Footer"/>
      <w:jc w:val="right"/>
    </w:pPr>
  </w:p>
  <w:p w14:paraId="0F97E444" w14:textId="77777777" w:rsidR="00F24936" w:rsidRDefault="00F249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DFD4A" w14:textId="608D07FE" w:rsidR="001E11B6" w:rsidRDefault="001E11B6">
    <w:pPr>
      <w:pStyle w:val="Footer"/>
    </w:pPr>
    <w:r>
      <w:tab/>
    </w:r>
    <w:r>
      <w:tab/>
      <w:t>20</w:t>
    </w:r>
  </w:p>
  <w:p w14:paraId="081BF9E2" w14:textId="77777777" w:rsidR="001E11B6" w:rsidRDefault="001E11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81EE1" w14:textId="48093800" w:rsidR="00F24936" w:rsidRDefault="00F24936">
    <w:pPr>
      <w:pStyle w:val="Footer"/>
      <w:jc w:val="right"/>
    </w:pPr>
    <w:r>
      <w:t>Regional Research Collaboration Program</w:t>
    </w:r>
    <w:r w:rsidR="000A49BB">
      <w:t xml:space="preserve"> </w:t>
    </w:r>
    <w:r w:rsidR="0046616D">
      <w:t>Guidelines 2022</w:t>
    </w:r>
    <w:r>
      <w:t xml:space="preserve">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8</w:t>
        </w:r>
        <w:r>
          <w:rPr>
            <w:noProof/>
          </w:rPr>
          <w:fldChar w:fldCharType="end"/>
        </w:r>
      </w:sdtContent>
    </w:sdt>
  </w:p>
  <w:p w14:paraId="21D555A3" w14:textId="77777777" w:rsidR="00F24936" w:rsidRDefault="00F24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CD287" w14:textId="77777777" w:rsidR="00DF0F97" w:rsidRDefault="00DF0F97" w:rsidP="0051352E">
      <w:pPr>
        <w:spacing w:after="0" w:line="240" w:lineRule="auto"/>
      </w:pPr>
      <w:r>
        <w:separator/>
      </w:r>
    </w:p>
  </w:footnote>
  <w:footnote w:type="continuationSeparator" w:id="0">
    <w:p w14:paraId="41196E16" w14:textId="77777777" w:rsidR="00DF0F97" w:rsidRDefault="00DF0F97" w:rsidP="0051352E">
      <w:pPr>
        <w:spacing w:after="0" w:line="240" w:lineRule="auto"/>
      </w:pPr>
      <w:r>
        <w:continuationSeparator/>
      </w:r>
    </w:p>
  </w:footnote>
  <w:footnote w:id="1">
    <w:p w14:paraId="1377FA27" w14:textId="7DDE32AC" w:rsidR="00F24936" w:rsidRDefault="00F24936">
      <w:pPr>
        <w:pStyle w:val="FootnoteText"/>
      </w:pPr>
      <w:r>
        <w:rPr>
          <w:rStyle w:val="FootnoteReference"/>
        </w:rPr>
        <w:footnoteRef/>
      </w:r>
      <w:r>
        <w:t xml:space="preserve"> </w:t>
      </w:r>
      <w:hyperlink r:id="rId1" w:history="1">
        <w:r>
          <w:rPr>
            <w:rStyle w:val="Hyperlink"/>
          </w:rPr>
          <w:t>https://www.industry.gov.au/data-and-publications/science-and-research-priorities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866BE" w14:textId="77777777" w:rsidR="00C051E1" w:rsidRDefault="00C051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3C476" w14:textId="77777777" w:rsidR="00C051E1" w:rsidRDefault="00C051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D6B2D" w14:textId="787D7C5B" w:rsidR="00F24936" w:rsidRDefault="007A1A39">
    <w:pPr>
      <w:pStyle w:val="Header"/>
    </w:pPr>
    <w:sdt>
      <w:sdtPr>
        <w:id w:val="-332984424"/>
        <w:docPartObj>
          <w:docPartGallery w:val="Watermarks"/>
          <w:docPartUnique/>
        </w:docPartObj>
      </w:sdtPr>
      <w:sdtEndPr/>
      <w:sdtContent>
        <w:r>
          <w:rPr>
            <w:noProof/>
          </w:rPr>
          <w:pict w14:anchorId="1D2F64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042D7" w14:textId="514BDADA" w:rsidR="00F24936" w:rsidRDefault="00F24936">
    <w:pPr>
      <w:pStyle w:val="Header"/>
    </w:pPr>
    <w:r>
      <w:rPr>
        <w:noProof/>
        <w:lang w:eastAsia="en-AU"/>
      </w:rPr>
      <w:drawing>
        <wp:anchor distT="0" distB="0" distL="114300" distR="114300" simplePos="0" relativeHeight="251657216" behindDoc="1" locked="1" layoutInCell="1" allowOverlap="1" wp14:anchorId="56296FBE" wp14:editId="6617B48F">
          <wp:simplePos x="0" y="0"/>
          <wp:positionH relativeFrom="page">
            <wp:align>right</wp:align>
          </wp:positionH>
          <wp:positionV relativeFrom="page">
            <wp:align>top</wp:align>
          </wp:positionV>
          <wp:extent cx="7783200" cy="1393200"/>
          <wp:effectExtent l="0" t="0" r="8255" b="0"/>
          <wp:wrapNone/>
          <wp:docPr id="4" name="Picture 4"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A3A432A2"/>
    <w:name w:val="List number2"/>
    <w:lvl w:ilvl="0">
      <w:start w:val="1"/>
      <w:numFmt w:val="bullet"/>
      <w:pStyle w:val="ListBullet2"/>
      <w:lvlText w:val="-"/>
      <w:lvlJc w:val="left"/>
      <w:pPr>
        <w:ind w:left="643" w:hanging="360"/>
      </w:pPr>
      <w:rPr>
        <w:rFonts w:ascii="Courier New" w:hAnsi="Courier New" w:hint="default"/>
      </w:rPr>
    </w:lvl>
  </w:abstractNum>
  <w:abstractNum w:abstractNumId="1" w15:restartNumberingAfterBreak="0">
    <w:nsid w:val="02924E4D"/>
    <w:multiLevelType w:val="multilevel"/>
    <w:tmpl w:val="47CA76C0"/>
    <w:lvl w:ilvl="0">
      <w:start w:val="1"/>
      <w:numFmt w:val="decimal"/>
      <w:lvlText w:val="11.%1"/>
      <w:lvlJc w:val="left"/>
      <w:pPr>
        <w:tabs>
          <w:tab w:val="num" w:pos="360"/>
        </w:tabs>
        <w:ind w:left="360" w:hanging="36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9.3.%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64536EE"/>
    <w:multiLevelType w:val="multilevel"/>
    <w:tmpl w:val="F6AEF510"/>
    <w:lvl w:ilvl="0">
      <w:start w:val="4"/>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EC27F3"/>
    <w:multiLevelType w:val="multilevel"/>
    <w:tmpl w:val="2CC4E5F4"/>
    <w:lvl w:ilvl="0">
      <w:start w:val="1"/>
      <w:numFmt w:val="decimal"/>
      <w:lvlText w:val="7.%1"/>
      <w:lvlJc w:val="left"/>
      <w:pPr>
        <w:tabs>
          <w:tab w:val="num" w:pos="360"/>
        </w:tabs>
        <w:ind w:left="360"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65343C"/>
    <w:multiLevelType w:val="multilevel"/>
    <w:tmpl w:val="3F60BE72"/>
    <w:lvl w:ilvl="0">
      <w:start w:val="2"/>
      <w:numFmt w:val="decimal"/>
      <w:lvlText w:val="10.%1"/>
      <w:lvlJc w:val="left"/>
      <w:pPr>
        <w:tabs>
          <w:tab w:val="num" w:pos="360"/>
        </w:tabs>
        <w:ind w:left="360" w:hanging="360"/>
      </w:pPr>
      <w:rPr>
        <w:rFonts w:hint="default"/>
        <w:b/>
        <w:i w:val="0"/>
      </w:rPr>
    </w:lvl>
    <w:lvl w:ilvl="1">
      <w:start w:val="1"/>
      <w:numFmt w:val="decimal"/>
      <w:lvlText w:val="10.2.%2"/>
      <w:lvlJc w:val="left"/>
      <w:pPr>
        <w:tabs>
          <w:tab w:val="num" w:pos="720"/>
        </w:tabs>
        <w:ind w:left="720" w:hanging="360"/>
      </w:pPr>
      <w:rPr>
        <w:rFonts w:hint="default"/>
        <w:b w:val="0"/>
        <w:i w:val="0"/>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15F46BDA"/>
    <w:multiLevelType w:val="multilevel"/>
    <w:tmpl w:val="C0D8CC4E"/>
    <w:lvl w:ilvl="0">
      <w:start w:val="9"/>
      <w:numFmt w:val="decimal"/>
      <w:lvlText w:val="%1"/>
      <w:lvlJc w:val="left"/>
      <w:pPr>
        <w:ind w:left="450" w:hanging="450"/>
      </w:pPr>
      <w:rPr>
        <w:rFonts w:cstheme="minorBidi" w:hint="default"/>
      </w:rPr>
    </w:lvl>
    <w:lvl w:ilvl="1">
      <w:start w:val="3"/>
      <w:numFmt w:val="decimal"/>
      <w:lvlText w:val="%1.%2"/>
      <w:lvlJc w:val="left"/>
      <w:pPr>
        <w:ind w:left="450" w:hanging="450"/>
      </w:pPr>
      <w:rPr>
        <w:rFonts w:cstheme="minorBidi" w:hint="default"/>
      </w:rPr>
    </w:lvl>
    <w:lvl w:ilvl="2">
      <w:start w:val="2"/>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7" w15:restartNumberingAfterBreak="0">
    <w:nsid w:val="16641DF2"/>
    <w:multiLevelType w:val="hybridMultilevel"/>
    <w:tmpl w:val="F7842D62"/>
    <w:lvl w:ilvl="0" w:tplc="7F847DE4">
      <w:start w:val="1"/>
      <w:numFmt w:val="decimal"/>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171F476E"/>
    <w:multiLevelType w:val="multilevel"/>
    <w:tmpl w:val="27EAA9B2"/>
    <w:lvl w:ilvl="0">
      <w:start w:val="4"/>
      <w:numFmt w:val="decimal"/>
      <w:lvlText w:val="10.%1"/>
      <w:lvlJc w:val="left"/>
      <w:pPr>
        <w:tabs>
          <w:tab w:val="num" w:pos="357"/>
        </w:tabs>
        <w:ind w:left="357" w:hanging="357"/>
      </w:pPr>
      <w:rPr>
        <w:rFonts w:hint="default"/>
        <w:b/>
        <w:i w:val="0"/>
      </w:rPr>
    </w:lvl>
    <w:lvl w:ilvl="1">
      <w:start w:val="1"/>
      <w:numFmt w:val="bullet"/>
      <w:lvlText w:val=""/>
      <w:lvlJc w:val="left"/>
      <w:pPr>
        <w:tabs>
          <w:tab w:val="num" w:pos="714"/>
        </w:tabs>
        <w:ind w:left="714" w:hanging="357"/>
      </w:pPr>
      <w:rPr>
        <w:rFonts w:ascii="Symbol" w:hAnsi="Symbol" w:hint="default"/>
        <w:b w:val="0"/>
        <w:i w:val="0"/>
      </w:rPr>
    </w:lvl>
    <w:lvl w:ilvl="2">
      <w:start w:val="1"/>
      <w:numFmt w:val="bullet"/>
      <w:lvlText w:val=""/>
      <w:lvlJc w:val="left"/>
      <w:pPr>
        <w:tabs>
          <w:tab w:val="num" w:pos="1437"/>
        </w:tabs>
        <w:ind w:left="1437" w:hanging="360"/>
      </w:pPr>
      <w:rPr>
        <w:rFonts w:ascii="Symbol" w:hAnsi="Symbol" w:hint="default"/>
      </w:rPr>
    </w:lvl>
    <w:lvl w:ilvl="3">
      <w:start w:val="1"/>
      <w:numFmt w:val="bullet"/>
      <w:lvlText w:val=""/>
      <w:lvlJc w:val="left"/>
      <w:pPr>
        <w:tabs>
          <w:tab w:val="num" w:pos="1797"/>
        </w:tabs>
        <w:ind w:left="1797" w:hanging="360"/>
      </w:pPr>
      <w:rPr>
        <w:rFonts w:ascii="Symbol" w:hAnsi="Symbol" w:hint="default"/>
      </w:rPr>
    </w:lvl>
    <w:lvl w:ilvl="4">
      <w:start w:val="1"/>
      <w:numFmt w:val="bullet"/>
      <w:lvlText w:val=""/>
      <w:lvlJc w:val="left"/>
      <w:pPr>
        <w:tabs>
          <w:tab w:val="num" w:pos="2157"/>
        </w:tabs>
        <w:ind w:left="2157" w:hanging="360"/>
      </w:pPr>
      <w:rPr>
        <w:rFonts w:ascii="Symbol" w:hAnsi="Symbol" w:hint="default"/>
      </w:rPr>
    </w:lvl>
    <w:lvl w:ilvl="5">
      <w:start w:val="1"/>
      <w:numFmt w:val="bullet"/>
      <w:lvlText w:val=""/>
      <w:lvlJc w:val="left"/>
      <w:pPr>
        <w:tabs>
          <w:tab w:val="num" w:pos="2517"/>
        </w:tabs>
        <w:ind w:left="2517" w:hanging="360"/>
      </w:pPr>
      <w:rPr>
        <w:rFonts w:ascii="Wingdings" w:hAnsi="Wingdings" w:hint="default"/>
      </w:rPr>
    </w:lvl>
    <w:lvl w:ilvl="6">
      <w:start w:val="1"/>
      <w:numFmt w:val="bullet"/>
      <w:lvlText w:val=""/>
      <w:lvlJc w:val="left"/>
      <w:pPr>
        <w:tabs>
          <w:tab w:val="num" w:pos="2877"/>
        </w:tabs>
        <w:ind w:left="2877" w:hanging="360"/>
      </w:pPr>
      <w:rPr>
        <w:rFonts w:ascii="Wingdings" w:hAnsi="Wingdings" w:hint="default"/>
      </w:rPr>
    </w:lvl>
    <w:lvl w:ilvl="7">
      <w:start w:val="1"/>
      <w:numFmt w:val="bullet"/>
      <w:lvlText w:val=""/>
      <w:lvlJc w:val="left"/>
      <w:pPr>
        <w:tabs>
          <w:tab w:val="num" w:pos="3237"/>
        </w:tabs>
        <w:ind w:left="3237" w:hanging="360"/>
      </w:pPr>
      <w:rPr>
        <w:rFonts w:ascii="Symbol" w:hAnsi="Symbol" w:hint="default"/>
      </w:rPr>
    </w:lvl>
    <w:lvl w:ilvl="8">
      <w:start w:val="1"/>
      <w:numFmt w:val="bullet"/>
      <w:lvlText w:val=""/>
      <w:lvlJc w:val="left"/>
      <w:pPr>
        <w:tabs>
          <w:tab w:val="num" w:pos="3597"/>
        </w:tabs>
        <w:ind w:left="3597" w:hanging="360"/>
      </w:pPr>
      <w:rPr>
        <w:rFonts w:ascii="Symbol" w:hAnsi="Symbol" w:hint="default"/>
      </w:rPr>
    </w:lvl>
  </w:abstractNum>
  <w:abstractNum w:abstractNumId="9" w15:restartNumberingAfterBreak="0">
    <w:nsid w:val="1F3C0677"/>
    <w:multiLevelType w:val="multilevel"/>
    <w:tmpl w:val="08D2B52E"/>
    <w:lvl w:ilvl="0">
      <w:start w:val="4"/>
      <w:numFmt w:val="decimal"/>
      <w:lvlText w:val="10.%1"/>
      <w:lvlJc w:val="left"/>
      <w:pPr>
        <w:tabs>
          <w:tab w:val="num" w:pos="357"/>
        </w:tabs>
        <w:ind w:left="357" w:hanging="357"/>
      </w:pPr>
      <w:rPr>
        <w:rFonts w:hint="default"/>
        <w:b/>
        <w:i w:val="0"/>
      </w:rPr>
    </w:lvl>
    <w:lvl w:ilvl="1">
      <w:start w:val="1"/>
      <w:numFmt w:val="decimal"/>
      <w:lvlText w:val="10.4.%2"/>
      <w:lvlJc w:val="left"/>
      <w:pPr>
        <w:tabs>
          <w:tab w:val="num" w:pos="714"/>
        </w:tabs>
        <w:ind w:left="714" w:hanging="357"/>
      </w:pPr>
      <w:rPr>
        <w:rFonts w:hint="default"/>
        <w:b w:val="0"/>
        <w:i w:val="0"/>
      </w:rPr>
    </w:lvl>
    <w:lvl w:ilvl="2">
      <w:start w:val="1"/>
      <w:numFmt w:val="bullet"/>
      <w:lvlText w:val=""/>
      <w:lvlJc w:val="left"/>
      <w:pPr>
        <w:tabs>
          <w:tab w:val="num" w:pos="1437"/>
        </w:tabs>
        <w:ind w:left="1437" w:hanging="360"/>
      </w:pPr>
      <w:rPr>
        <w:rFonts w:ascii="Wingdings" w:hAnsi="Wingdings" w:hint="default"/>
      </w:rPr>
    </w:lvl>
    <w:lvl w:ilvl="3">
      <w:start w:val="1"/>
      <w:numFmt w:val="bullet"/>
      <w:lvlText w:val=""/>
      <w:lvlJc w:val="left"/>
      <w:pPr>
        <w:tabs>
          <w:tab w:val="num" w:pos="1797"/>
        </w:tabs>
        <w:ind w:left="1797" w:hanging="360"/>
      </w:pPr>
      <w:rPr>
        <w:rFonts w:ascii="Symbol" w:hAnsi="Symbol" w:hint="default"/>
      </w:rPr>
    </w:lvl>
    <w:lvl w:ilvl="4">
      <w:start w:val="1"/>
      <w:numFmt w:val="bullet"/>
      <w:lvlText w:val=""/>
      <w:lvlJc w:val="left"/>
      <w:pPr>
        <w:tabs>
          <w:tab w:val="num" w:pos="2157"/>
        </w:tabs>
        <w:ind w:left="2157" w:hanging="360"/>
      </w:pPr>
      <w:rPr>
        <w:rFonts w:ascii="Symbol" w:hAnsi="Symbol" w:hint="default"/>
      </w:rPr>
    </w:lvl>
    <w:lvl w:ilvl="5">
      <w:start w:val="1"/>
      <w:numFmt w:val="bullet"/>
      <w:lvlText w:val=""/>
      <w:lvlJc w:val="left"/>
      <w:pPr>
        <w:tabs>
          <w:tab w:val="num" w:pos="2517"/>
        </w:tabs>
        <w:ind w:left="2517" w:hanging="360"/>
      </w:pPr>
      <w:rPr>
        <w:rFonts w:ascii="Wingdings" w:hAnsi="Wingdings" w:hint="default"/>
      </w:rPr>
    </w:lvl>
    <w:lvl w:ilvl="6">
      <w:start w:val="1"/>
      <w:numFmt w:val="bullet"/>
      <w:lvlText w:val=""/>
      <w:lvlJc w:val="left"/>
      <w:pPr>
        <w:tabs>
          <w:tab w:val="num" w:pos="2877"/>
        </w:tabs>
        <w:ind w:left="2877" w:hanging="360"/>
      </w:pPr>
      <w:rPr>
        <w:rFonts w:ascii="Wingdings" w:hAnsi="Wingdings" w:hint="default"/>
      </w:rPr>
    </w:lvl>
    <w:lvl w:ilvl="7">
      <w:start w:val="1"/>
      <w:numFmt w:val="bullet"/>
      <w:lvlText w:val=""/>
      <w:lvlJc w:val="left"/>
      <w:pPr>
        <w:tabs>
          <w:tab w:val="num" w:pos="3237"/>
        </w:tabs>
        <w:ind w:left="3237" w:hanging="360"/>
      </w:pPr>
      <w:rPr>
        <w:rFonts w:ascii="Symbol" w:hAnsi="Symbol" w:hint="default"/>
      </w:rPr>
    </w:lvl>
    <w:lvl w:ilvl="8">
      <w:start w:val="1"/>
      <w:numFmt w:val="bullet"/>
      <w:lvlText w:val=""/>
      <w:lvlJc w:val="left"/>
      <w:pPr>
        <w:tabs>
          <w:tab w:val="num" w:pos="3597"/>
        </w:tabs>
        <w:ind w:left="3597" w:hanging="360"/>
      </w:pPr>
      <w:rPr>
        <w:rFonts w:ascii="Symbol" w:hAnsi="Symbol" w:hint="default"/>
      </w:rPr>
    </w:lvl>
  </w:abstractNum>
  <w:abstractNum w:abstractNumId="10" w15:restartNumberingAfterBreak="0">
    <w:nsid w:val="23CA4743"/>
    <w:multiLevelType w:val="hybridMultilevel"/>
    <w:tmpl w:val="40823D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9E20BD3"/>
    <w:multiLevelType w:val="hybridMultilevel"/>
    <w:tmpl w:val="89D887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EA53E4C"/>
    <w:multiLevelType w:val="multilevel"/>
    <w:tmpl w:val="078CE300"/>
    <w:name w:val="List number2"/>
    <w:lvl w:ilvl="0">
      <w:start w:val="1"/>
      <w:numFmt w:val="bullet"/>
      <w:pStyle w:val="ListBullet"/>
      <w:lvlText w:val=""/>
      <w:lvlJc w:val="left"/>
      <w:pPr>
        <w:ind w:left="454" w:firstLine="0"/>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E25FB0"/>
    <w:multiLevelType w:val="multilevel"/>
    <w:tmpl w:val="7EE6B3CE"/>
    <w:lvl w:ilvl="0">
      <w:start w:val="10"/>
      <w:numFmt w:val="decimal"/>
      <w:lvlText w:val="%1"/>
      <w:lvlJc w:val="left"/>
      <w:pPr>
        <w:ind w:left="560" w:hanging="560"/>
      </w:pPr>
      <w:rPr>
        <w:rFonts w:cstheme="minorBidi" w:hint="default"/>
      </w:rPr>
    </w:lvl>
    <w:lvl w:ilvl="1">
      <w:start w:val="3"/>
      <w:numFmt w:val="decimal"/>
      <w:lvlText w:val="%1.%2"/>
      <w:lvlJc w:val="left"/>
      <w:pPr>
        <w:ind w:left="560" w:hanging="560"/>
      </w:pPr>
      <w:rPr>
        <w:rFonts w:cstheme="minorBidi" w:hint="default"/>
      </w:rPr>
    </w:lvl>
    <w:lvl w:ilvl="2">
      <w:start w:val="2"/>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14" w15:restartNumberingAfterBreak="0">
    <w:nsid w:val="34A96A34"/>
    <w:multiLevelType w:val="multilevel"/>
    <w:tmpl w:val="2A767B4C"/>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E4530F"/>
    <w:multiLevelType w:val="multilevel"/>
    <w:tmpl w:val="F8743AB8"/>
    <w:lvl w:ilvl="0">
      <w:start w:val="1"/>
      <w:numFmt w:val="decimal"/>
      <w:pStyle w:val="ListAlpha"/>
      <w:lvlText w:val="3.%1"/>
      <w:lvlJc w:val="left"/>
      <w:pPr>
        <w:tabs>
          <w:tab w:val="num" w:pos="360"/>
        </w:tabs>
        <w:ind w:left="360" w:hanging="360"/>
      </w:pPr>
      <w:rPr>
        <w:rFonts w:hint="default"/>
      </w:rPr>
    </w:lvl>
    <w:lvl w:ilvl="1">
      <w:start w:val="1"/>
      <w:numFmt w:val="lowerRoman"/>
      <w:pStyle w:val="ListAlpha2"/>
      <w:lvlText w:val="%2"/>
      <w:lvlJc w:val="left"/>
      <w:pPr>
        <w:tabs>
          <w:tab w:val="num" w:pos="720"/>
        </w:tabs>
        <w:ind w:left="720" w:hanging="360"/>
      </w:pPr>
      <w:rPr>
        <w:rFonts w:hint="default"/>
      </w:rPr>
    </w:lvl>
    <w:lvl w:ilvl="2">
      <w:start w:val="1"/>
      <w:numFmt w:val="bullet"/>
      <w:pStyle w:val="ListAlpha3"/>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5EC85F47"/>
    <w:multiLevelType w:val="multilevel"/>
    <w:tmpl w:val="1C1A79A6"/>
    <w:lvl w:ilvl="0">
      <w:start w:val="5"/>
      <w:numFmt w:val="decimal"/>
      <w:lvlText w:val="10.%1"/>
      <w:lvlJc w:val="left"/>
      <w:pPr>
        <w:tabs>
          <w:tab w:val="num" w:pos="357"/>
        </w:tabs>
        <w:ind w:left="357" w:hanging="357"/>
      </w:pPr>
      <w:rPr>
        <w:rFonts w:hint="default"/>
        <w:b/>
        <w:i w:val="0"/>
      </w:rPr>
    </w:lvl>
    <w:lvl w:ilvl="1">
      <w:start w:val="1"/>
      <w:numFmt w:val="decimal"/>
      <w:lvlText w:val="10.5.%2"/>
      <w:lvlJc w:val="left"/>
      <w:pPr>
        <w:tabs>
          <w:tab w:val="num" w:pos="714"/>
        </w:tabs>
        <w:ind w:left="714" w:hanging="357"/>
      </w:pPr>
      <w:rPr>
        <w:rFonts w:hint="default"/>
        <w:b w:val="0"/>
        <w:i w:val="0"/>
      </w:rPr>
    </w:lvl>
    <w:lvl w:ilvl="2">
      <w:start w:val="1"/>
      <w:numFmt w:val="bullet"/>
      <w:lvlText w:val=""/>
      <w:lvlJc w:val="left"/>
      <w:pPr>
        <w:tabs>
          <w:tab w:val="num" w:pos="1437"/>
        </w:tabs>
        <w:ind w:left="1437" w:hanging="360"/>
      </w:pPr>
      <w:rPr>
        <w:rFonts w:ascii="Wingdings" w:hAnsi="Wingdings" w:hint="default"/>
      </w:rPr>
    </w:lvl>
    <w:lvl w:ilvl="3">
      <w:start w:val="1"/>
      <w:numFmt w:val="bullet"/>
      <w:lvlText w:val=""/>
      <w:lvlJc w:val="left"/>
      <w:pPr>
        <w:tabs>
          <w:tab w:val="num" w:pos="1797"/>
        </w:tabs>
        <w:ind w:left="1797" w:hanging="360"/>
      </w:pPr>
      <w:rPr>
        <w:rFonts w:ascii="Symbol" w:hAnsi="Symbol" w:hint="default"/>
      </w:rPr>
    </w:lvl>
    <w:lvl w:ilvl="4">
      <w:start w:val="1"/>
      <w:numFmt w:val="bullet"/>
      <w:lvlText w:val=""/>
      <w:lvlJc w:val="left"/>
      <w:pPr>
        <w:tabs>
          <w:tab w:val="num" w:pos="2157"/>
        </w:tabs>
        <w:ind w:left="2157" w:hanging="360"/>
      </w:pPr>
      <w:rPr>
        <w:rFonts w:ascii="Symbol" w:hAnsi="Symbol" w:hint="default"/>
      </w:rPr>
    </w:lvl>
    <w:lvl w:ilvl="5">
      <w:start w:val="1"/>
      <w:numFmt w:val="bullet"/>
      <w:lvlText w:val=""/>
      <w:lvlJc w:val="left"/>
      <w:pPr>
        <w:tabs>
          <w:tab w:val="num" w:pos="2517"/>
        </w:tabs>
        <w:ind w:left="2517" w:hanging="360"/>
      </w:pPr>
      <w:rPr>
        <w:rFonts w:ascii="Wingdings" w:hAnsi="Wingdings" w:hint="default"/>
      </w:rPr>
    </w:lvl>
    <w:lvl w:ilvl="6">
      <w:start w:val="1"/>
      <w:numFmt w:val="bullet"/>
      <w:lvlText w:val=""/>
      <w:lvlJc w:val="left"/>
      <w:pPr>
        <w:tabs>
          <w:tab w:val="num" w:pos="2877"/>
        </w:tabs>
        <w:ind w:left="2877" w:hanging="360"/>
      </w:pPr>
      <w:rPr>
        <w:rFonts w:ascii="Wingdings" w:hAnsi="Wingdings" w:hint="default"/>
      </w:rPr>
    </w:lvl>
    <w:lvl w:ilvl="7">
      <w:start w:val="1"/>
      <w:numFmt w:val="bullet"/>
      <w:lvlText w:val=""/>
      <w:lvlJc w:val="left"/>
      <w:pPr>
        <w:tabs>
          <w:tab w:val="num" w:pos="3237"/>
        </w:tabs>
        <w:ind w:left="3237" w:hanging="360"/>
      </w:pPr>
      <w:rPr>
        <w:rFonts w:ascii="Symbol" w:hAnsi="Symbol" w:hint="default"/>
      </w:rPr>
    </w:lvl>
    <w:lvl w:ilvl="8">
      <w:start w:val="1"/>
      <w:numFmt w:val="bullet"/>
      <w:lvlText w:val=""/>
      <w:lvlJc w:val="left"/>
      <w:pPr>
        <w:tabs>
          <w:tab w:val="num" w:pos="3597"/>
        </w:tabs>
        <w:ind w:left="3597" w:hanging="360"/>
      </w:pPr>
      <w:rPr>
        <w:rFonts w:ascii="Symbol" w:hAnsi="Symbol" w:hint="default"/>
      </w:rPr>
    </w:lvl>
  </w:abstractNum>
  <w:abstractNum w:abstractNumId="17" w15:restartNumberingAfterBreak="0">
    <w:nsid w:val="623C54D3"/>
    <w:multiLevelType w:val="multilevel"/>
    <w:tmpl w:val="40BE1F44"/>
    <w:lvl w:ilvl="0">
      <w:start w:val="10"/>
      <w:numFmt w:val="decimal"/>
      <w:lvlText w:val="%1"/>
      <w:lvlJc w:val="left"/>
      <w:pPr>
        <w:ind w:left="390" w:hanging="390"/>
      </w:pPr>
      <w:rPr>
        <w:rFonts w:eastAsiaTheme="minorHAnsi" w:hint="default"/>
        <w:b/>
        <w:color w:val="auto"/>
      </w:rPr>
    </w:lvl>
    <w:lvl w:ilvl="1">
      <w:start w:val="1"/>
      <w:numFmt w:val="decimal"/>
      <w:lvlText w:val="%1.%2"/>
      <w:lvlJc w:val="left"/>
      <w:pPr>
        <w:ind w:left="390" w:hanging="390"/>
      </w:pPr>
      <w:rPr>
        <w:rFonts w:eastAsiaTheme="minorHAnsi" w:hint="default"/>
        <w:b w:val="0"/>
        <w:bCs/>
        <w:color w:val="auto"/>
      </w:rPr>
    </w:lvl>
    <w:lvl w:ilvl="2">
      <w:start w:val="1"/>
      <w:numFmt w:val="decimal"/>
      <w:lvlText w:val="%1.%2.%3"/>
      <w:lvlJc w:val="left"/>
      <w:pPr>
        <w:ind w:left="720" w:hanging="720"/>
      </w:pPr>
      <w:rPr>
        <w:rFonts w:eastAsiaTheme="minorHAnsi" w:hint="default"/>
        <w:b w:val="0"/>
        <w:bCs/>
        <w:color w:val="auto"/>
      </w:rPr>
    </w:lvl>
    <w:lvl w:ilvl="3">
      <w:start w:val="1"/>
      <w:numFmt w:val="decimal"/>
      <w:lvlText w:val="%1.%2.%3.%4"/>
      <w:lvlJc w:val="left"/>
      <w:pPr>
        <w:ind w:left="720" w:hanging="720"/>
      </w:pPr>
      <w:rPr>
        <w:rFonts w:eastAsiaTheme="minorHAnsi" w:hint="default"/>
        <w:b/>
        <w:color w:val="auto"/>
      </w:rPr>
    </w:lvl>
    <w:lvl w:ilvl="4">
      <w:start w:val="1"/>
      <w:numFmt w:val="decimal"/>
      <w:lvlText w:val="%1.%2.%3.%4.%5"/>
      <w:lvlJc w:val="left"/>
      <w:pPr>
        <w:ind w:left="1080" w:hanging="1080"/>
      </w:pPr>
      <w:rPr>
        <w:rFonts w:eastAsiaTheme="minorHAnsi" w:hint="default"/>
        <w:b/>
        <w:color w:val="auto"/>
      </w:rPr>
    </w:lvl>
    <w:lvl w:ilvl="5">
      <w:start w:val="1"/>
      <w:numFmt w:val="decimal"/>
      <w:lvlText w:val="%1.%2.%3.%4.%5.%6"/>
      <w:lvlJc w:val="left"/>
      <w:pPr>
        <w:ind w:left="1080" w:hanging="1080"/>
      </w:pPr>
      <w:rPr>
        <w:rFonts w:eastAsiaTheme="minorHAnsi" w:hint="default"/>
        <w:b/>
        <w:color w:val="auto"/>
      </w:rPr>
    </w:lvl>
    <w:lvl w:ilvl="6">
      <w:start w:val="1"/>
      <w:numFmt w:val="decimal"/>
      <w:lvlText w:val="%1.%2.%3.%4.%5.%6.%7"/>
      <w:lvlJc w:val="left"/>
      <w:pPr>
        <w:ind w:left="1440" w:hanging="1440"/>
      </w:pPr>
      <w:rPr>
        <w:rFonts w:eastAsiaTheme="minorHAnsi" w:hint="default"/>
        <w:b/>
        <w:color w:val="auto"/>
      </w:rPr>
    </w:lvl>
    <w:lvl w:ilvl="7">
      <w:start w:val="1"/>
      <w:numFmt w:val="decimal"/>
      <w:lvlText w:val="%1.%2.%3.%4.%5.%6.%7.%8"/>
      <w:lvlJc w:val="left"/>
      <w:pPr>
        <w:ind w:left="1440" w:hanging="1440"/>
      </w:pPr>
      <w:rPr>
        <w:rFonts w:eastAsiaTheme="minorHAnsi" w:hint="default"/>
        <w:b/>
        <w:color w:val="auto"/>
      </w:rPr>
    </w:lvl>
    <w:lvl w:ilvl="8">
      <w:start w:val="1"/>
      <w:numFmt w:val="decimal"/>
      <w:lvlText w:val="%1.%2.%3.%4.%5.%6.%7.%8.%9"/>
      <w:lvlJc w:val="left"/>
      <w:pPr>
        <w:ind w:left="1440" w:hanging="1440"/>
      </w:pPr>
      <w:rPr>
        <w:rFonts w:eastAsiaTheme="minorHAnsi" w:hint="default"/>
        <w:b/>
        <w:color w:val="auto"/>
      </w:rPr>
    </w:lvl>
  </w:abstractNum>
  <w:abstractNum w:abstractNumId="18" w15:restartNumberingAfterBreak="0">
    <w:nsid w:val="632B3547"/>
    <w:multiLevelType w:val="hybridMultilevel"/>
    <w:tmpl w:val="18CEF438"/>
    <w:lvl w:ilvl="0" w:tplc="DD3253C6">
      <w:start w:val="1"/>
      <w:numFmt w:val="lowerLetter"/>
      <w:lvlText w:val="%1)"/>
      <w:lvlJc w:val="left"/>
      <w:pPr>
        <w:ind w:left="720" w:hanging="360"/>
      </w:pPr>
    </w:lvl>
    <w:lvl w:ilvl="1" w:tplc="5538D7BC" w:tentative="1">
      <w:start w:val="1"/>
      <w:numFmt w:val="lowerLetter"/>
      <w:lvlText w:val="%2."/>
      <w:lvlJc w:val="left"/>
      <w:pPr>
        <w:ind w:left="1440" w:hanging="360"/>
      </w:pPr>
    </w:lvl>
    <w:lvl w:ilvl="2" w:tplc="E74AA526" w:tentative="1">
      <w:start w:val="1"/>
      <w:numFmt w:val="lowerRoman"/>
      <w:lvlText w:val="%3."/>
      <w:lvlJc w:val="right"/>
      <w:pPr>
        <w:ind w:left="2160" w:hanging="180"/>
      </w:pPr>
    </w:lvl>
    <w:lvl w:ilvl="3" w:tplc="4D46DF60" w:tentative="1">
      <w:start w:val="1"/>
      <w:numFmt w:val="decimal"/>
      <w:lvlText w:val="%4."/>
      <w:lvlJc w:val="left"/>
      <w:pPr>
        <w:ind w:left="2880" w:hanging="360"/>
      </w:pPr>
    </w:lvl>
    <w:lvl w:ilvl="4" w:tplc="FD4E574A" w:tentative="1">
      <w:start w:val="1"/>
      <w:numFmt w:val="lowerLetter"/>
      <w:lvlText w:val="%5."/>
      <w:lvlJc w:val="left"/>
      <w:pPr>
        <w:ind w:left="3600" w:hanging="360"/>
      </w:pPr>
    </w:lvl>
    <w:lvl w:ilvl="5" w:tplc="0368029E" w:tentative="1">
      <w:start w:val="1"/>
      <w:numFmt w:val="lowerRoman"/>
      <w:lvlText w:val="%6."/>
      <w:lvlJc w:val="right"/>
      <w:pPr>
        <w:ind w:left="4320" w:hanging="180"/>
      </w:pPr>
    </w:lvl>
    <w:lvl w:ilvl="6" w:tplc="E2F42846" w:tentative="1">
      <w:start w:val="1"/>
      <w:numFmt w:val="decimal"/>
      <w:lvlText w:val="%7."/>
      <w:lvlJc w:val="left"/>
      <w:pPr>
        <w:ind w:left="5040" w:hanging="360"/>
      </w:pPr>
    </w:lvl>
    <w:lvl w:ilvl="7" w:tplc="87E008C6" w:tentative="1">
      <w:start w:val="1"/>
      <w:numFmt w:val="lowerLetter"/>
      <w:lvlText w:val="%8."/>
      <w:lvlJc w:val="left"/>
      <w:pPr>
        <w:ind w:left="5760" w:hanging="360"/>
      </w:pPr>
    </w:lvl>
    <w:lvl w:ilvl="8" w:tplc="00E6B442" w:tentative="1">
      <w:start w:val="1"/>
      <w:numFmt w:val="lowerRoman"/>
      <w:lvlText w:val="%9."/>
      <w:lvlJc w:val="right"/>
      <w:pPr>
        <w:ind w:left="6480" w:hanging="180"/>
      </w:pPr>
    </w:lvl>
  </w:abstractNum>
  <w:abstractNum w:abstractNumId="19" w15:restartNumberingAfterBreak="0">
    <w:nsid w:val="638F29E7"/>
    <w:multiLevelType w:val="multilevel"/>
    <w:tmpl w:val="51F22FC4"/>
    <w:name w:val="Program Guidelines"/>
    <w:lvl w:ilvl="0">
      <w:start w:val="1"/>
      <w:numFmt w:val="decimal"/>
      <w:pStyle w:val="Heading1"/>
      <w:lvlText w:val="%1"/>
      <w:lvlJc w:val="left"/>
      <w:pPr>
        <w:ind w:left="567" w:hanging="567"/>
      </w:pPr>
      <w:rPr>
        <w:rFonts w:hint="default"/>
      </w:rPr>
    </w:lvl>
    <w:lvl w:ilvl="1">
      <w:start w:val="1"/>
      <w:numFmt w:val="decimal"/>
      <w:pStyle w:val="List"/>
      <w:isLgl/>
      <w:lvlText w:val="%1.%2"/>
      <w:lvlJc w:val="left"/>
      <w:pPr>
        <w:ind w:left="567" w:hanging="567"/>
      </w:pPr>
      <w:rPr>
        <w:rFonts w:hint="default"/>
      </w:rPr>
    </w:lvl>
    <w:lvl w:ilvl="2">
      <w:start w:val="1"/>
      <w:numFmt w:val="decimal"/>
      <w:pStyle w:val="List2"/>
      <w:isLgl/>
      <w:lvlText w:val="%1.%2.%3"/>
      <w:lvlJc w:val="left"/>
      <w:pPr>
        <w:ind w:left="710" w:firstLine="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1342F73"/>
    <w:multiLevelType w:val="multilevel"/>
    <w:tmpl w:val="06D457DA"/>
    <w:lvl w:ilvl="0">
      <w:start w:val="3"/>
      <w:numFmt w:val="decimal"/>
      <w:lvlText w:val="10.%1"/>
      <w:lvlJc w:val="left"/>
      <w:pPr>
        <w:tabs>
          <w:tab w:val="num" w:pos="360"/>
        </w:tabs>
        <w:ind w:left="360" w:hanging="360"/>
      </w:pPr>
      <w:rPr>
        <w:rFonts w:hint="default"/>
        <w:b/>
        <w:i w:val="0"/>
      </w:rPr>
    </w:lvl>
    <w:lvl w:ilvl="1">
      <w:start w:val="1"/>
      <w:numFmt w:val="decimal"/>
      <w:lvlText w:val="10.3.%2"/>
      <w:lvlJc w:val="left"/>
      <w:pPr>
        <w:tabs>
          <w:tab w:val="num" w:pos="720"/>
        </w:tabs>
        <w:ind w:left="720" w:hanging="360"/>
      </w:pPr>
      <w:rPr>
        <w:rFonts w:hint="default"/>
        <w:b w:val="0"/>
        <w:i w:val="0"/>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71EB1E4F"/>
    <w:multiLevelType w:val="multilevel"/>
    <w:tmpl w:val="B53A03FC"/>
    <w:lvl w:ilvl="0">
      <w:start w:val="1"/>
      <w:numFmt w:val="decimal"/>
      <w:lvlText w:val="6.%1"/>
      <w:lvlJc w:val="left"/>
      <w:pPr>
        <w:tabs>
          <w:tab w:val="num" w:pos="360"/>
        </w:tabs>
        <w:ind w:left="360" w:hanging="360"/>
      </w:pPr>
      <w:rPr>
        <w:rFonts w:cs="Times New Roman"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71F1709D"/>
    <w:multiLevelType w:val="multilevel"/>
    <w:tmpl w:val="384075A0"/>
    <w:lvl w:ilvl="0">
      <w:start w:val="1"/>
      <w:numFmt w:val="decimal"/>
      <w:lvlText w:val="8.%1"/>
      <w:lvlJc w:val="left"/>
      <w:pPr>
        <w:tabs>
          <w:tab w:val="num" w:pos="360"/>
        </w:tabs>
        <w:ind w:left="360"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758C4BFE"/>
    <w:multiLevelType w:val="hybridMultilevel"/>
    <w:tmpl w:val="070CD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
  </w:num>
  <w:num w:numId="6">
    <w:abstractNumId w:val="22"/>
  </w:num>
  <w:num w:numId="7">
    <w:abstractNumId w:val="23"/>
  </w:num>
  <w:num w:numId="8">
    <w:abstractNumId w:val="5"/>
  </w:num>
  <w:num w:numId="9">
    <w:abstractNumId w:val="9"/>
  </w:num>
  <w:num w:numId="10">
    <w:abstractNumId w:val="16"/>
  </w:num>
  <w:num w:numId="11">
    <w:abstractNumId w:val="1"/>
  </w:num>
  <w:num w:numId="12">
    <w:abstractNumId w:val="2"/>
  </w:num>
  <w:num w:numId="13">
    <w:abstractNumId w:val="20"/>
  </w:num>
  <w:num w:numId="14">
    <w:abstractNumId w:val="21"/>
  </w:num>
  <w:num w:numId="15">
    <w:abstractNumId w:val="8"/>
  </w:num>
  <w:num w:numId="16">
    <w:abstractNumId w:val="11"/>
  </w:num>
  <w:num w:numId="17">
    <w:abstractNumId w:val="13"/>
  </w:num>
  <w:num w:numId="18">
    <w:abstractNumId w:val="10"/>
  </w:num>
  <w:num w:numId="19">
    <w:abstractNumId w:val="6"/>
  </w:num>
  <w:num w:numId="20">
    <w:abstractNumId w:val="17"/>
  </w:num>
  <w:num w:numId="21">
    <w:abstractNumId w:val="0"/>
  </w:num>
  <w:num w:numId="22">
    <w:abstractNumId w:val="19"/>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 w:ilvl="0">
        <w:start w:val="1"/>
        <w:numFmt w:val="lowerRoman"/>
        <w:pStyle w:val="ListAlpha"/>
        <w:lvlText w:val="%1"/>
        <w:lvlJc w:val="left"/>
        <w:pPr>
          <w:tabs>
            <w:tab w:val="num" w:pos="454"/>
          </w:tabs>
          <w:ind w:left="454" w:firstLine="0"/>
        </w:pPr>
        <w:rPr>
          <w:rFonts w:hint="default"/>
        </w:rPr>
      </w:lvl>
    </w:lvlOverride>
    <w:lvlOverride w:ilvl="1">
      <w:lvl w:ilvl="1">
        <w:start w:val="1"/>
        <w:numFmt w:val="lowerRoman"/>
        <w:pStyle w:val="ListAlpha2"/>
        <w:lvlText w:val="%1.%2"/>
        <w:lvlJc w:val="left"/>
        <w:pPr>
          <w:tabs>
            <w:tab w:val="num" w:pos="964"/>
          </w:tabs>
          <w:ind w:left="907" w:firstLine="0"/>
        </w:pPr>
        <w:rPr>
          <w:rFonts w:hint="default"/>
        </w:rPr>
      </w:lvl>
    </w:lvlOverride>
    <w:lvlOverride w:ilvl="2">
      <w:lvl w:ilvl="2">
        <w:start w:val="1"/>
        <w:numFmt w:val="lowerRoman"/>
        <w:pStyle w:val="ListAlpha3"/>
        <w:lvlText w:val="%1.%2.%3"/>
        <w:lvlJc w:val="left"/>
        <w:pPr>
          <w:tabs>
            <w:tab w:val="num" w:pos="1361"/>
          </w:tabs>
          <w:ind w:left="1361" w:firstLine="0"/>
        </w:pPr>
        <w:rPr>
          <w:rFonts w:hint="default"/>
        </w:rPr>
      </w:lvl>
    </w:lvlOverride>
    <w:lvlOverride w:ilvl="3">
      <w:lvl w:ilvl="3">
        <w:start w:val="1"/>
        <w:numFmt w:val="bullet"/>
        <w:lvlText w:val=""/>
        <w:lvlJc w:val="left"/>
        <w:pPr>
          <w:tabs>
            <w:tab w:val="num" w:pos="1440"/>
          </w:tabs>
          <w:ind w:left="1440" w:hanging="360"/>
        </w:pPr>
        <w:rPr>
          <w:rFonts w:ascii="Symbol" w:hAnsi="Symbol" w:hint="default"/>
        </w:rPr>
      </w:lvl>
    </w:lvlOverride>
    <w:lvlOverride w:ilvl="4">
      <w:lvl w:ilvl="4">
        <w:start w:val="1"/>
        <w:numFmt w:val="bullet"/>
        <w:lvlText w:val=""/>
        <w:lvlJc w:val="left"/>
        <w:pPr>
          <w:tabs>
            <w:tab w:val="num" w:pos="1800"/>
          </w:tabs>
          <w:ind w:left="1800" w:hanging="360"/>
        </w:pPr>
        <w:rPr>
          <w:rFonts w:ascii="Symbol" w:hAnsi="Symbol" w:hint="default"/>
        </w:rPr>
      </w:lvl>
    </w:lvlOverride>
    <w:lvlOverride w:ilvl="5">
      <w:lvl w:ilvl="5">
        <w:start w:val="1"/>
        <w:numFmt w:val="bullet"/>
        <w:lvlText w:val=""/>
        <w:lvlJc w:val="left"/>
        <w:pPr>
          <w:tabs>
            <w:tab w:val="num" w:pos="2160"/>
          </w:tabs>
          <w:ind w:left="2160" w:hanging="360"/>
        </w:pPr>
        <w:rPr>
          <w:rFonts w:ascii="Wingdings" w:hAnsi="Wingdings" w:hint="default"/>
        </w:rPr>
      </w:lvl>
    </w:lvlOverride>
    <w:lvlOverride w:ilvl="6">
      <w:lvl w:ilvl="6">
        <w:start w:val="1"/>
        <w:numFmt w:val="bullet"/>
        <w:lvlText w:val=""/>
        <w:lvlJc w:val="left"/>
        <w:pPr>
          <w:tabs>
            <w:tab w:val="num" w:pos="2520"/>
          </w:tabs>
          <w:ind w:left="2520" w:hanging="360"/>
        </w:pPr>
        <w:rPr>
          <w:rFonts w:ascii="Wingdings" w:hAnsi="Wingdings" w:hint="default"/>
        </w:rPr>
      </w:lvl>
    </w:lvlOverride>
    <w:lvlOverride w:ilvl="7">
      <w:lvl w:ilvl="7">
        <w:start w:val="1"/>
        <w:numFmt w:val="bullet"/>
        <w:lvlText w:val=""/>
        <w:lvlJc w:val="left"/>
        <w:pPr>
          <w:tabs>
            <w:tab w:val="num" w:pos="2880"/>
          </w:tabs>
          <w:ind w:left="2880" w:hanging="360"/>
        </w:pPr>
        <w:rPr>
          <w:rFonts w:ascii="Symbol" w:hAnsi="Symbol" w:hint="default"/>
        </w:rPr>
      </w:lvl>
    </w:lvlOverride>
    <w:lvlOverride w:ilvl="8">
      <w:lvl w:ilvl="8">
        <w:start w:val="1"/>
        <w:numFmt w:val="bullet"/>
        <w:lvlText w:val=""/>
        <w:lvlJc w:val="left"/>
        <w:pPr>
          <w:tabs>
            <w:tab w:val="num" w:pos="3240"/>
          </w:tabs>
          <w:ind w:left="3240" w:hanging="360"/>
        </w:pPr>
        <w:rPr>
          <w:rFonts w:ascii="Symbol" w:hAnsi="Symbol" w:hint="default"/>
        </w:rPr>
      </w:lvl>
    </w:lvlOverride>
  </w:num>
  <w:num w:numId="25">
    <w:abstractNumId w:val="15"/>
    <w:lvlOverride w:ilvl="0">
      <w:startOverride w:val="1"/>
      <w:lvl w:ilvl="0">
        <w:start w:val="1"/>
        <w:numFmt w:val="lowerRoman"/>
        <w:pStyle w:val="ListAlpha"/>
        <w:lvlText w:val="%1"/>
        <w:lvlJc w:val="left"/>
        <w:pPr>
          <w:tabs>
            <w:tab w:val="num" w:pos="454"/>
          </w:tabs>
          <w:ind w:left="454" w:firstLine="0"/>
        </w:pPr>
        <w:rPr>
          <w:rFonts w:hint="default"/>
        </w:rPr>
      </w:lvl>
    </w:lvlOverride>
    <w:lvlOverride w:ilvl="1">
      <w:startOverride w:val="1"/>
      <w:lvl w:ilvl="1">
        <w:start w:val="1"/>
        <w:numFmt w:val="lowerRoman"/>
        <w:pStyle w:val="ListAlpha2"/>
        <w:lvlText w:val="%1.%2"/>
        <w:lvlJc w:val="left"/>
        <w:pPr>
          <w:tabs>
            <w:tab w:val="num" w:pos="964"/>
          </w:tabs>
          <w:ind w:left="907" w:firstLine="0"/>
        </w:pPr>
        <w:rPr>
          <w:rFonts w:hint="default"/>
        </w:rPr>
      </w:lvl>
    </w:lvlOverride>
    <w:lvlOverride w:ilvl="2">
      <w:startOverride w:val="1"/>
      <w:lvl w:ilvl="2">
        <w:start w:val="1"/>
        <w:numFmt w:val="lowerRoman"/>
        <w:pStyle w:val="ListAlpha3"/>
        <w:lvlText w:val="%1.%2.%3"/>
        <w:lvlJc w:val="left"/>
        <w:pPr>
          <w:tabs>
            <w:tab w:val="num" w:pos="1361"/>
          </w:tabs>
          <w:ind w:left="1361" w:firstLine="0"/>
        </w:pPr>
        <w:rPr>
          <w:rFonts w:hint="default"/>
        </w:rPr>
      </w:lvl>
    </w:lvlOverride>
    <w:lvlOverride w:ilvl="3">
      <w:startOverride w:val="1"/>
      <w:lvl w:ilvl="3">
        <w:start w:val="1"/>
        <w:numFmt w:val="bullet"/>
        <w:lvlText w:val=""/>
        <w:lvlJc w:val="left"/>
        <w:pPr>
          <w:tabs>
            <w:tab w:val="num" w:pos="1440"/>
          </w:tabs>
          <w:ind w:left="1440" w:hanging="360"/>
        </w:pPr>
        <w:rPr>
          <w:rFonts w:ascii="Symbol" w:hAnsi="Symbol" w:hint="default"/>
        </w:rPr>
      </w:lvl>
    </w:lvlOverride>
    <w:lvlOverride w:ilvl="4">
      <w:startOverride w:val="1"/>
      <w:lvl w:ilvl="4">
        <w:start w:val="1"/>
        <w:numFmt w:val="bullet"/>
        <w:lvlText w:val=""/>
        <w:lvlJc w:val="left"/>
        <w:pPr>
          <w:tabs>
            <w:tab w:val="num" w:pos="1800"/>
          </w:tabs>
          <w:ind w:left="1800" w:hanging="360"/>
        </w:pPr>
        <w:rPr>
          <w:rFonts w:ascii="Symbol" w:hAnsi="Symbol" w:hint="default"/>
        </w:rPr>
      </w:lvl>
    </w:lvlOverride>
    <w:lvlOverride w:ilvl="5">
      <w:startOverride w:val="1"/>
      <w:lvl w:ilvl="5">
        <w:start w:val="1"/>
        <w:numFmt w:val="bullet"/>
        <w:lvlText w:val=""/>
        <w:lvlJc w:val="left"/>
        <w:pPr>
          <w:tabs>
            <w:tab w:val="num" w:pos="2160"/>
          </w:tabs>
          <w:ind w:left="2160" w:hanging="360"/>
        </w:pPr>
        <w:rPr>
          <w:rFonts w:ascii="Wingdings" w:hAnsi="Wingdings" w:hint="default"/>
        </w:rPr>
      </w:lvl>
    </w:lvlOverride>
    <w:lvlOverride w:ilvl="6">
      <w:startOverride w:val="1"/>
      <w:lvl w:ilvl="6">
        <w:start w:val="1"/>
        <w:numFmt w:val="bullet"/>
        <w:lvlText w:val=""/>
        <w:lvlJc w:val="left"/>
        <w:pPr>
          <w:tabs>
            <w:tab w:val="num" w:pos="2520"/>
          </w:tabs>
          <w:ind w:left="2520" w:hanging="360"/>
        </w:pPr>
        <w:rPr>
          <w:rFonts w:ascii="Wingdings" w:hAnsi="Wingdings" w:hint="default"/>
        </w:rPr>
      </w:lvl>
    </w:lvlOverride>
    <w:lvlOverride w:ilvl="7">
      <w:startOverride w:val="1"/>
      <w:lvl w:ilvl="7">
        <w:start w:val="1"/>
        <w:numFmt w:val="bullet"/>
        <w:lvlText w:val=""/>
        <w:lvlJc w:val="left"/>
        <w:pPr>
          <w:tabs>
            <w:tab w:val="num" w:pos="2880"/>
          </w:tabs>
          <w:ind w:left="2880" w:hanging="360"/>
        </w:pPr>
        <w:rPr>
          <w:rFonts w:ascii="Symbol" w:hAnsi="Symbol" w:hint="default"/>
        </w:rPr>
      </w:lvl>
    </w:lvlOverride>
    <w:lvlOverride w:ilvl="8">
      <w:startOverride w:val="1"/>
      <w:lvl w:ilvl="8">
        <w:start w:val="1"/>
        <w:numFmt w:val="bullet"/>
        <w:lvlText w:val=""/>
        <w:lvlJc w:val="left"/>
        <w:pPr>
          <w:tabs>
            <w:tab w:val="num" w:pos="3240"/>
          </w:tabs>
          <w:ind w:left="3240" w:hanging="360"/>
        </w:pPr>
        <w:rPr>
          <w:rFonts w:ascii="Symbol" w:hAnsi="Symbol" w:hint="default"/>
        </w:rPr>
      </w:lvl>
    </w:lvlOverride>
  </w:num>
  <w:num w:numId="26">
    <w:abstractNumId w:val="15"/>
    <w:lvlOverride w:ilvl="0">
      <w:startOverride w:val="1"/>
      <w:lvl w:ilvl="0">
        <w:start w:val="1"/>
        <w:numFmt w:val="lowerRoman"/>
        <w:pStyle w:val="ListAlpha"/>
        <w:lvlText w:val="%1"/>
        <w:lvlJc w:val="left"/>
        <w:pPr>
          <w:tabs>
            <w:tab w:val="num" w:pos="454"/>
          </w:tabs>
          <w:ind w:left="454" w:firstLine="0"/>
        </w:pPr>
        <w:rPr>
          <w:rFonts w:hint="default"/>
        </w:rPr>
      </w:lvl>
    </w:lvlOverride>
    <w:lvlOverride w:ilvl="1">
      <w:startOverride w:val="1"/>
      <w:lvl w:ilvl="1">
        <w:start w:val="1"/>
        <w:numFmt w:val="lowerRoman"/>
        <w:pStyle w:val="ListAlpha2"/>
        <w:lvlText w:val="%1.%2"/>
        <w:lvlJc w:val="left"/>
        <w:pPr>
          <w:tabs>
            <w:tab w:val="num" w:pos="964"/>
          </w:tabs>
          <w:ind w:left="907" w:firstLine="0"/>
        </w:pPr>
        <w:rPr>
          <w:rFonts w:hint="default"/>
        </w:rPr>
      </w:lvl>
    </w:lvlOverride>
    <w:lvlOverride w:ilvl="2">
      <w:startOverride w:val="1"/>
      <w:lvl w:ilvl="2">
        <w:start w:val="1"/>
        <w:numFmt w:val="lowerRoman"/>
        <w:pStyle w:val="ListAlpha3"/>
        <w:lvlText w:val="%1.%2.%3"/>
        <w:lvlJc w:val="left"/>
        <w:pPr>
          <w:tabs>
            <w:tab w:val="num" w:pos="1361"/>
          </w:tabs>
          <w:ind w:left="1361" w:firstLine="0"/>
        </w:pPr>
        <w:rPr>
          <w:rFonts w:hint="default"/>
        </w:rPr>
      </w:lvl>
    </w:lvlOverride>
    <w:lvlOverride w:ilvl="3">
      <w:startOverride w:val="1"/>
      <w:lvl w:ilvl="3">
        <w:start w:val="1"/>
        <w:numFmt w:val="bullet"/>
        <w:lvlText w:val=""/>
        <w:lvlJc w:val="left"/>
        <w:pPr>
          <w:tabs>
            <w:tab w:val="num" w:pos="1440"/>
          </w:tabs>
          <w:ind w:left="1440" w:hanging="360"/>
        </w:pPr>
        <w:rPr>
          <w:rFonts w:ascii="Symbol" w:hAnsi="Symbol" w:hint="default"/>
        </w:rPr>
      </w:lvl>
    </w:lvlOverride>
    <w:lvlOverride w:ilvl="4">
      <w:startOverride w:val="1"/>
      <w:lvl w:ilvl="4">
        <w:start w:val="1"/>
        <w:numFmt w:val="bullet"/>
        <w:lvlText w:val=""/>
        <w:lvlJc w:val="left"/>
        <w:pPr>
          <w:tabs>
            <w:tab w:val="num" w:pos="1800"/>
          </w:tabs>
          <w:ind w:left="1800" w:hanging="360"/>
        </w:pPr>
        <w:rPr>
          <w:rFonts w:ascii="Symbol" w:hAnsi="Symbol" w:hint="default"/>
        </w:rPr>
      </w:lvl>
    </w:lvlOverride>
    <w:lvlOverride w:ilvl="5">
      <w:startOverride w:val="1"/>
      <w:lvl w:ilvl="5">
        <w:start w:val="1"/>
        <w:numFmt w:val="bullet"/>
        <w:lvlText w:val=""/>
        <w:lvlJc w:val="left"/>
        <w:pPr>
          <w:tabs>
            <w:tab w:val="num" w:pos="2160"/>
          </w:tabs>
          <w:ind w:left="2160" w:hanging="360"/>
        </w:pPr>
        <w:rPr>
          <w:rFonts w:ascii="Wingdings" w:hAnsi="Wingdings" w:hint="default"/>
        </w:rPr>
      </w:lvl>
    </w:lvlOverride>
    <w:lvlOverride w:ilvl="6">
      <w:startOverride w:val="1"/>
      <w:lvl w:ilvl="6">
        <w:start w:val="1"/>
        <w:numFmt w:val="bullet"/>
        <w:lvlText w:val=""/>
        <w:lvlJc w:val="left"/>
        <w:pPr>
          <w:tabs>
            <w:tab w:val="num" w:pos="2520"/>
          </w:tabs>
          <w:ind w:left="2520" w:hanging="360"/>
        </w:pPr>
        <w:rPr>
          <w:rFonts w:ascii="Wingdings" w:hAnsi="Wingdings" w:hint="default"/>
        </w:rPr>
      </w:lvl>
    </w:lvlOverride>
    <w:lvlOverride w:ilvl="7">
      <w:startOverride w:val="1"/>
      <w:lvl w:ilvl="7">
        <w:start w:val="1"/>
        <w:numFmt w:val="bullet"/>
        <w:lvlText w:val=""/>
        <w:lvlJc w:val="left"/>
        <w:pPr>
          <w:tabs>
            <w:tab w:val="num" w:pos="2880"/>
          </w:tabs>
          <w:ind w:left="2880" w:hanging="360"/>
        </w:pPr>
        <w:rPr>
          <w:rFonts w:ascii="Symbol" w:hAnsi="Symbol" w:hint="default"/>
        </w:rPr>
      </w:lvl>
    </w:lvlOverride>
    <w:lvlOverride w:ilvl="8">
      <w:startOverride w:val="1"/>
      <w:lvl w:ilvl="8">
        <w:start w:val="1"/>
        <w:numFmt w:val="bullet"/>
        <w:lvlText w:val=""/>
        <w:lvlJc w:val="left"/>
        <w:pPr>
          <w:tabs>
            <w:tab w:val="num" w:pos="3240"/>
          </w:tabs>
          <w:ind w:left="3240" w:hanging="360"/>
        </w:pPr>
        <w:rPr>
          <w:rFonts w:ascii="Symbol" w:hAnsi="Symbol" w:hint="default"/>
        </w:rPr>
      </w:lvl>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01F"/>
    <w:rsid w:val="0000097F"/>
    <w:rsid w:val="000030BA"/>
    <w:rsid w:val="00003807"/>
    <w:rsid w:val="000052CC"/>
    <w:rsid w:val="00005D01"/>
    <w:rsid w:val="00014C2D"/>
    <w:rsid w:val="000323EE"/>
    <w:rsid w:val="0003246C"/>
    <w:rsid w:val="000330EB"/>
    <w:rsid w:val="00044A97"/>
    <w:rsid w:val="000465E7"/>
    <w:rsid w:val="000466CF"/>
    <w:rsid w:val="00050CA8"/>
    <w:rsid w:val="00052BBC"/>
    <w:rsid w:val="00057C86"/>
    <w:rsid w:val="00062A8D"/>
    <w:rsid w:val="00067057"/>
    <w:rsid w:val="0007088F"/>
    <w:rsid w:val="00071E2B"/>
    <w:rsid w:val="00073485"/>
    <w:rsid w:val="00080260"/>
    <w:rsid w:val="00080414"/>
    <w:rsid w:val="000835DE"/>
    <w:rsid w:val="00085EF2"/>
    <w:rsid w:val="00086FBD"/>
    <w:rsid w:val="0009284E"/>
    <w:rsid w:val="00093A25"/>
    <w:rsid w:val="00094A3E"/>
    <w:rsid w:val="00094D2F"/>
    <w:rsid w:val="000A453D"/>
    <w:rsid w:val="000A49BB"/>
    <w:rsid w:val="000B52AF"/>
    <w:rsid w:val="000B55A8"/>
    <w:rsid w:val="000C1056"/>
    <w:rsid w:val="000C72EE"/>
    <w:rsid w:val="000D2EE2"/>
    <w:rsid w:val="000D546A"/>
    <w:rsid w:val="000D78B0"/>
    <w:rsid w:val="000E3D80"/>
    <w:rsid w:val="000E4D98"/>
    <w:rsid w:val="000F018D"/>
    <w:rsid w:val="000F02B1"/>
    <w:rsid w:val="000F3F03"/>
    <w:rsid w:val="000F42C8"/>
    <w:rsid w:val="000F546D"/>
    <w:rsid w:val="000F62D9"/>
    <w:rsid w:val="0011593A"/>
    <w:rsid w:val="00117524"/>
    <w:rsid w:val="00117A82"/>
    <w:rsid w:val="00121BC7"/>
    <w:rsid w:val="0012371D"/>
    <w:rsid w:val="001242D2"/>
    <w:rsid w:val="00125E33"/>
    <w:rsid w:val="00130F4A"/>
    <w:rsid w:val="00131B3E"/>
    <w:rsid w:val="00136798"/>
    <w:rsid w:val="00141C29"/>
    <w:rsid w:val="001445AC"/>
    <w:rsid w:val="00144793"/>
    <w:rsid w:val="00146D7E"/>
    <w:rsid w:val="00147C08"/>
    <w:rsid w:val="00157F35"/>
    <w:rsid w:val="00161A99"/>
    <w:rsid w:val="00162A8D"/>
    <w:rsid w:val="00171856"/>
    <w:rsid w:val="00171CEA"/>
    <w:rsid w:val="00172649"/>
    <w:rsid w:val="00173DFF"/>
    <w:rsid w:val="00176CE7"/>
    <w:rsid w:val="0018184F"/>
    <w:rsid w:val="00186E93"/>
    <w:rsid w:val="00190BB0"/>
    <w:rsid w:val="00191FA6"/>
    <w:rsid w:val="001931CB"/>
    <w:rsid w:val="001A22ED"/>
    <w:rsid w:val="001B23ED"/>
    <w:rsid w:val="001B4F9A"/>
    <w:rsid w:val="001B5745"/>
    <w:rsid w:val="001B7C2D"/>
    <w:rsid w:val="001C464A"/>
    <w:rsid w:val="001D389F"/>
    <w:rsid w:val="001D6C57"/>
    <w:rsid w:val="001E0C33"/>
    <w:rsid w:val="001E11B6"/>
    <w:rsid w:val="001E435C"/>
    <w:rsid w:val="001E7193"/>
    <w:rsid w:val="001F07B3"/>
    <w:rsid w:val="001F39A2"/>
    <w:rsid w:val="001F5BC0"/>
    <w:rsid w:val="00200E40"/>
    <w:rsid w:val="00202256"/>
    <w:rsid w:val="00205A88"/>
    <w:rsid w:val="002117DC"/>
    <w:rsid w:val="00211CC7"/>
    <w:rsid w:val="00211E62"/>
    <w:rsid w:val="00212FFA"/>
    <w:rsid w:val="00215B11"/>
    <w:rsid w:val="00217EAB"/>
    <w:rsid w:val="002222B8"/>
    <w:rsid w:val="00223359"/>
    <w:rsid w:val="0022498C"/>
    <w:rsid w:val="002279B6"/>
    <w:rsid w:val="00230105"/>
    <w:rsid w:val="002304DC"/>
    <w:rsid w:val="00231B44"/>
    <w:rsid w:val="00234A63"/>
    <w:rsid w:val="0023526D"/>
    <w:rsid w:val="002352C3"/>
    <w:rsid w:val="00237363"/>
    <w:rsid w:val="00242B81"/>
    <w:rsid w:val="00242F5C"/>
    <w:rsid w:val="00244DCE"/>
    <w:rsid w:val="0024586C"/>
    <w:rsid w:val="00250EEE"/>
    <w:rsid w:val="00251DBF"/>
    <w:rsid w:val="00256FC3"/>
    <w:rsid w:val="002575C8"/>
    <w:rsid w:val="00265135"/>
    <w:rsid w:val="00270762"/>
    <w:rsid w:val="002708BE"/>
    <w:rsid w:val="002724D0"/>
    <w:rsid w:val="002726FE"/>
    <w:rsid w:val="002834D2"/>
    <w:rsid w:val="00285CD2"/>
    <w:rsid w:val="002A3A41"/>
    <w:rsid w:val="002A52E5"/>
    <w:rsid w:val="002A72E5"/>
    <w:rsid w:val="002A7A3B"/>
    <w:rsid w:val="002B0802"/>
    <w:rsid w:val="002B1CE5"/>
    <w:rsid w:val="002B6527"/>
    <w:rsid w:val="002B7603"/>
    <w:rsid w:val="002C1478"/>
    <w:rsid w:val="002C4CD1"/>
    <w:rsid w:val="002D24E8"/>
    <w:rsid w:val="002E08FA"/>
    <w:rsid w:val="002E4170"/>
    <w:rsid w:val="002F4DB3"/>
    <w:rsid w:val="002F6900"/>
    <w:rsid w:val="00301911"/>
    <w:rsid w:val="003026B8"/>
    <w:rsid w:val="0030788D"/>
    <w:rsid w:val="00313666"/>
    <w:rsid w:val="00314BCA"/>
    <w:rsid w:val="00320567"/>
    <w:rsid w:val="00323FBB"/>
    <w:rsid w:val="00324392"/>
    <w:rsid w:val="00324D5E"/>
    <w:rsid w:val="00325573"/>
    <w:rsid w:val="003300F5"/>
    <w:rsid w:val="00346BF2"/>
    <w:rsid w:val="00350FFA"/>
    <w:rsid w:val="00365C54"/>
    <w:rsid w:val="00367596"/>
    <w:rsid w:val="003743DF"/>
    <w:rsid w:val="00376056"/>
    <w:rsid w:val="00382F07"/>
    <w:rsid w:val="003836C5"/>
    <w:rsid w:val="00391146"/>
    <w:rsid w:val="003912A2"/>
    <w:rsid w:val="003925CD"/>
    <w:rsid w:val="00395C7D"/>
    <w:rsid w:val="00397E26"/>
    <w:rsid w:val="003A165F"/>
    <w:rsid w:val="003A2436"/>
    <w:rsid w:val="003A71C7"/>
    <w:rsid w:val="003B0FBE"/>
    <w:rsid w:val="003B6277"/>
    <w:rsid w:val="003B66C9"/>
    <w:rsid w:val="003C499E"/>
    <w:rsid w:val="003C58B9"/>
    <w:rsid w:val="003C63CD"/>
    <w:rsid w:val="003D0856"/>
    <w:rsid w:val="003D0F07"/>
    <w:rsid w:val="003D4B7E"/>
    <w:rsid w:val="003D4CF1"/>
    <w:rsid w:val="003D6680"/>
    <w:rsid w:val="003D7EC1"/>
    <w:rsid w:val="003E2671"/>
    <w:rsid w:val="003E47B9"/>
    <w:rsid w:val="003E50A3"/>
    <w:rsid w:val="003E5828"/>
    <w:rsid w:val="003F402F"/>
    <w:rsid w:val="003F5239"/>
    <w:rsid w:val="003F7B3B"/>
    <w:rsid w:val="00402AE8"/>
    <w:rsid w:val="00410779"/>
    <w:rsid w:val="004115A5"/>
    <w:rsid w:val="004155A3"/>
    <w:rsid w:val="0041647C"/>
    <w:rsid w:val="0042203F"/>
    <w:rsid w:val="004222B4"/>
    <w:rsid w:val="00431242"/>
    <w:rsid w:val="00435EBF"/>
    <w:rsid w:val="00444DA8"/>
    <w:rsid w:val="0044560D"/>
    <w:rsid w:val="00452958"/>
    <w:rsid w:val="00453C04"/>
    <w:rsid w:val="00453C86"/>
    <w:rsid w:val="004601B7"/>
    <w:rsid w:val="00461631"/>
    <w:rsid w:val="0046616D"/>
    <w:rsid w:val="00467763"/>
    <w:rsid w:val="00473B28"/>
    <w:rsid w:val="00481939"/>
    <w:rsid w:val="00485FFB"/>
    <w:rsid w:val="0048664D"/>
    <w:rsid w:val="00486D07"/>
    <w:rsid w:val="004904C8"/>
    <w:rsid w:val="00497764"/>
    <w:rsid w:val="004A01B4"/>
    <w:rsid w:val="004B0460"/>
    <w:rsid w:val="004C751E"/>
    <w:rsid w:val="004D1B4E"/>
    <w:rsid w:val="004E04F4"/>
    <w:rsid w:val="004E1083"/>
    <w:rsid w:val="004E5B66"/>
    <w:rsid w:val="004E775D"/>
    <w:rsid w:val="004F36DB"/>
    <w:rsid w:val="004F3859"/>
    <w:rsid w:val="004F433B"/>
    <w:rsid w:val="004F5ABC"/>
    <w:rsid w:val="00503656"/>
    <w:rsid w:val="00507296"/>
    <w:rsid w:val="00507A9D"/>
    <w:rsid w:val="0051352E"/>
    <w:rsid w:val="00513BFF"/>
    <w:rsid w:val="0051585E"/>
    <w:rsid w:val="00517DA7"/>
    <w:rsid w:val="00520A33"/>
    <w:rsid w:val="00522FB4"/>
    <w:rsid w:val="005242E0"/>
    <w:rsid w:val="005246D6"/>
    <w:rsid w:val="005275E4"/>
    <w:rsid w:val="00527AE4"/>
    <w:rsid w:val="0053148B"/>
    <w:rsid w:val="00531ECC"/>
    <w:rsid w:val="00531ED3"/>
    <w:rsid w:val="005324D6"/>
    <w:rsid w:val="005335BA"/>
    <w:rsid w:val="00541887"/>
    <w:rsid w:val="00541C3D"/>
    <w:rsid w:val="00544DF9"/>
    <w:rsid w:val="005541A4"/>
    <w:rsid w:val="00554685"/>
    <w:rsid w:val="0056348F"/>
    <w:rsid w:val="00567820"/>
    <w:rsid w:val="00575858"/>
    <w:rsid w:val="005763D8"/>
    <w:rsid w:val="00576451"/>
    <w:rsid w:val="00584B2A"/>
    <w:rsid w:val="0058535E"/>
    <w:rsid w:val="0058678D"/>
    <w:rsid w:val="005875B2"/>
    <w:rsid w:val="00590452"/>
    <w:rsid w:val="0059142A"/>
    <w:rsid w:val="005A1EAA"/>
    <w:rsid w:val="005A1EED"/>
    <w:rsid w:val="005A4247"/>
    <w:rsid w:val="005A647A"/>
    <w:rsid w:val="005A7C73"/>
    <w:rsid w:val="005B0010"/>
    <w:rsid w:val="005B39F9"/>
    <w:rsid w:val="005B3E3D"/>
    <w:rsid w:val="005C1245"/>
    <w:rsid w:val="005C1A4D"/>
    <w:rsid w:val="005C353C"/>
    <w:rsid w:val="005C50EE"/>
    <w:rsid w:val="005C6774"/>
    <w:rsid w:val="005C7CAD"/>
    <w:rsid w:val="005D30AE"/>
    <w:rsid w:val="005D3ECB"/>
    <w:rsid w:val="005D63CC"/>
    <w:rsid w:val="005E0D92"/>
    <w:rsid w:val="005E7681"/>
    <w:rsid w:val="005E76A1"/>
    <w:rsid w:val="005F4216"/>
    <w:rsid w:val="005F4DD9"/>
    <w:rsid w:val="005F7539"/>
    <w:rsid w:val="006006A6"/>
    <w:rsid w:val="006018FC"/>
    <w:rsid w:val="00606229"/>
    <w:rsid w:val="00617C62"/>
    <w:rsid w:val="0062195D"/>
    <w:rsid w:val="00624BD5"/>
    <w:rsid w:val="00626676"/>
    <w:rsid w:val="00630DDF"/>
    <w:rsid w:val="006349A3"/>
    <w:rsid w:val="00634B12"/>
    <w:rsid w:val="006357D7"/>
    <w:rsid w:val="006413EC"/>
    <w:rsid w:val="00642886"/>
    <w:rsid w:val="006471F7"/>
    <w:rsid w:val="0065531B"/>
    <w:rsid w:val="0065631A"/>
    <w:rsid w:val="00656382"/>
    <w:rsid w:val="00661537"/>
    <w:rsid w:val="00662F4D"/>
    <w:rsid w:val="006630F6"/>
    <w:rsid w:val="0066731B"/>
    <w:rsid w:val="00671C3B"/>
    <w:rsid w:val="006746A3"/>
    <w:rsid w:val="006771D0"/>
    <w:rsid w:val="0068537F"/>
    <w:rsid w:val="00685F1D"/>
    <w:rsid w:val="00692016"/>
    <w:rsid w:val="0069344A"/>
    <w:rsid w:val="00696242"/>
    <w:rsid w:val="00697766"/>
    <w:rsid w:val="00697F20"/>
    <w:rsid w:val="006A31D6"/>
    <w:rsid w:val="006A540F"/>
    <w:rsid w:val="006B0D4D"/>
    <w:rsid w:val="006B1B2F"/>
    <w:rsid w:val="006B6774"/>
    <w:rsid w:val="006B6D02"/>
    <w:rsid w:val="006D052A"/>
    <w:rsid w:val="006D1CAB"/>
    <w:rsid w:val="006D2C1A"/>
    <w:rsid w:val="006D5708"/>
    <w:rsid w:val="006D591B"/>
    <w:rsid w:val="006D5EB6"/>
    <w:rsid w:val="006E2CF2"/>
    <w:rsid w:val="006E5D6E"/>
    <w:rsid w:val="006E6D56"/>
    <w:rsid w:val="006F684E"/>
    <w:rsid w:val="006F6AA1"/>
    <w:rsid w:val="00701C52"/>
    <w:rsid w:val="00702DFE"/>
    <w:rsid w:val="00713711"/>
    <w:rsid w:val="007150A3"/>
    <w:rsid w:val="00716E39"/>
    <w:rsid w:val="007177AC"/>
    <w:rsid w:val="0072114E"/>
    <w:rsid w:val="00721B03"/>
    <w:rsid w:val="00721E92"/>
    <w:rsid w:val="00723754"/>
    <w:rsid w:val="007243F7"/>
    <w:rsid w:val="00727616"/>
    <w:rsid w:val="00734923"/>
    <w:rsid w:val="00735B9E"/>
    <w:rsid w:val="00736BE8"/>
    <w:rsid w:val="00747ACC"/>
    <w:rsid w:val="00751F46"/>
    <w:rsid w:val="00753313"/>
    <w:rsid w:val="00757371"/>
    <w:rsid w:val="00761227"/>
    <w:rsid w:val="00764F55"/>
    <w:rsid w:val="00772041"/>
    <w:rsid w:val="007756B1"/>
    <w:rsid w:val="00777D39"/>
    <w:rsid w:val="00780ECC"/>
    <w:rsid w:val="007822C6"/>
    <w:rsid w:val="00782AC5"/>
    <w:rsid w:val="00783829"/>
    <w:rsid w:val="00784357"/>
    <w:rsid w:val="0078518B"/>
    <w:rsid w:val="007855CC"/>
    <w:rsid w:val="00790391"/>
    <w:rsid w:val="007939DD"/>
    <w:rsid w:val="00796485"/>
    <w:rsid w:val="007A01B1"/>
    <w:rsid w:val="007A1A39"/>
    <w:rsid w:val="007A568E"/>
    <w:rsid w:val="007B163C"/>
    <w:rsid w:val="007B1702"/>
    <w:rsid w:val="007B1ABA"/>
    <w:rsid w:val="007B27E4"/>
    <w:rsid w:val="007B3139"/>
    <w:rsid w:val="007B74C5"/>
    <w:rsid w:val="007D2D2E"/>
    <w:rsid w:val="007E7835"/>
    <w:rsid w:val="007F49F7"/>
    <w:rsid w:val="007F4F02"/>
    <w:rsid w:val="00800A25"/>
    <w:rsid w:val="00806B8B"/>
    <w:rsid w:val="00815C02"/>
    <w:rsid w:val="008164B7"/>
    <w:rsid w:val="00820832"/>
    <w:rsid w:val="008214BF"/>
    <w:rsid w:val="00821565"/>
    <w:rsid w:val="00831FE6"/>
    <w:rsid w:val="00834A50"/>
    <w:rsid w:val="0084648D"/>
    <w:rsid w:val="00847714"/>
    <w:rsid w:val="008507C1"/>
    <w:rsid w:val="00850AAA"/>
    <w:rsid w:val="00850B4E"/>
    <w:rsid w:val="00854595"/>
    <w:rsid w:val="008609F3"/>
    <w:rsid w:val="00861934"/>
    <w:rsid w:val="008631D2"/>
    <w:rsid w:val="00863680"/>
    <w:rsid w:val="0086588F"/>
    <w:rsid w:val="00887C3D"/>
    <w:rsid w:val="008A319F"/>
    <w:rsid w:val="008B436F"/>
    <w:rsid w:val="008C5649"/>
    <w:rsid w:val="008E1797"/>
    <w:rsid w:val="008E2854"/>
    <w:rsid w:val="008E45B8"/>
    <w:rsid w:val="008F0AC9"/>
    <w:rsid w:val="008F40BD"/>
    <w:rsid w:val="008F5C7B"/>
    <w:rsid w:val="00901FAF"/>
    <w:rsid w:val="009026D7"/>
    <w:rsid w:val="009033F3"/>
    <w:rsid w:val="00904C0B"/>
    <w:rsid w:val="00907E62"/>
    <w:rsid w:val="00913E01"/>
    <w:rsid w:val="00915570"/>
    <w:rsid w:val="00915DF4"/>
    <w:rsid w:val="00916037"/>
    <w:rsid w:val="00930CDA"/>
    <w:rsid w:val="00934505"/>
    <w:rsid w:val="0093473D"/>
    <w:rsid w:val="009362BB"/>
    <w:rsid w:val="00942B6E"/>
    <w:rsid w:val="00950644"/>
    <w:rsid w:val="00953B6F"/>
    <w:rsid w:val="00954357"/>
    <w:rsid w:val="009551E4"/>
    <w:rsid w:val="0095636C"/>
    <w:rsid w:val="00965166"/>
    <w:rsid w:val="00972F57"/>
    <w:rsid w:val="0097458E"/>
    <w:rsid w:val="009767CF"/>
    <w:rsid w:val="009853A3"/>
    <w:rsid w:val="0098696D"/>
    <w:rsid w:val="00991C9C"/>
    <w:rsid w:val="009935B7"/>
    <w:rsid w:val="00995280"/>
    <w:rsid w:val="00996D03"/>
    <w:rsid w:val="009A0A34"/>
    <w:rsid w:val="009A1680"/>
    <w:rsid w:val="009A25A0"/>
    <w:rsid w:val="009A3CFA"/>
    <w:rsid w:val="009A3E17"/>
    <w:rsid w:val="009B272D"/>
    <w:rsid w:val="009B30E5"/>
    <w:rsid w:val="009B628B"/>
    <w:rsid w:val="009C1766"/>
    <w:rsid w:val="009D1F1A"/>
    <w:rsid w:val="009D4519"/>
    <w:rsid w:val="009E0ACC"/>
    <w:rsid w:val="009E4981"/>
    <w:rsid w:val="009F2673"/>
    <w:rsid w:val="009F51D1"/>
    <w:rsid w:val="009F7532"/>
    <w:rsid w:val="00A03048"/>
    <w:rsid w:val="00A05FCA"/>
    <w:rsid w:val="00A07D16"/>
    <w:rsid w:val="00A112AE"/>
    <w:rsid w:val="00A13341"/>
    <w:rsid w:val="00A13FB8"/>
    <w:rsid w:val="00A16701"/>
    <w:rsid w:val="00A21D7C"/>
    <w:rsid w:val="00A22849"/>
    <w:rsid w:val="00A24E6E"/>
    <w:rsid w:val="00A33DB7"/>
    <w:rsid w:val="00A349DC"/>
    <w:rsid w:val="00A43694"/>
    <w:rsid w:val="00A45DF2"/>
    <w:rsid w:val="00A4708D"/>
    <w:rsid w:val="00A50924"/>
    <w:rsid w:val="00A51935"/>
    <w:rsid w:val="00A520DA"/>
    <w:rsid w:val="00A56FC7"/>
    <w:rsid w:val="00A60137"/>
    <w:rsid w:val="00A72575"/>
    <w:rsid w:val="00A74071"/>
    <w:rsid w:val="00A77875"/>
    <w:rsid w:val="00A8324B"/>
    <w:rsid w:val="00A96BDD"/>
    <w:rsid w:val="00A97BBF"/>
    <w:rsid w:val="00AA124A"/>
    <w:rsid w:val="00AA2A96"/>
    <w:rsid w:val="00AA3F77"/>
    <w:rsid w:val="00AA4981"/>
    <w:rsid w:val="00AA585B"/>
    <w:rsid w:val="00AA7230"/>
    <w:rsid w:val="00AB1787"/>
    <w:rsid w:val="00AB203D"/>
    <w:rsid w:val="00AB3F85"/>
    <w:rsid w:val="00AC1FC1"/>
    <w:rsid w:val="00AC612D"/>
    <w:rsid w:val="00AC64EB"/>
    <w:rsid w:val="00AD6B14"/>
    <w:rsid w:val="00AE0176"/>
    <w:rsid w:val="00AF1424"/>
    <w:rsid w:val="00AF2AE1"/>
    <w:rsid w:val="00AF65C2"/>
    <w:rsid w:val="00AF7A7F"/>
    <w:rsid w:val="00B02D27"/>
    <w:rsid w:val="00B07C40"/>
    <w:rsid w:val="00B1006D"/>
    <w:rsid w:val="00B100CC"/>
    <w:rsid w:val="00B10190"/>
    <w:rsid w:val="00B12684"/>
    <w:rsid w:val="00B13C12"/>
    <w:rsid w:val="00B14B2B"/>
    <w:rsid w:val="00B217DC"/>
    <w:rsid w:val="00B307B5"/>
    <w:rsid w:val="00B35160"/>
    <w:rsid w:val="00B42028"/>
    <w:rsid w:val="00B4579B"/>
    <w:rsid w:val="00B45D33"/>
    <w:rsid w:val="00B47A80"/>
    <w:rsid w:val="00B47EFC"/>
    <w:rsid w:val="00B507C8"/>
    <w:rsid w:val="00B528A5"/>
    <w:rsid w:val="00B55D8C"/>
    <w:rsid w:val="00B573B6"/>
    <w:rsid w:val="00B60867"/>
    <w:rsid w:val="00B6102C"/>
    <w:rsid w:val="00B61CA3"/>
    <w:rsid w:val="00B6689D"/>
    <w:rsid w:val="00B6746A"/>
    <w:rsid w:val="00B674C4"/>
    <w:rsid w:val="00B71C9F"/>
    <w:rsid w:val="00B72368"/>
    <w:rsid w:val="00B74649"/>
    <w:rsid w:val="00B7506F"/>
    <w:rsid w:val="00B754CE"/>
    <w:rsid w:val="00B77E69"/>
    <w:rsid w:val="00B80B48"/>
    <w:rsid w:val="00B81505"/>
    <w:rsid w:val="00B87B83"/>
    <w:rsid w:val="00B911C1"/>
    <w:rsid w:val="00B959C9"/>
    <w:rsid w:val="00B967E4"/>
    <w:rsid w:val="00B96985"/>
    <w:rsid w:val="00B972B4"/>
    <w:rsid w:val="00B97B06"/>
    <w:rsid w:val="00BA27C2"/>
    <w:rsid w:val="00BA7020"/>
    <w:rsid w:val="00BB0BE0"/>
    <w:rsid w:val="00BB5924"/>
    <w:rsid w:val="00BC3201"/>
    <w:rsid w:val="00BC34DA"/>
    <w:rsid w:val="00BC501F"/>
    <w:rsid w:val="00BC547B"/>
    <w:rsid w:val="00BC6B18"/>
    <w:rsid w:val="00BD1A58"/>
    <w:rsid w:val="00BD2270"/>
    <w:rsid w:val="00BD3050"/>
    <w:rsid w:val="00BD3AFA"/>
    <w:rsid w:val="00BD5034"/>
    <w:rsid w:val="00BD61C4"/>
    <w:rsid w:val="00BF2ECE"/>
    <w:rsid w:val="00BF4938"/>
    <w:rsid w:val="00C00BF5"/>
    <w:rsid w:val="00C01A4A"/>
    <w:rsid w:val="00C03578"/>
    <w:rsid w:val="00C051E1"/>
    <w:rsid w:val="00C101EA"/>
    <w:rsid w:val="00C144B6"/>
    <w:rsid w:val="00C26C26"/>
    <w:rsid w:val="00C36D76"/>
    <w:rsid w:val="00C373F1"/>
    <w:rsid w:val="00C41A79"/>
    <w:rsid w:val="00C42312"/>
    <w:rsid w:val="00C4582C"/>
    <w:rsid w:val="00C5050B"/>
    <w:rsid w:val="00C53C56"/>
    <w:rsid w:val="00C54658"/>
    <w:rsid w:val="00C54D58"/>
    <w:rsid w:val="00C573E1"/>
    <w:rsid w:val="00C63558"/>
    <w:rsid w:val="00C713F6"/>
    <w:rsid w:val="00C840EE"/>
    <w:rsid w:val="00C84778"/>
    <w:rsid w:val="00C86683"/>
    <w:rsid w:val="00C95DF6"/>
    <w:rsid w:val="00C95F4F"/>
    <w:rsid w:val="00CA25AA"/>
    <w:rsid w:val="00CA43F0"/>
    <w:rsid w:val="00CB0D07"/>
    <w:rsid w:val="00CB0EC5"/>
    <w:rsid w:val="00CB330F"/>
    <w:rsid w:val="00CB4AFD"/>
    <w:rsid w:val="00CB505D"/>
    <w:rsid w:val="00CC192A"/>
    <w:rsid w:val="00CC5C1A"/>
    <w:rsid w:val="00CD0DBF"/>
    <w:rsid w:val="00CD114B"/>
    <w:rsid w:val="00CD1696"/>
    <w:rsid w:val="00CD1E81"/>
    <w:rsid w:val="00CE32E2"/>
    <w:rsid w:val="00CE72DF"/>
    <w:rsid w:val="00CE74A4"/>
    <w:rsid w:val="00D06310"/>
    <w:rsid w:val="00D06560"/>
    <w:rsid w:val="00D216BF"/>
    <w:rsid w:val="00D463F5"/>
    <w:rsid w:val="00D543B9"/>
    <w:rsid w:val="00D54461"/>
    <w:rsid w:val="00D54577"/>
    <w:rsid w:val="00D57063"/>
    <w:rsid w:val="00D67066"/>
    <w:rsid w:val="00D67E5E"/>
    <w:rsid w:val="00D71A0F"/>
    <w:rsid w:val="00D72BD9"/>
    <w:rsid w:val="00D76F87"/>
    <w:rsid w:val="00D80BA1"/>
    <w:rsid w:val="00D83593"/>
    <w:rsid w:val="00D91882"/>
    <w:rsid w:val="00D94920"/>
    <w:rsid w:val="00DA1B7B"/>
    <w:rsid w:val="00DA3074"/>
    <w:rsid w:val="00DB1F0C"/>
    <w:rsid w:val="00DB1F27"/>
    <w:rsid w:val="00DB4B46"/>
    <w:rsid w:val="00DB79DF"/>
    <w:rsid w:val="00DC14CA"/>
    <w:rsid w:val="00DC741B"/>
    <w:rsid w:val="00DC7DA0"/>
    <w:rsid w:val="00DD289D"/>
    <w:rsid w:val="00DD3001"/>
    <w:rsid w:val="00DE0736"/>
    <w:rsid w:val="00DE64D6"/>
    <w:rsid w:val="00DF0F97"/>
    <w:rsid w:val="00DF153F"/>
    <w:rsid w:val="00DF273E"/>
    <w:rsid w:val="00DF3C24"/>
    <w:rsid w:val="00DF5978"/>
    <w:rsid w:val="00E070CF"/>
    <w:rsid w:val="00E147D9"/>
    <w:rsid w:val="00E16884"/>
    <w:rsid w:val="00E20F6E"/>
    <w:rsid w:val="00E27B41"/>
    <w:rsid w:val="00E37189"/>
    <w:rsid w:val="00E46B9B"/>
    <w:rsid w:val="00E4749D"/>
    <w:rsid w:val="00E47B67"/>
    <w:rsid w:val="00E5519F"/>
    <w:rsid w:val="00E60D2D"/>
    <w:rsid w:val="00E61530"/>
    <w:rsid w:val="00E6782C"/>
    <w:rsid w:val="00E73D91"/>
    <w:rsid w:val="00E76287"/>
    <w:rsid w:val="00E80DF4"/>
    <w:rsid w:val="00E821E6"/>
    <w:rsid w:val="00E83365"/>
    <w:rsid w:val="00E83398"/>
    <w:rsid w:val="00E866AC"/>
    <w:rsid w:val="00E87F07"/>
    <w:rsid w:val="00E90880"/>
    <w:rsid w:val="00E934FF"/>
    <w:rsid w:val="00E96225"/>
    <w:rsid w:val="00E96A33"/>
    <w:rsid w:val="00EA0359"/>
    <w:rsid w:val="00EA07DC"/>
    <w:rsid w:val="00EA2B5F"/>
    <w:rsid w:val="00EA2BCF"/>
    <w:rsid w:val="00EA32F7"/>
    <w:rsid w:val="00EA3A38"/>
    <w:rsid w:val="00EA67FC"/>
    <w:rsid w:val="00EB590F"/>
    <w:rsid w:val="00EB7470"/>
    <w:rsid w:val="00EC2DD0"/>
    <w:rsid w:val="00ED0667"/>
    <w:rsid w:val="00ED199F"/>
    <w:rsid w:val="00ED3309"/>
    <w:rsid w:val="00ED644F"/>
    <w:rsid w:val="00ED6A3C"/>
    <w:rsid w:val="00EE28B2"/>
    <w:rsid w:val="00EF490C"/>
    <w:rsid w:val="00F0318F"/>
    <w:rsid w:val="00F04E2C"/>
    <w:rsid w:val="00F0596E"/>
    <w:rsid w:val="00F079B4"/>
    <w:rsid w:val="00F14AA9"/>
    <w:rsid w:val="00F2143D"/>
    <w:rsid w:val="00F230CD"/>
    <w:rsid w:val="00F23E1F"/>
    <w:rsid w:val="00F247B8"/>
    <w:rsid w:val="00F24936"/>
    <w:rsid w:val="00F24BD9"/>
    <w:rsid w:val="00F40FAE"/>
    <w:rsid w:val="00F41FE0"/>
    <w:rsid w:val="00F42526"/>
    <w:rsid w:val="00F51C18"/>
    <w:rsid w:val="00F51FDA"/>
    <w:rsid w:val="00F52C05"/>
    <w:rsid w:val="00F5579C"/>
    <w:rsid w:val="00F65E5B"/>
    <w:rsid w:val="00F663B4"/>
    <w:rsid w:val="00F6710E"/>
    <w:rsid w:val="00F727EB"/>
    <w:rsid w:val="00F72B4B"/>
    <w:rsid w:val="00F7719D"/>
    <w:rsid w:val="00F802E8"/>
    <w:rsid w:val="00F82155"/>
    <w:rsid w:val="00F82A0F"/>
    <w:rsid w:val="00F84991"/>
    <w:rsid w:val="00F867BB"/>
    <w:rsid w:val="00F90484"/>
    <w:rsid w:val="00F90ED7"/>
    <w:rsid w:val="00F918A0"/>
    <w:rsid w:val="00F93F78"/>
    <w:rsid w:val="00FA31E2"/>
    <w:rsid w:val="00FB05A8"/>
    <w:rsid w:val="00FB2341"/>
    <w:rsid w:val="00FB2ABE"/>
    <w:rsid w:val="00FC123D"/>
    <w:rsid w:val="00FC2FE0"/>
    <w:rsid w:val="00FC39F6"/>
    <w:rsid w:val="00FC4D79"/>
    <w:rsid w:val="00FC5B32"/>
    <w:rsid w:val="00FC6373"/>
    <w:rsid w:val="00FD0930"/>
    <w:rsid w:val="00FD1209"/>
    <w:rsid w:val="00FD70DF"/>
    <w:rsid w:val="00FE21B9"/>
    <w:rsid w:val="00FF2AC8"/>
    <w:rsid w:val="00FF5728"/>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D494D5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829"/>
    <w:pPr>
      <w:spacing w:after="200" w:line="276" w:lineRule="auto"/>
    </w:pPr>
  </w:style>
  <w:style w:type="paragraph" w:styleId="Heading1">
    <w:name w:val="heading 1"/>
    <w:basedOn w:val="Normal"/>
    <w:next w:val="Normal"/>
    <w:link w:val="Heading1Char"/>
    <w:uiPriority w:val="9"/>
    <w:qFormat/>
    <w:rsid w:val="00161A99"/>
    <w:pPr>
      <w:keepNext/>
      <w:keepLines/>
      <w:numPr>
        <w:numId w:val="22"/>
      </w:numPr>
      <w:spacing w:before="72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161A99"/>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Bullet">
    <w:name w:val="List Bullet"/>
    <w:basedOn w:val="Normal"/>
    <w:uiPriority w:val="99"/>
    <w:unhideWhenUsed/>
    <w:qFormat/>
    <w:rsid w:val="000F018D"/>
    <w:pPr>
      <w:numPr>
        <w:numId w:val="2"/>
      </w:numPr>
      <w:spacing w:after="160" w:line="240" w:lineRule="auto"/>
      <w:ind w:left="1021" w:hanging="454"/>
    </w:pPr>
  </w:style>
  <w:style w:type="paragraph" w:styleId="List">
    <w:name w:val="List"/>
    <w:basedOn w:val="ListBullet"/>
    <w:uiPriority w:val="99"/>
    <w:unhideWhenUsed/>
    <w:qFormat/>
    <w:rsid w:val="00783829"/>
    <w:pPr>
      <w:numPr>
        <w:ilvl w:val="1"/>
        <w:numId w:val="22"/>
      </w:numPr>
      <w:spacing w:before="360" w:after="200"/>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783829"/>
    <w:pPr>
      <w:tabs>
        <w:tab w:val="left" w:pos="426"/>
        <w:tab w:val="right" w:leader="dot" w:pos="9016"/>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783829"/>
    <w:pPr>
      <w:spacing w:after="240"/>
      <w:ind w:left="425" w:hanging="425"/>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Emphasis">
    <w:name w:val="Emphasis"/>
    <w:qFormat/>
    <w:rsid w:val="001D6C57"/>
    <w:rPr>
      <w:i/>
    </w:rPr>
  </w:style>
  <w:style w:type="character" w:customStyle="1" w:styleId="UnresolvedMention2">
    <w:name w:val="Unresolved Mention2"/>
    <w:basedOn w:val="DefaultParagraphFont"/>
    <w:uiPriority w:val="99"/>
    <w:semiHidden/>
    <w:unhideWhenUsed/>
    <w:rsid w:val="00821565"/>
    <w:rPr>
      <w:color w:val="605E5C"/>
      <w:shd w:val="clear" w:color="auto" w:fill="E1DFDD"/>
    </w:rPr>
  </w:style>
  <w:style w:type="paragraph" w:styleId="CommentSubject">
    <w:name w:val="annotation subject"/>
    <w:basedOn w:val="Normal"/>
    <w:next w:val="Normal"/>
    <w:link w:val="CommentSubjectChar"/>
    <w:uiPriority w:val="99"/>
    <w:semiHidden/>
    <w:unhideWhenUsed/>
    <w:rsid w:val="000F018D"/>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0F018D"/>
    <w:rPr>
      <w:rFonts w:ascii="Arial" w:eastAsia="Times New Roman" w:hAnsi="Arial" w:cs="Times New Roman"/>
      <w:b/>
      <w:bCs/>
      <w:noProof/>
      <w:color w:val="333333"/>
      <w:sz w:val="20"/>
      <w:szCs w:val="20"/>
    </w:rPr>
  </w:style>
  <w:style w:type="character" w:customStyle="1" w:styleId="UnresolvedMention3">
    <w:name w:val="Unresolved Mention3"/>
    <w:basedOn w:val="DefaultParagraphFont"/>
    <w:uiPriority w:val="99"/>
    <w:semiHidden/>
    <w:unhideWhenUsed/>
    <w:rsid w:val="00F82155"/>
    <w:rPr>
      <w:color w:val="605E5C"/>
      <w:shd w:val="clear" w:color="auto" w:fill="E1DFDD"/>
    </w:rPr>
  </w:style>
  <w:style w:type="character" w:styleId="LineNumber">
    <w:name w:val="line number"/>
    <w:basedOn w:val="DefaultParagraphFont"/>
    <w:uiPriority w:val="99"/>
    <w:semiHidden/>
    <w:unhideWhenUsed/>
    <w:rsid w:val="00A16701"/>
  </w:style>
  <w:style w:type="character" w:styleId="UnresolvedMention">
    <w:name w:val="Unresolved Mention"/>
    <w:basedOn w:val="DefaultParagraphFont"/>
    <w:uiPriority w:val="99"/>
    <w:semiHidden/>
    <w:unhideWhenUsed/>
    <w:rsid w:val="00734923"/>
    <w:rPr>
      <w:color w:val="605E5C"/>
      <w:shd w:val="clear" w:color="auto" w:fill="E1DFDD"/>
    </w:rPr>
  </w:style>
  <w:style w:type="paragraph" w:styleId="FootnoteText">
    <w:name w:val="footnote text"/>
    <w:basedOn w:val="Normal"/>
    <w:link w:val="FootnoteTextChar"/>
    <w:uiPriority w:val="99"/>
    <w:semiHidden/>
    <w:unhideWhenUsed/>
    <w:rsid w:val="00A21D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1D7C"/>
    <w:rPr>
      <w:sz w:val="20"/>
      <w:szCs w:val="20"/>
    </w:rPr>
  </w:style>
  <w:style w:type="character" w:styleId="FootnoteReference">
    <w:name w:val="footnote reference"/>
    <w:basedOn w:val="DefaultParagraphFont"/>
    <w:uiPriority w:val="99"/>
    <w:semiHidden/>
    <w:unhideWhenUsed/>
    <w:rsid w:val="00A21D7C"/>
    <w:rPr>
      <w:vertAlign w:val="superscript"/>
    </w:rPr>
  </w:style>
  <w:style w:type="paragraph" w:styleId="List2">
    <w:name w:val="List 2"/>
    <w:basedOn w:val="Normal"/>
    <w:uiPriority w:val="99"/>
    <w:unhideWhenUsed/>
    <w:rsid w:val="00656382"/>
    <w:pPr>
      <w:numPr>
        <w:ilvl w:val="2"/>
        <w:numId w:val="22"/>
      </w:numPr>
      <w:spacing w:before="200" w:line="240" w:lineRule="auto"/>
      <w:ind w:left="1247" w:hanging="680"/>
    </w:pPr>
  </w:style>
  <w:style w:type="paragraph" w:customStyle="1" w:styleId="Normal-Indent1">
    <w:name w:val="Normal - Indent 1"/>
    <w:basedOn w:val="Normal"/>
    <w:qFormat/>
    <w:rsid w:val="00783829"/>
    <w:pPr>
      <w:ind w:left="567"/>
    </w:pPr>
  </w:style>
  <w:style w:type="paragraph" w:customStyle="1" w:styleId="ListAlpha">
    <w:name w:val="List Alpha"/>
    <w:basedOn w:val="List"/>
    <w:qFormat/>
    <w:rsid w:val="00780ECC"/>
    <w:pPr>
      <w:numPr>
        <w:ilvl w:val="0"/>
        <w:numId w:val="24"/>
      </w:numPr>
      <w:spacing w:before="200" w:line="300" w:lineRule="auto"/>
      <w:ind w:left="1021" w:hanging="454"/>
    </w:pPr>
  </w:style>
  <w:style w:type="paragraph" w:customStyle="1" w:styleId="ListAlpha2">
    <w:name w:val="List Alpha 2"/>
    <w:basedOn w:val="ListAlpha"/>
    <w:next w:val="ListAlpha"/>
    <w:qFormat/>
    <w:rsid w:val="00780ECC"/>
    <w:pPr>
      <w:numPr>
        <w:ilvl w:val="1"/>
      </w:numPr>
    </w:pPr>
  </w:style>
  <w:style w:type="paragraph" w:customStyle="1" w:styleId="ListAlpha3">
    <w:name w:val="List Alpha 3"/>
    <w:basedOn w:val="ListAlpha"/>
    <w:next w:val="ListAlpha2"/>
    <w:qFormat/>
    <w:rsid w:val="00780ECC"/>
    <w:pPr>
      <w:numPr>
        <w:ilvl w:val="2"/>
      </w:numPr>
    </w:pPr>
  </w:style>
  <w:style w:type="paragraph" w:styleId="ListBullet2">
    <w:name w:val="List Bullet 2"/>
    <w:basedOn w:val="Normal"/>
    <w:uiPriority w:val="99"/>
    <w:rsid w:val="00656382"/>
    <w:pPr>
      <w:numPr>
        <w:numId w:val="21"/>
      </w:numPr>
      <w:spacing w:after="120" w:line="240" w:lineRule="auto"/>
      <w:ind w:left="1475" w:hanging="454"/>
    </w:pPr>
  </w:style>
  <w:style w:type="paragraph" w:customStyle="1" w:styleId="ListBulletIndent">
    <w:name w:val="List Bullet Indent"/>
    <w:basedOn w:val="ListBullet"/>
    <w:qFormat/>
    <w:rsid w:val="00624BD5"/>
    <w:pPr>
      <w:ind w:left="1701"/>
    </w:pPr>
  </w:style>
  <w:style w:type="paragraph" w:customStyle="1" w:styleId="Normal-Indent22">
    <w:name w:val="Normal - Indent 2.2"/>
    <w:basedOn w:val="Normal"/>
    <w:qFormat/>
    <w:rsid w:val="00E37189"/>
    <w:pPr>
      <w:ind w:left="1247"/>
    </w:pPr>
    <w:rPr>
      <w:rFonts w:cstheme="minorHAnsi"/>
    </w:rPr>
  </w:style>
  <w:style w:type="character" w:styleId="CommentReference">
    <w:name w:val="annotation reference"/>
    <w:basedOn w:val="DefaultParagraphFont"/>
    <w:semiHidden/>
    <w:unhideWhenUsed/>
    <w:rsid w:val="00B02D27"/>
    <w:rPr>
      <w:sz w:val="16"/>
      <w:szCs w:val="16"/>
    </w:rPr>
  </w:style>
  <w:style w:type="paragraph" w:styleId="CommentText">
    <w:name w:val="annotation text"/>
    <w:basedOn w:val="Normal"/>
    <w:link w:val="CommentTextChar"/>
    <w:semiHidden/>
    <w:unhideWhenUsed/>
    <w:rsid w:val="00B02D27"/>
    <w:pPr>
      <w:spacing w:line="240" w:lineRule="auto"/>
    </w:pPr>
    <w:rPr>
      <w:sz w:val="20"/>
      <w:szCs w:val="20"/>
    </w:rPr>
  </w:style>
  <w:style w:type="character" w:customStyle="1" w:styleId="CommentTextChar">
    <w:name w:val="Comment Text Char"/>
    <w:basedOn w:val="DefaultParagraphFont"/>
    <w:link w:val="CommentText"/>
    <w:semiHidden/>
    <w:rsid w:val="00B02D2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426815">
      <w:bodyDiv w:val="1"/>
      <w:marLeft w:val="0"/>
      <w:marRight w:val="0"/>
      <w:marTop w:val="0"/>
      <w:marBottom w:val="0"/>
      <w:divBdr>
        <w:top w:val="none" w:sz="0" w:space="0" w:color="auto"/>
        <w:left w:val="none" w:sz="0" w:space="0" w:color="auto"/>
        <w:bottom w:val="none" w:sz="0" w:space="0" w:color="auto"/>
        <w:right w:val="none" w:sz="0" w:space="0" w:color="auto"/>
      </w:divBdr>
    </w:div>
    <w:div w:id="807165533">
      <w:bodyDiv w:val="1"/>
      <w:marLeft w:val="0"/>
      <w:marRight w:val="0"/>
      <w:marTop w:val="0"/>
      <w:marBottom w:val="0"/>
      <w:divBdr>
        <w:top w:val="none" w:sz="0" w:space="0" w:color="auto"/>
        <w:left w:val="none" w:sz="0" w:space="0" w:color="auto"/>
        <w:bottom w:val="none" w:sz="0" w:space="0" w:color="auto"/>
        <w:right w:val="none" w:sz="0" w:space="0" w:color="auto"/>
      </w:divBdr>
    </w:div>
    <w:div w:id="843008679">
      <w:bodyDiv w:val="1"/>
      <w:marLeft w:val="0"/>
      <w:marRight w:val="0"/>
      <w:marTop w:val="0"/>
      <w:marBottom w:val="0"/>
      <w:divBdr>
        <w:top w:val="none" w:sz="0" w:space="0" w:color="auto"/>
        <w:left w:val="none" w:sz="0" w:space="0" w:color="auto"/>
        <w:bottom w:val="none" w:sz="0" w:space="0" w:color="auto"/>
        <w:right w:val="none" w:sz="0" w:space="0" w:color="auto"/>
      </w:divBdr>
    </w:div>
    <w:div w:id="201033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ombudsman.gov.au" TargetMode="External"/><Relationship Id="rId3" Type="http://schemas.openxmlformats.org/officeDocument/2006/relationships/customXml" Target="../customXml/item3.xml"/><Relationship Id="rId21" Type="http://schemas.openxmlformats.org/officeDocument/2006/relationships/hyperlink" Target="https://www.industry.gov.au/data-and-publications/make-it-happen-the-australian-governments-modern-manufacturing-strategy/our-modern-manufacturing-strateg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mailto:RRC@dese.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RRC@dese.gov.au"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RRC@dese.gov.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privacy@dese.gov.au"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dese.gov.au/regional-research-collaboration-progra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foi@dese.gov.au" TargetMode="External"/><Relationship Id="rId27" Type="http://schemas.openxmlformats.org/officeDocument/2006/relationships/hyperlink" Target="mailto:RRC@dese.gov.au"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ndustry.gov.au/data-and-publications/science-and-research-priorities"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70562D009CE3E94F9E5A05030DFE9F72" ma:contentTypeVersion="" ma:contentTypeDescription="PDMS Document Site Content Type" ma:contentTypeScope="" ma:versionID="fbdfc256aaee499a2bdd3ec1a1f68286">
  <xsd:schema xmlns:xsd="http://www.w3.org/2001/XMLSchema" xmlns:xs="http://www.w3.org/2001/XMLSchema" xmlns:p="http://schemas.microsoft.com/office/2006/metadata/properties" xmlns:ns2="F665B1A5-F56D-49E6-AA47-FFAE6811A451" targetNamespace="http://schemas.microsoft.com/office/2006/metadata/properties" ma:root="true" ma:fieldsID="ac185c47845145d54eb0c51873bd5e3a" ns2:_="">
    <xsd:import namespace="F665B1A5-F56D-49E6-AA47-FFAE6811A451"/>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5B1A5-F56D-49E6-AA47-FFAE6811A451"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665B1A5-F56D-49E6-AA47-FFAE6811A45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D8125D38-627C-445D-A4E5-4C774E875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5B1A5-F56D-49E6-AA47-FFAE6811A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schemas.microsoft.com/office/2006/documentManagement/types"/>
    <ds:schemaRef ds:uri="http://schemas.microsoft.com/office/infopath/2007/PartnerControls"/>
    <ds:schemaRef ds:uri="F665B1A5-F56D-49E6-AA47-FFAE6811A451"/>
    <ds:schemaRef ds:uri="http://purl.org/dc/dcmitype/"/>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71C44AB-FB7D-40E6-B0D8-896FF994F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4520</Words>
  <Characters>25765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Regional Research Collaboration Program Guidelines</vt:lpstr>
    </vt:vector>
  </TitlesOfParts>
  <Company/>
  <LinksUpToDate>false</LinksUpToDate>
  <CharactersWithSpaces>30225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Research Collaboration Program Guidelines</dc:title>
  <dc:subject/>
  <dc:creator/>
  <cp:keywords>[SEC=OFFICIAL]</cp:keywords>
  <dc:description/>
  <cp:lastModifiedBy/>
  <cp:revision>1</cp:revision>
  <dcterms:created xsi:type="dcterms:W3CDTF">2022-02-22T00:22:00Z</dcterms:created>
  <dcterms:modified xsi:type="dcterms:W3CDTF">2022-02-22T00:22:00Z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0x010100266966F133664895A6EE3632470D45F50070562D009CE3E94F9E5A05030DFE9F72</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PM_ProtectiveMarkingImage_Header">
    <vt:lpwstr>C:\Program Files\Common Files\janusNET Shared\janusSEAL\Images\DocumentSlashBlue.png</vt:lpwstr>
  </property>
  <property fmtid="{D5CDD505-2E9C-101B-9397-08002B2CF9AE}" pid="7" name="PM_Caveats_Count">
    <vt:lpwstr>0</vt:lpwstr>
  </property>
  <property fmtid="{D5CDD505-2E9C-101B-9397-08002B2CF9AE}" pid="8" name="PM_DisplayValueSecClassificationWithQualifier">
    <vt:lpwstr>OFFICIAL</vt:lpwstr>
  </property>
  <property fmtid="{D5CDD505-2E9C-101B-9397-08002B2CF9AE}" pid="9" name="PM_Qualifier">
    <vt:lpwstr/>
  </property>
  <property fmtid="{D5CDD505-2E9C-101B-9397-08002B2CF9AE}" pid="10" name="PM_SecurityClassification">
    <vt:lpwstr>OFFICIAL</vt:lpwstr>
  </property>
  <property fmtid="{D5CDD505-2E9C-101B-9397-08002B2CF9AE}" pid="11" name="PM_InsertionValue">
    <vt:lpwstr>OFFICIAL</vt:lpwstr>
  </property>
  <property fmtid="{D5CDD505-2E9C-101B-9397-08002B2CF9AE}" pid="12" name="PM_Originating_FileId">
    <vt:lpwstr>F618F97BD7D34432A98B8BE384A5989B</vt:lpwstr>
  </property>
  <property fmtid="{D5CDD505-2E9C-101B-9397-08002B2CF9AE}" pid="13" name="PM_ProtectiveMarkingValue_Footer">
    <vt:lpwstr>OFFICIAL</vt:lpwstr>
  </property>
  <property fmtid="{D5CDD505-2E9C-101B-9397-08002B2CF9AE}" pid="14" name="PM_Originator_Hash_SHA1">
    <vt:lpwstr>7AE15952CC3E4737EF201962378B87294057D068</vt:lpwstr>
  </property>
  <property fmtid="{D5CDD505-2E9C-101B-9397-08002B2CF9AE}" pid="15" name="PM_OriginationTimeStamp">
    <vt:lpwstr>2020-10-07T04:49:08Z</vt:lpwstr>
  </property>
  <property fmtid="{D5CDD505-2E9C-101B-9397-08002B2CF9AE}" pid="16" name="PM_ProtectiveMarkingValue_Header">
    <vt:lpwstr>OFFICIAL</vt:lpwstr>
  </property>
  <property fmtid="{D5CDD505-2E9C-101B-9397-08002B2CF9AE}" pid="17" name="PM_ProtectiveMarkingImage_Footer">
    <vt:lpwstr>C:\Program Files\Common Files\janusNET Shared\janusSEAL\Images\DocumentSlashBlue.png</vt:lpwstr>
  </property>
  <property fmtid="{D5CDD505-2E9C-101B-9397-08002B2CF9AE}" pid="18" name="PM_Namespace">
    <vt:lpwstr>gov.au</vt:lpwstr>
  </property>
  <property fmtid="{D5CDD505-2E9C-101B-9397-08002B2CF9AE}" pid="19" name="PM_Version">
    <vt:lpwstr>2018.1</vt:lpwstr>
  </property>
  <property fmtid="{D5CDD505-2E9C-101B-9397-08002B2CF9AE}" pid="20" name="PM_Note">
    <vt:lpwstr/>
  </property>
  <property fmtid="{D5CDD505-2E9C-101B-9397-08002B2CF9AE}" pid="21" name="PM_Markers">
    <vt:lpwstr/>
  </property>
  <property fmtid="{D5CDD505-2E9C-101B-9397-08002B2CF9AE}" pid="22" name="PM_Hash_Version">
    <vt:lpwstr>2018.0</vt:lpwstr>
  </property>
  <property fmtid="{D5CDD505-2E9C-101B-9397-08002B2CF9AE}" pid="23" name="PM_Hash_Salt_Prev">
    <vt:lpwstr>91344B84F0A4C91583536F295B28990D</vt:lpwstr>
  </property>
  <property fmtid="{D5CDD505-2E9C-101B-9397-08002B2CF9AE}" pid="24" name="PM_Hash_Salt">
    <vt:lpwstr>75B4CE0FDA84FEA13F0705A00BE527E7</vt:lpwstr>
  </property>
  <property fmtid="{D5CDD505-2E9C-101B-9397-08002B2CF9AE}" pid="25" name="PM_Hash_SHA1">
    <vt:lpwstr>D2043D43CA67B4E9EFFE316BDBE0CD8E4CD688DB</vt:lpwstr>
  </property>
  <property fmtid="{D5CDD505-2E9C-101B-9397-08002B2CF9AE}" pid="26" name="PM_SecurityClassification_Prev">
    <vt:lpwstr>OFFICIAL</vt:lpwstr>
  </property>
  <property fmtid="{D5CDD505-2E9C-101B-9397-08002B2CF9AE}" pid="27" name="PM_Qualifier_Prev">
    <vt:lpwstr/>
  </property>
  <property fmtid="{D5CDD505-2E9C-101B-9397-08002B2CF9AE}" pid="28" name="PublishingContact">
    <vt:lpwstr>47</vt:lpwstr>
  </property>
  <property fmtid="{D5CDD505-2E9C-101B-9397-08002B2CF9AE}" pid="29" name="IncludeInNotificationsAndUpdates">
    <vt:lpwstr>1</vt:lpwstr>
  </property>
  <property fmtid="{D5CDD505-2E9C-101B-9397-08002B2CF9AE}" pid="30" name="Document Category">
    <vt:lpwstr/>
  </property>
  <property fmtid="{D5CDD505-2E9C-101B-9397-08002B2CF9AE}" pid="31" name="KeywordsLookupField">
    <vt:lpwstr/>
  </property>
  <property fmtid="{D5CDD505-2E9C-101B-9397-08002B2CF9AE}" pid="32" name="VersionNumber">
    <vt:i4>0</vt:i4>
  </property>
  <property fmtid="{D5CDD505-2E9C-101B-9397-08002B2CF9AE}" pid="33" name="FileNumberPty">
    <vt:lpwstr/>
  </property>
  <property fmtid="{D5CDD505-2E9C-101B-9397-08002B2CF9AE}" pid="34" name="CorporateTmplBased">
    <vt:lpwstr>No</vt:lpwstr>
  </property>
  <property fmtid="{D5CDD505-2E9C-101B-9397-08002B2CF9AE}" pid="35" name="SubjectLookupField">
    <vt:lpwstr/>
  </property>
  <property fmtid="{D5CDD505-2E9C-101B-9397-08002B2CF9AE}" pid="36" name="ClassificationPty">
    <vt:lpwstr/>
  </property>
  <property fmtid="{D5CDD505-2E9C-101B-9397-08002B2CF9AE}" pid="37" name="FunctionLookupField">
    <vt:lpwstr/>
  </property>
  <property fmtid="{D5CDD505-2E9C-101B-9397-08002B2CF9AE}" pid="38" name="AudienceField">
    <vt:lpwstr/>
  </property>
  <property fmtid="{D5CDD505-2E9C-101B-9397-08002B2CF9AE}" pid="39" name="Resources">
    <vt:lpwstr/>
  </property>
  <property fmtid="{D5CDD505-2E9C-101B-9397-08002B2CF9AE}" pid="40" name="FileReference">
    <vt:lpwstr>DIISR11/03000</vt:lpwstr>
  </property>
  <property fmtid="{D5CDD505-2E9C-101B-9397-08002B2CF9AE}" pid="41" name="Comments">
    <vt:lpwstr> Collaborative Research Networks CRN program guidelines released 31 March 2012.</vt:lpwstr>
  </property>
</Properties>
</file>