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5000" w:type="pct"/>
        <w:tblLook w:val="01E0" w:firstRow="1" w:lastRow="1" w:firstColumn="1" w:lastColumn="1" w:noHBand="0" w:noVBand="0"/>
      </w:tblPr>
      <w:tblGrid>
        <w:gridCol w:w="9350"/>
      </w:tblGrid>
      <w:tr w:rsidR="006C77D9" w14:paraId="67EB4462" w14:textId="77777777" w:rsidTr="008050F3">
        <w:trPr>
          <w:cantSplit/>
        </w:trPr>
        <w:tc>
          <w:tcPr>
            <w:tcW w:w="5000" w:type="pct"/>
            <w:tcBorders>
              <w:bottom w:val="single" w:sz="4" w:space="0" w:color="auto"/>
            </w:tcBorders>
          </w:tcPr>
          <w:p w14:paraId="4FF43D94" w14:textId="309EC5A5" w:rsidR="006C77D9" w:rsidRPr="00F33943" w:rsidRDefault="00E45690" w:rsidP="000B1075">
            <w:pPr>
              <w:pStyle w:val="Heading1"/>
              <w:rPr>
                <w:highlight w:val="lightGray"/>
              </w:rPr>
            </w:pPr>
            <w:r w:rsidRPr="00B7527F">
              <w:rPr>
                <w:noProof/>
                <w:sz w:val="24"/>
                <w:szCs w:val="24"/>
                <w:lang w:val="en-AU" w:eastAsia="en-AU"/>
              </w:rPr>
              <w:drawing>
                <wp:anchor distT="0" distB="0" distL="114300" distR="114300" simplePos="0" relativeHeight="251659264" behindDoc="0" locked="0" layoutInCell="1" allowOverlap="1" wp14:anchorId="56111066" wp14:editId="2E956149">
                  <wp:simplePos x="0" y="0"/>
                  <wp:positionH relativeFrom="margin">
                    <wp:posOffset>-6350</wp:posOffset>
                  </wp:positionH>
                  <wp:positionV relativeFrom="margin">
                    <wp:posOffset>93345</wp:posOffset>
                  </wp:positionV>
                  <wp:extent cx="2200910" cy="676275"/>
                  <wp:effectExtent l="0" t="0" r="8890" b="9525"/>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9354518" name="Picture 1" descr="Dept Education and Training_Inline"/>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2200910" cy="676275"/>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r w:rsidR="00684881" w14:paraId="13A258B6" w14:textId="77777777" w:rsidTr="008050F3">
        <w:trPr>
          <w:cantSplit/>
        </w:trPr>
        <w:tc>
          <w:tcPr>
            <w:tcW w:w="5000" w:type="pct"/>
            <w:tcBorders>
              <w:bottom w:val="single" w:sz="4" w:space="0" w:color="auto"/>
            </w:tcBorders>
          </w:tcPr>
          <w:p w14:paraId="47AB59D7" w14:textId="26EC68A5" w:rsidR="00353E74" w:rsidRPr="00046AF7" w:rsidRDefault="0031335B" w:rsidP="002E6E29">
            <w:pPr>
              <w:pStyle w:val="Heading5"/>
            </w:pPr>
            <w:bookmarkStart w:id="0" w:name="Text2"/>
            <w:r>
              <w:t>20</w:t>
            </w:r>
            <w:r w:rsidR="00B3134B">
              <w:t>20</w:t>
            </w:r>
            <w:r w:rsidR="00411B87">
              <w:t xml:space="preserve"> </w:t>
            </w:r>
            <w:r w:rsidR="004F2EC1">
              <w:t>M</w:t>
            </w:r>
            <w:r w:rsidR="00411B87">
              <w:t>ission</w:t>
            </w:r>
            <w:r w:rsidR="004F2EC1">
              <w:t xml:space="preserve"> B</w:t>
            </w:r>
            <w:r w:rsidR="00411B87">
              <w:t xml:space="preserve">ased </w:t>
            </w:r>
            <w:r w:rsidR="004F2EC1">
              <w:t>C</w:t>
            </w:r>
            <w:r w:rsidR="00411B87">
              <w:t>ompact</w:t>
            </w:r>
            <w:r w:rsidR="00046AF7">
              <w:br/>
            </w:r>
            <w:bookmarkStart w:id="1" w:name="Text3"/>
            <w:bookmarkEnd w:id="0"/>
            <w:r w:rsidR="00411B87">
              <w:t>Between the Commonwealth of Australia</w:t>
            </w:r>
            <w:r w:rsidR="00F85FD6">
              <w:t xml:space="preserve"> </w:t>
            </w:r>
            <w:r w:rsidR="00411B87">
              <w:t xml:space="preserve">and </w:t>
            </w:r>
            <w:bookmarkEnd w:id="1"/>
            <w:r w:rsidR="00DD5B1C">
              <w:rPr>
                <w:rFonts w:eastAsia="Arial"/>
                <w:color w:val="000000"/>
                <w:sz w:val="19"/>
              </w:rPr>
              <w:t>The University of Adelaide</w:t>
            </w:r>
          </w:p>
        </w:tc>
      </w:tr>
      <w:tr w:rsidR="00684881" w14:paraId="56A373A8" w14:textId="77777777" w:rsidTr="008050F3">
        <w:trPr>
          <w:cantSplit/>
        </w:trPr>
        <w:tc>
          <w:tcPr>
            <w:tcW w:w="5000" w:type="pct"/>
            <w:shd w:val="clear" w:color="auto" w:fill="DBE5F1" w:themeFill="accent1" w:themeFillTint="33"/>
          </w:tcPr>
          <w:p w14:paraId="5631FC28" w14:textId="77777777" w:rsidR="00684881" w:rsidRDefault="00411B87" w:rsidP="0063370D">
            <w:pPr>
              <w:pStyle w:val="Heading4"/>
            </w:pPr>
            <w:r>
              <w:t>Purpose</w:t>
            </w:r>
          </w:p>
        </w:tc>
      </w:tr>
      <w:tr w:rsidR="00684881" w14:paraId="1964F5F2" w14:textId="77777777" w:rsidTr="008050F3">
        <w:trPr>
          <w:cantSplit/>
          <w:trHeight w:val="1682"/>
        </w:trPr>
        <w:tc>
          <w:tcPr>
            <w:tcW w:w="5000" w:type="pct"/>
            <w:tcBorders>
              <w:bottom w:val="single" w:sz="4" w:space="0" w:color="auto"/>
            </w:tcBorders>
          </w:tcPr>
          <w:p w14:paraId="5798C7CD" w14:textId="77777777" w:rsidR="00676D92" w:rsidRDefault="00795268" w:rsidP="00212410">
            <w:pPr>
              <w:pStyle w:val="NormalIndent"/>
              <w:ind w:left="0"/>
            </w:pPr>
            <w:r w:rsidRPr="00623DBC">
              <w:t xml:space="preserve">This compact is an agreement between the Commonwealth and the University. Entering into a compact is one of the </w:t>
            </w:r>
            <w:proofErr w:type="gramStart"/>
            <w:r w:rsidRPr="00623DBC">
              <w:t>quality</w:t>
            </w:r>
            <w:proofErr w:type="gramEnd"/>
            <w:r w:rsidRPr="00623DBC">
              <w:t xml:space="preserve"> and accountability </w:t>
            </w:r>
            <w:r w:rsidR="00A66663" w:rsidRPr="00623DBC">
              <w:t>requirements, which</w:t>
            </w:r>
            <w:r w:rsidRPr="00623DBC">
              <w:t xml:space="preserve"> a higher education provider must meet under the </w:t>
            </w:r>
            <w:r w:rsidRPr="00623DBC">
              <w:rPr>
                <w:rStyle w:val="Emphasis"/>
                <w:szCs w:val="22"/>
              </w:rPr>
              <w:t>Higher Education Support Act</w:t>
            </w:r>
            <w:r w:rsidRPr="00623DBC">
              <w:t xml:space="preserve"> 2003 (HESA) as a condition of receiving a grant.  Specifically, subsection 19-110(1) of HESA requires </w:t>
            </w:r>
            <w:r w:rsidR="00A47213">
              <w:t xml:space="preserve">that </w:t>
            </w:r>
            <w:r w:rsidRPr="00623DBC">
              <w:t>Table A and Table</w:t>
            </w:r>
            <w:r w:rsidR="00B64D21">
              <w:t> </w:t>
            </w:r>
            <w:r w:rsidRPr="00623DBC">
              <w:t>B providers must, in respect of each year for which a grant is paid to the provider under HESA, enter into a mission</w:t>
            </w:r>
            <w:r w:rsidR="00B97E0F">
              <w:t>-</w:t>
            </w:r>
            <w:r w:rsidRPr="00623DBC">
              <w:t xml:space="preserve">based compact with the Commonwealth for a </w:t>
            </w:r>
            <w:r w:rsidR="00284602" w:rsidRPr="00623DBC">
              <w:t>period that</w:t>
            </w:r>
            <w:r w:rsidRPr="00623DBC">
              <w:t xml:space="preserve"> includes that year.</w:t>
            </w:r>
          </w:p>
          <w:p w14:paraId="1B35E029" w14:textId="77777777" w:rsidR="00DC76E6" w:rsidRPr="00684881" w:rsidRDefault="00DC76E6" w:rsidP="00172F9C">
            <w:pPr>
              <w:pStyle w:val="NormalIndent"/>
              <w:spacing w:before="0" w:line="240" w:lineRule="auto"/>
              <w:ind w:left="0"/>
            </w:pPr>
            <w:r w:rsidRPr="00172F9C">
              <w:t>All strategies should provide qualitative and/or quantitative measures of assessment.</w:t>
            </w:r>
          </w:p>
        </w:tc>
      </w:tr>
      <w:tr w:rsidR="00684881" w14:paraId="0694F068" w14:textId="77777777" w:rsidTr="008050F3">
        <w:trPr>
          <w:cantSplit/>
        </w:trPr>
        <w:tc>
          <w:tcPr>
            <w:tcW w:w="5000" w:type="pct"/>
            <w:shd w:val="clear" w:color="auto" w:fill="DBE5F1" w:themeFill="accent1" w:themeFillTint="33"/>
          </w:tcPr>
          <w:p w14:paraId="513C04E7" w14:textId="77777777" w:rsidR="00684881" w:rsidRDefault="00795268" w:rsidP="0063370D">
            <w:pPr>
              <w:pStyle w:val="Heading4"/>
            </w:pPr>
            <w:r>
              <w:t>mission</w:t>
            </w:r>
          </w:p>
        </w:tc>
      </w:tr>
      <w:tr w:rsidR="00684881" w14:paraId="0EF7FEF6" w14:textId="77777777" w:rsidTr="008050F3">
        <w:trPr>
          <w:cantSplit/>
          <w:trHeight w:val="1281"/>
        </w:trPr>
        <w:tc>
          <w:tcPr>
            <w:tcW w:w="5000" w:type="pct"/>
            <w:tcBorders>
              <w:bottom w:val="single" w:sz="4" w:space="0" w:color="auto"/>
            </w:tcBorders>
          </w:tcPr>
          <w:p w14:paraId="1AD77B22" w14:textId="77777777" w:rsidR="006A12A3" w:rsidRPr="002D70AC" w:rsidRDefault="006A12A3" w:rsidP="006A12A3">
            <w:pPr>
              <w:pStyle w:val="NormalIndent"/>
              <w:spacing w:before="0" w:after="0"/>
              <w:ind w:left="0"/>
              <w:rPr>
                <w:rFonts w:asciiTheme="minorHAnsi" w:hAnsiTheme="minorHAnsi" w:cstheme="minorHAnsi"/>
                <w:i/>
                <w:color w:val="FF0000"/>
                <w:szCs w:val="22"/>
              </w:rPr>
            </w:pPr>
            <w:r w:rsidRPr="002D70AC">
              <w:rPr>
                <w:rFonts w:asciiTheme="minorHAnsi" w:hAnsiTheme="minorHAnsi" w:cstheme="minorHAnsi"/>
                <w:i/>
                <w:color w:val="FF0000"/>
                <w:szCs w:val="22"/>
              </w:rPr>
              <w:t xml:space="preserve">In this section the University should </w:t>
            </w:r>
            <w:r w:rsidR="002021AA" w:rsidRPr="002D70AC">
              <w:rPr>
                <w:rFonts w:asciiTheme="minorHAnsi" w:hAnsiTheme="minorHAnsi" w:cstheme="minorHAnsi"/>
                <w:i/>
                <w:color w:val="FF0000"/>
                <w:szCs w:val="22"/>
              </w:rPr>
              <w:t>refer to information on</w:t>
            </w:r>
            <w:r w:rsidRPr="002D70AC">
              <w:rPr>
                <w:rFonts w:asciiTheme="minorHAnsi" w:hAnsiTheme="minorHAnsi" w:cstheme="minorHAnsi"/>
                <w:i/>
                <w:color w:val="FF0000"/>
                <w:szCs w:val="22"/>
              </w:rPr>
              <w:t>:</w:t>
            </w:r>
          </w:p>
          <w:p w14:paraId="579B876A" w14:textId="6B4C8A87" w:rsidR="00CE795A" w:rsidRPr="002D70AC" w:rsidRDefault="00AB5503" w:rsidP="002D70AC">
            <w:pPr>
              <w:pStyle w:val="NormalIndent"/>
              <w:numPr>
                <w:ilvl w:val="0"/>
                <w:numId w:val="5"/>
              </w:numPr>
              <w:spacing w:before="0" w:after="0"/>
              <w:rPr>
                <w:rFonts w:asciiTheme="minorHAnsi" w:hAnsiTheme="minorHAnsi" w:cstheme="minorHAnsi"/>
                <w:szCs w:val="22"/>
              </w:rPr>
            </w:pPr>
            <w:r w:rsidRPr="002D70AC">
              <w:rPr>
                <w:rFonts w:asciiTheme="minorHAnsi" w:hAnsiTheme="minorHAnsi" w:cstheme="minorHAnsi"/>
                <w:i/>
                <w:color w:val="FF0000"/>
                <w:szCs w:val="22"/>
              </w:rPr>
              <w:t xml:space="preserve">its </w:t>
            </w:r>
            <w:r w:rsidR="006A12A3" w:rsidRPr="002D70AC">
              <w:rPr>
                <w:rFonts w:asciiTheme="minorHAnsi" w:hAnsiTheme="minorHAnsi" w:cstheme="minorHAnsi"/>
                <w:i/>
                <w:color w:val="FF0000"/>
                <w:szCs w:val="22"/>
              </w:rPr>
              <w:t>primary focus</w:t>
            </w:r>
            <w:r w:rsidR="00213F07" w:rsidRPr="002D70AC">
              <w:rPr>
                <w:rFonts w:asciiTheme="minorHAnsi" w:hAnsiTheme="minorHAnsi" w:cstheme="minorHAnsi"/>
                <w:i/>
                <w:color w:val="FF0000"/>
                <w:szCs w:val="22"/>
              </w:rPr>
              <w:t xml:space="preserve"> over the term of this compact</w:t>
            </w:r>
          </w:p>
          <w:p w14:paraId="4BCC0140" w14:textId="07CDE31E" w:rsidR="00DD5B1C" w:rsidRPr="002D70AC" w:rsidRDefault="00DD5B1C" w:rsidP="002D70AC">
            <w:pPr>
              <w:pStyle w:val="NormalIndent"/>
              <w:numPr>
                <w:ilvl w:val="0"/>
                <w:numId w:val="14"/>
              </w:numPr>
              <w:spacing w:before="0" w:after="0"/>
              <w:rPr>
                <w:rFonts w:asciiTheme="minorHAnsi" w:hAnsiTheme="minorHAnsi" w:cstheme="minorHAnsi"/>
                <w:szCs w:val="22"/>
              </w:rPr>
            </w:pPr>
            <w:r w:rsidRPr="002D70AC">
              <w:rPr>
                <w:rFonts w:asciiTheme="minorHAnsi" w:hAnsiTheme="minorHAnsi" w:cstheme="minorHAnsi"/>
                <w:szCs w:val="22"/>
              </w:rPr>
              <w:t xml:space="preserve">Future Making: A 215t Century University </w:t>
            </w:r>
            <w:proofErr w:type="gramStart"/>
            <w:r w:rsidRPr="002D70AC">
              <w:rPr>
                <w:rFonts w:asciiTheme="minorHAnsi" w:hAnsiTheme="minorHAnsi" w:cstheme="minorHAnsi"/>
                <w:szCs w:val="22"/>
              </w:rPr>
              <w:t>For</w:t>
            </w:r>
            <w:proofErr w:type="gramEnd"/>
            <w:r w:rsidRPr="002D70AC">
              <w:rPr>
                <w:rFonts w:asciiTheme="minorHAnsi" w:hAnsiTheme="minorHAnsi" w:cstheme="minorHAnsi"/>
                <w:szCs w:val="22"/>
              </w:rPr>
              <w:t xml:space="preserve"> Adelaide, outlines the strategic vision for the University.</w:t>
            </w:r>
          </w:p>
          <w:p w14:paraId="6C58C7F1" w14:textId="008EA508" w:rsidR="00DD5B1C" w:rsidRPr="002D70AC" w:rsidRDefault="00DD5B1C" w:rsidP="002D70AC">
            <w:pPr>
              <w:pStyle w:val="NormalIndent"/>
              <w:numPr>
                <w:ilvl w:val="0"/>
                <w:numId w:val="14"/>
              </w:numPr>
              <w:spacing w:before="0" w:after="0"/>
              <w:rPr>
                <w:rFonts w:asciiTheme="minorHAnsi" w:hAnsiTheme="minorHAnsi" w:cstheme="minorHAnsi"/>
                <w:szCs w:val="22"/>
              </w:rPr>
            </w:pPr>
            <w:r w:rsidRPr="002D70AC">
              <w:rPr>
                <w:rFonts w:asciiTheme="minorHAnsi" w:hAnsiTheme="minorHAnsi" w:cstheme="minorHAnsi"/>
                <w:szCs w:val="22"/>
              </w:rPr>
              <w:t>Under the plan, the University will:</w:t>
            </w:r>
          </w:p>
          <w:p w14:paraId="24FB64A2" w14:textId="346B7F16" w:rsidR="00DD5B1C" w:rsidRPr="002D70AC" w:rsidRDefault="00DD5B1C" w:rsidP="002D70AC">
            <w:pPr>
              <w:pStyle w:val="NormalIndent"/>
              <w:numPr>
                <w:ilvl w:val="0"/>
                <w:numId w:val="13"/>
              </w:numPr>
              <w:spacing w:before="0" w:after="0"/>
              <w:rPr>
                <w:rFonts w:asciiTheme="minorHAnsi" w:hAnsiTheme="minorHAnsi" w:cstheme="minorHAnsi"/>
                <w:szCs w:val="22"/>
              </w:rPr>
            </w:pPr>
            <w:r w:rsidRPr="002D70AC">
              <w:rPr>
                <w:rFonts w:asciiTheme="minorHAnsi" w:hAnsiTheme="minorHAnsi" w:cstheme="minorHAnsi"/>
                <w:szCs w:val="22"/>
              </w:rPr>
              <w:t>Realise the University's purpose as a catalyst of knowledge creation and innovation, as an engine of social advancement, and as an active participant in the local, national and global economy;</w:t>
            </w:r>
          </w:p>
          <w:p w14:paraId="5B506CE6" w14:textId="1AF74F81" w:rsidR="00DD5B1C" w:rsidRPr="002D70AC" w:rsidRDefault="00DD5B1C" w:rsidP="002D70AC">
            <w:pPr>
              <w:pStyle w:val="NormalIndent"/>
              <w:numPr>
                <w:ilvl w:val="0"/>
                <w:numId w:val="13"/>
              </w:numPr>
              <w:spacing w:before="0" w:after="0"/>
              <w:rPr>
                <w:rFonts w:asciiTheme="minorHAnsi" w:hAnsiTheme="minorHAnsi" w:cstheme="minorHAnsi"/>
                <w:szCs w:val="22"/>
              </w:rPr>
            </w:pPr>
            <w:r w:rsidRPr="002D70AC">
              <w:rPr>
                <w:rFonts w:asciiTheme="minorHAnsi" w:hAnsiTheme="minorHAnsi" w:cstheme="minorHAnsi"/>
                <w:szCs w:val="22"/>
              </w:rPr>
              <w:t>Will be known as a social, cultural and academic thought leader, accessible to the community and responsive to societal needs;</w:t>
            </w:r>
          </w:p>
          <w:p w14:paraId="726B3DEC" w14:textId="1CB1B98B" w:rsidR="00DD5B1C" w:rsidRPr="002D70AC" w:rsidRDefault="00DD5B1C" w:rsidP="002D70AC">
            <w:pPr>
              <w:pStyle w:val="NormalIndent"/>
              <w:numPr>
                <w:ilvl w:val="0"/>
                <w:numId w:val="13"/>
              </w:numPr>
              <w:spacing w:before="0" w:after="0"/>
              <w:rPr>
                <w:rFonts w:asciiTheme="minorHAnsi" w:hAnsiTheme="minorHAnsi" w:cstheme="minorHAnsi"/>
                <w:szCs w:val="22"/>
              </w:rPr>
            </w:pPr>
            <w:r w:rsidRPr="002D70AC">
              <w:rPr>
                <w:rFonts w:asciiTheme="minorHAnsi" w:hAnsiTheme="minorHAnsi" w:cstheme="minorHAnsi"/>
                <w:szCs w:val="22"/>
              </w:rPr>
              <w:t>Will draw on the University's heritage as it aspires to design and build a better future for all.</w:t>
            </w:r>
          </w:p>
          <w:p w14:paraId="5BE52AEF" w14:textId="269AD438" w:rsidR="00991B28" w:rsidRPr="002D70AC" w:rsidRDefault="00D95496" w:rsidP="002D70AC">
            <w:pPr>
              <w:pStyle w:val="NormalIndent"/>
              <w:numPr>
                <w:ilvl w:val="0"/>
                <w:numId w:val="5"/>
              </w:numPr>
              <w:spacing w:before="0" w:after="0"/>
              <w:rPr>
                <w:rFonts w:asciiTheme="minorHAnsi" w:hAnsiTheme="minorHAnsi" w:cstheme="minorHAnsi"/>
                <w:i/>
                <w:color w:val="FF0000"/>
                <w:szCs w:val="22"/>
              </w:rPr>
            </w:pPr>
            <w:r w:rsidRPr="002D70AC">
              <w:rPr>
                <w:rFonts w:asciiTheme="minorHAnsi" w:hAnsiTheme="minorHAnsi" w:cstheme="minorHAnsi"/>
                <w:i/>
                <w:color w:val="FF0000"/>
                <w:szCs w:val="22"/>
              </w:rPr>
              <w:t>i</w:t>
            </w:r>
            <w:r w:rsidR="009F4B2F" w:rsidRPr="002D70AC">
              <w:rPr>
                <w:rFonts w:asciiTheme="minorHAnsi" w:hAnsiTheme="minorHAnsi" w:cstheme="minorHAnsi"/>
                <w:i/>
                <w:color w:val="FF0000"/>
                <w:szCs w:val="22"/>
              </w:rPr>
              <w:t>ts</w:t>
            </w:r>
            <w:r w:rsidR="00CE795A" w:rsidRPr="002D70AC">
              <w:rPr>
                <w:rFonts w:asciiTheme="minorHAnsi" w:hAnsiTheme="minorHAnsi" w:cstheme="minorHAnsi"/>
                <w:i/>
                <w:color w:val="FF0000"/>
                <w:szCs w:val="22"/>
              </w:rPr>
              <w:t xml:space="preserve"> values and aspirations, what it does and how it can best serve the interests of its students, staff and key </w:t>
            </w:r>
            <w:r w:rsidR="00D44AC7" w:rsidRPr="002D70AC">
              <w:rPr>
                <w:rFonts w:asciiTheme="minorHAnsi" w:hAnsiTheme="minorHAnsi" w:cstheme="minorHAnsi"/>
                <w:i/>
                <w:color w:val="FF0000"/>
                <w:szCs w:val="22"/>
              </w:rPr>
              <w:t>stakeholders</w:t>
            </w:r>
          </w:p>
          <w:p w14:paraId="3077DE4D" w14:textId="77777777" w:rsidR="00DD5B1C" w:rsidRPr="002D70AC" w:rsidRDefault="00DD5B1C" w:rsidP="002D70AC">
            <w:pPr>
              <w:pStyle w:val="ListParagraph"/>
              <w:numPr>
                <w:ilvl w:val="0"/>
                <w:numId w:val="15"/>
              </w:numPr>
              <w:tabs>
                <w:tab w:val="left" w:pos="288"/>
                <w:tab w:val="left" w:pos="720"/>
              </w:tabs>
              <w:spacing w:line="245" w:lineRule="exact"/>
              <w:ind w:right="540"/>
              <w:jc w:val="both"/>
              <w:textAlignment w:val="baseline"/>
              <w:rPr>
                <w:rFonts w:asciiTheme="minorHAnsi" w:eastAsia="Tahoma" w:hAnsiTheme="minorHAnsi" w:cstheme="minorHAnsi"/>
                <w:color w:val="000000"/>
                <w:sz w:val="22"/>
                <w:szCs w:val="22"/>
              </w:rPr>
            </w:pPr>
            <w:r w:rsidRPr="002D70AC">
              <w:rPr>
                <w:rFonts w:asciiTheme="minorHAnsi" w:eastAsia="Tahoma" w:hAnsiTheme="minorHAnsi" w:cstheme="minorHAnsi"/>
                <w:color w:val="000000"/>
                <w:sz w:val="22"/>
                <w:szCs w:val="22"/>
              </w:rPr>
              <w:t>Fostering and delivering greater human capital — by expanding the cohort who can benefit from the knowledge and wisdom available within the University.</w:t>
            </w:r>
          </w:p>
          <w:p w14:paraId="01980E2A" w14:textId="77777777" w:rsidR="00DD5B1C" w:rsidRPr="002D70AC" w:rsidRDefault="00DD5B1C" w:rsidP="002D70AC">
            <w:pPr>
              <w:pStyle w:val="ListParagraph"/>
              <w:numPr>
                <w:ilvl w:val="0"/>
                <w:numId w:val="15"/>
              </w:numPr>
              <w:tabs>
                <w:tab w:val="left" w:pos="288"/>
                <w:tab w:val="left" w:pos="720"/>
              </w:tabs>
              <w:spacing w:before="4" w:line="257" w:lineRule="exact"/>
              <w:ind w:right="612"/>
              <w:textAlignment w:val="baseline"/>
              <w:rPr>
                <w:rFonts w:asciiTheme="minorHAnsi" w:eastAsia="Tahoma" w:hAnsiTheme="minorHAnsi" w:cstheme="minorHAnsi"/>
                <w:color w:val="000000"/>
                <w:sz w:val="22"/>
                <w:szCs w:val="22"/>
              </w:rPr>
            </w:pPr>
            <w:r w:rsidRPr="002D70AC">
              <w:rPr>
                <w:rFonts w:asciiTheme="minorHAnsi" w:eastAsia="Tahoma" w:hAnsiTheme="minorHAnsi" w:cstheme="minorHAnsi"/>
                <w:color w:val="000000"/>
                <w:sz w:val="22"/>
                <w:szCs w:val="22"/>
              </w:rPr>
              <w:t>Facilitating innovation and extracting greater social and economic dividends from our research — in support of existing and future industries, and social advancement.</w:t>
            </w:r>
          </w:p>
          <w:p w14:paraId="1CCC35F9" w14:textId="553FD25D" w:rsidR="00DD5B1C" w:rsidRPr="002D70AC" w:rsidRDefault="00DD5B1C" w:rsidP="002D70AC">
            <w:pPr>
              <w:pStyle w:val="ListParagraph"/>
              <w:numPr>
                <w:ilvl w:val="0"/>
                <w:numId w:val="15"/>
              </w:numPr>
              <w:tabs>
                <w:tab w:val="left" w:pos="288"/>
                <w:tab w:val="left" w:pos="720"/>
              </w:tabs>
              <w:spacing w:line="254" w:lineRule="exact"/>
              <w:ind w:right="432"/>
              <w:textAlignment w:val="baseline"/>
              <w:rPr>
                <w:rFonts w:asciiTheme="minorHAnsi" w:eastAsia="Tahoma" w:hAnsiTheme="minorHAnsi" w:cstheme="minorHAnsi"/>
                <w:color w:val="000000"/>
                <w:sz w:val="22"/>
                <w:szCs w:val="22"/>
              </w:rPr>
            </w:pPr>
            <w:r w:rsidRPr="002D70AC">
              <w:rPr>
                <w:rFonts w:asciiTheme="minorHAnsi" w:eastAsia="Tahoma" w:hAnsiTheme="minorHAnsi" w:cstheme="minorHAnsi"/>
                <w:color w:val="000000"/>
                <w:sz w:val="22"/>
                <w:szCs w:val="22"/>
              </w:rPr>
              <w:t xml:space="preserve">Developing an international presence and connections — by acting as a conduit for knowledge, people and corporations, connecting our State to a </w:t>
            </w:r>
            <w:proofErr w:type="spellStart"/>
            <w:r w:rsidRPr="002D70AC">
              <w:rPr>
                <w:rFonts w:asciiTheme="minorHAnsi" w:eastAsia="Tahoma" w:hAnsiTheme="minorHAnsi" w:cstheme="minorHAnsi"/>
                <w:color w:val="000000"/>
                <w:sz w:val="22"/>
                <w:szCs w:val="22"/>
              </w:rPr>
              <w:t>globalised</w:t>
            </w:r>
            <w:proofErr w:type="spellEnd"/>
            <w:r w:rsidRPr="002D70AC">
              <w:rPr>
                <w:rFonts w:asciiTheme="minorHAnsi" w:eastAsia="Tahoma" w:hAnsiTheme="minorHAnsi" w:cstheme="minorHAnsi"/>
                <w:color w:val="000000"/>
                <w:sz w:val="22"/>
                <w:szCs w:val="22"/>
              </w:rPr>
              <w:t xml:space="preserve"> world.</w:t>
            </w:r>
          </w:p>
          <w:p w14:paraId="56CBACF0" w14:textId="77777777" w:rsidR="00C156FA" w:rsidRPr="002D70AC" w:rsidRDefault="00991B28" w:rsidP="002D70AC">
            <w:pPr>
              <w:pStyle w:val="NormalIndent"/>
              <w:numPr>
                <w:ilvl w:val="0"/>
                <w:numId w:val="5"/>
              </w:numPr>
              <w:spacing w:before="0" w:after="0"/>
              <w:rPr>
                <w:rFonts w:asciiTheme="minorHAnsi" w:hAnsiTheme="minorHAnsi" w:cstheme="minorHAnsi"/>
                <w:i/>
                <w:color w:val="FF0000"/>
                <w:szCs w:val="22"/>
              </w:rPr>
            </w:pPr>
            <w:r w:rsidRPr="002D70AC">
              <w:rPr>
                <w:rFonts w:asciiTheme="minorHAnsi" w:hAnsiTheme="minorHAnsi" w:cstheme="minorHAnsi"/>
                <w:i/>
                <w:color w:val="FF0000"/>
                <w:szCs w:val="22"/>
              </w:rPr>
              <w:t xml:space="preserve">how the university has responded to the French Review recommendations to adopt </w:t>
            </w:r>
            <w:r w:rsidR="00CE19BB" w:rsidRPr="002D70AC">
              <w:rPr>
                <w:rFonts w:asciiTheme="minorHAnsi" w:hAnsiTheme="minorHAnsi" w:cstheme="minorHAnsi"/>
                <w:i/>
                <w:color w:val="FF0000"/>
                <w:szCs w:val="22"/>
              </w:rPr>
              <w:t>the Model Code on free speech and</w:t>
            </w:r>
            <w:r w:rsidRPr="002D70AC">
              <w:rPr>
                <w:rFonts w:asciiTheme="minorHAnsi" w:hAnsiTheme="minorHAnsi" w:cstheme="minorHAnsi"/>
                <w:i/>
                <w:color w:val="FF0000"/>
                <w:szCs w:val="22"/>
              </w:rPr>
              <w:t xml:space="preserve"> academic freedom.</w:t>
            </w:r>
            <w:r w:rsidR="00CE795A" w:rsidRPr="002D70AC">
              <w:rPr>
                <w:rFonts w:asciiTheme="minorHAnsi" w:hAnsiTheme="minorHAnsi" w:cstheme="minorHAnsi"/>
                <w:i/>
                <w:color w:val="FF0000"/>
                <w:szCs w:val="22"/>
              </w:rPr>
              <w:t xml:space="preserve">  </w:t>
            </w:r>
          </w:p>
          <w:p w14:paraId="2A97AE24" w14:textId="77777777" w:rsidR="00DD5B1C" w:rsidRPr="002D70AC" w:rsidRDefault="00DD5B1C" w:rsidP="002D70AC">
            <w:pPr>
              <w:numPr>
                <w:ilvl w:val="0"/>
                <w:numId w:val="16"/>
              </w:numPr>
              <w:tabs>
                <w:tab w:val="left" w:pos="288"/>
                <w:tab w:val="left" w:pos="720"/>
              </w:tabs>
              <w:spacing w:line="243" w:lineRule="exact"/>
              <w:ind w:right="540"/>
              <w:jc w:val="both"/>
              <w:textAlignment w:val="baseline"/>
              <w:rPr>
                <w:rFonts w:asciiTheme="minorHAnsi" w:eastAsia="Tahoma" w:hAnsiTheme="minorHAnsi" w:cstheme="minorHAnsi"/>
                <w:color w:val="000000"/>
                <w:sz w:val="22"/>
                <w:szCs w:val="22"/>
              </w:rPr>
            </w:pPr>
            <w:r w:rsidRPr="002D70AC">
              <w:rPr>
                <w:rFonts w:asciiTheme="minorHAnsi" w:eastAsia="Tahoma" w:hAnsiTheme="minorHAnsi" w:cstheme="minorHAnsi"/>
                <w:color w:val="000000"/>
                <w:sz w:val="22"/>
                <w:szCs w:val="22"/>
              </w:rPr>
              <w:t>The University aspires to a culture founded in excellence, respect, intellectual curiosity and collegial decision-making. That culture will value:</w:t>
            </w:r>
          </w:p>
          <w:p w14:paraId="18005AB2" w14:textId="77777777" w:rsidR="00DD5B1C" w:rsidRPr="002D70AC" w:rsidRDefault="00DD5B1C" w:rsidP="002D70AC">
            <w:pPr>
              <w:numPr>
                <w:ilvl w:val="1"/>
                <w:numId w:val="16"/>
              </w:numPr>
              <w:tabs>
                <w:tab w:val="left" w:pos="936"/>
              </w:tabs>
              <w:spacing w:before="51" w:line="208" w:lineRule="exact"/>
              <w:ind w:left="1164"/>
              <w:textAlignment w:val="baseline"/>
              <w:rPr>
                <w:rFonts w:asciiTheme="minorHAnsi" w:eastAsia="Tahoma" w:hAnsiTheme="minorHAnsi" w:cstheme="minorHAnsi"/>
                <w:color w:val="000000"/>
                <w:sz w:val="22"/>
                <w:szCs w:val="22"/>
              </w:rPr>
            </w:pPr>
            <w:r w:rsidRPr="002D70AC">
              <w:rPr>
                <w:rFonts w:asciiTheme="minorHAnsi" w:eastAsia="Tahoma" w:hAnsiTheme="minorHAnsi" w:cstheme="minorHAnsi"/>
                <w:color w:val="000000"/>
                <w:sz w:val="22"/>
                <w:szCs w:val="22"/>
              </w:rPr>
              <w:t>Academic freedom;</w:t>
            </w:r>
          </w:p>
          <w:p w14:paraId="60A41A4E" w14:textId="77777777" w:rsidR="00DD5B1C" w:rsidRPr="002D70AC" w:rsidRDefault="00DD5B1C" w:rsidP="002D70AC">
            <w:pPr>
              <w:numPr>
                <w:ilvl w:val="1"/>
                <w:numId w:val="16"/>
              </w:numPr>
              <w:tabs>
                <w:tab w:val="left" w:pos="936"/>
              </w:tabs>
              <w:spacing w:before="46" w:line="214" w:lineRule="exact"/>
              <w:ind w:left="1164"/>
              <w:textAlignment w:val="baseline"/>
              <w:rPr>
                <w:rFonts w:asciiTheme="minorHAnsi" w:eastAsia="Tahoma" w:hAnsiTheme="minorHAnsi" w:cstheme="minorHAnsi"/>
                <w:color w:val="000000"/>
                <w:sz w:val="22"/>
                <w:szCs w:val="22"/>
              </w:rPr>
            </w:pPr>
            <w:r w:rsidRPr="002D70AC">
              <w:rPr>
                <w:rFonts w:asciiTheme="minorHAnsi" w:eastAsia="Tahoma" w:hAnsiTheme="minorHAnsi" w:cstheme="minorHAnsi"/>
                <w:color w:val="000000"/>
                <w:sz w:val="22"/>
                <w:szCs w:val="22"/>
              </w:rPr>
              <w:t>Articulate and respectful debate;</w:t>
            </w:r>
          </w:p>
          <w:p w14:paraId="129212A8" w14:textId="77777777" w:rsidR="00DD5B1C" w:rsidRPr="002D70AC" w:rsidRDefault="00DD5B1C" w:rsidP="002D70AC">
            <w:pPr>
              <w:numPr>
                <w:ilvl w:val="1"/>
                <w:numId w:val="16"/>
              </w:numPr>
              <w:tabs>
                <w:tab w:val="left" w:pos="936"/>
              </w:tabs>
              <w:spacing w:before="43" w:line="211" w:lineRule="exact"/>
              <w:ind w:left="1164"/>
              <w:textAlignment w:val="baseline"/>
              <w:rPr>
                <w:rFonts w:asciiTheme="minorHAnsi" w:eastAsia="Tahoma" w:hAnsiTheme="minorHAnsi" w:cstheme="minorHAnsi"/>
                <w:color w:val="000000"/>
                <w:sz w:val="22"/>
                <w:szCs w:val="22"/>
              </w:rPr>
            </w:pPr>
            <w:r w:rsidRPr="002D70AC">
              <w:rPr>
                <w:rFonts w:asciiTheme="minorHAnsi" w:eastAsia="Tahoma" w:hAnsiTheme="minorHAnsi" w:cstheme="minorHAnsi"/>
                <w:color w:val="000000"/>
                <w:sz w:val="22"/>
                <w:szCs w:val="22"/>
              </w:rPr>
              <w:t>Transparency, consultation and communication — the contest of ideas;</w:t>
            </w:r>
          </w:p>
          <w:p w14:paraId="08E2753A" w14:textId="77777777" w:rsidR="00DD5B1C" w:rsidRPr="002D70AC" w:rsidRDefault="00DD5B1C" w:rsidP="002D70AC">
            <w:pPr>
              <w:numPr>
                <w:ilvl w:val="1"/>
                <w:numId w:val="16"/>
              </w:numPr>
              <w:tabs>
                <w:tab w:val="left" w:pos="936"/>
              </w:tabs>
              <w:spacing w:before="46" w:line="208" w:lineRule="exact"/>
              <w:ind w:left="1164"/>
              <w:textAlignment w:val="baseline"/>
              <w:rPr>
                <w:rFonts w:asciiTheme="minorHAnsi" w:eastAsia="Tahoma" w:hAnsiTheme="minorHAnsi" w:cstheme="minorHAnsi"/>
                <w:color w:val="000000"/>
                <w:sz w:val="22"/>
                <w:szCs w:val="22"/>
              </w:rPr>
            </w:pPr>
            <w:r w:rsidRPr="002D70AC">
              <w:rPr>
                <w:rFonts w:asciiTheme="minorHAnsi" w:eastAsia="Tahoma" w:hAnsiTheme="minorHAnsi" w:cstheme="minorHAnsi"/>
                <w:color w:val="000000"/>
                <w:sz w:val="22"/>
                <w:szCs w:val="22"/>
              </w:rPr>
              <w:t>Informed and evidence-based decision-making.</w:t>
            </w:r>
          </w:p>
          <w:p w14:paraId="72B7DC67" w14:textId="77777777" w:rsidR="00DD5B1C" w:rsidRPr="002D70AC" w:rsidRDefault="00DD5B1C" w:rsidP="002D70AC">
            <w:pPr>
              <w:numPr>
                <w:ilvl w:val="0"/>
                <w:numId w:val="16"/>
              </w:numPr>
              <w:tabs>
                <w:tab w:val="left" w:pos="288"/>
                <w:tab w:val="left" w:pos="720"/>
              </w:tabs>
              <w:spacing w:line="243" w:lineRule="exact"/>
              <w:ind w:right="540"/>
              <w:jc w:val="both"/>
              <w:textAlignment w:val="baseline"/>
              <w:rPr>
                <w:rFonts w:asciiTheme="minorHAnsi" w:eastAsia="Tahoma" w:hAnsiTheme="minorHAnsi" w:cstheme="minorHAnsi"/>
                <w:color w:val="000000"/>
                <w:sz w:val="22"/>
                <w:szCs w:val="22"/>
              </w:rPr>
            </w:pPr>
            <w:r w:rsidRPr="002D70AC">
              <w:rPr>
                <w:rFonts w:asciiTheme="minorHAnsi" w:eastAsia="Tahoma" w:hAnsiTheme="minorHAnsi" w:cstheme="minorHAnsi"/>
                <w:color w:val="000000"/>
                <w:sz w:val="22"/>
                <w:szCs w:val="22"/>
              </w:rPr>
              <w:t>A draft Academic Freedom Policy has been prepared in response to the French Review and is the subject of consultation with academic staff and management.</w:t>
            </w:r>
          </w:p>
          <w:p w14:paraId="04A6D2F7" w14:textId="128F4D50" w:rsidR="00DD5B1C" w:rsidRPr="002D70AC" w:rsidRDefault="00DD5B1C" w:rsidP="002D70AC">
            <w:pPr>
              <w:numPr>
                <w:ilvl w:val="0"/>
                <w:numId w:val="16"/>
              </w:numPr>
              <w:tabs>
                <w:tab w:val="left" w:pos="288"/>
                <w:tab w:val="left" w:pos="720"/>
              </w:tabs>
              <w:spacing w:line="243" w:lineRule="exact"/>
              <w:ind w:right="540"/>
              <w:jc w:val="both"/>
              <w:textAlignment w:val="baseline"/>
              <w:rPr>
                <w:rFonts w:asciiTheme="minorHAnsi" w:hAnsiTheme="minorHAnsi" w:cstheme="minorHAnsi"/>
                <w:i/>
                <w:color w:val="FF0000"/>
                <w:sz w:val="22"/>
                <w:szCs w:val="22"/>
              </w:rPr>
            </w:pPr>
            <w:r w:rsidRPr="002D70AC">
              <w:rPr>
                <w:rFonts w:asciiTheme="minorHAnsi" w:eastAsia="Tahoma" w:hAnsiTheme="minorHAnsi" w:cstheme="minorHAnsi"/>
                <w:color w:val="000000"/>
                <w:sz w:val="22"/>
                <w:szCs w:val="22"/>
              </w:rPr>
              <w:t>A separate statement on the University's commitment to open and active engagement both internally and with community is also being prepared. The statement will be cognizant of developing an appropriate balance between principles of freedom of speech and the duty of care to students, staff and visitors to University campuses. There will be broad consultation on the operationalisation of the statement.</w:t>
            </w:r>
          </w:p>
        </w:tc>
      </w:tr>
      <w:tr w:rsidR="00B722D2" w14:paraId="32BC37C5" w14:textId="77777777" w:rsidTr="008050F3">
        <w:trPr>
          <w:cantSplit/>
        </w:trPr>
        <w:tc>
          <w:tcPr>
            <w:tcW w:w="5000" w:type="pct"/>
            <w:shd w:val="clear" w:color="auto" w:fill="DBE5F1" w:themeFill="accent1" w:themeFillTint="33"/>
          </w:tcPr>
          <w:p w14:paraId="5AFCE3CE" w14:textId="77777777" w:rsidR="00B722D2" w:rsidRPr="002D70AC" w:rsidRDefault="00276BFB" w:rsidP="003D1373">
            <w:pPr>
              <w:pStyle w:val="Heading4"/>
              <w:rPr>
                <w:rFonts w:asciiTheme="minorHAnsi" w:hAnsiTheme="minorHAnsi" w:cstheme="minorHAnsi"/>
                <w:sz w:val="22"/>
                <w:szCs w:val="22"/>
              </w:rPr>
            </w:pPr>
            <w:r w:rsidRPr="002D70AC">
              <w:rPr>
                <w:rFonts w:asciiTheme="minorHAnsi" w:hAnsiTheme="minorHAnsi" w:cstheme="minorHAnsi"/>
                <w:sz w:val="22"/>
                <w:szCs w:val="22"/>
              </w:rPr>
              <w:lastRenderedPageBreak/>
              <w:t>teaching and learning</w:t>
            </w:r>
          </w:p>
        </w:tc>
      </w:tr>
      <w:tr w:rsidR="00B722D2" w14:paraId="635CF26A" w14:textId="77777777" w:rsidTr="00DD5B1C">
        <w:tc>
          <w:tcPr>
            <w:tcW w:w="5000" w:type="pct"/>
            <w:shd w:val="clear" w:color="auto" w:fill="auto"/>
          </w:tcPr>
          <w:p w14:paraId="79B4438D" w14:textId="77777777" w:rsidR="00276BFB" w:rsidRPr="002D70AC" w:rsidRDefault="00276BFB" w:rsidP="00276BFB">
            <w:pPr>
              <w:pStyle w:val="NormalIndent"/>
              <w:spacing w:before="0" w:after="0"/>
              <w:ind w:left="0"/>
              <w:rPr>
                <w:rFonts w:asciiTheme="minorHAnsi" w:hAnsiTheme="minorHAnsi" w:cstheme="minorHAnsi"/>
                <w:i/>
                <w:color w:val="FF0000"/>
                <w:szCs w:val="22"/>
              </w:rPr>
            </w:pPr>
            <w:r w:rsidRPr="002D70AC">
              <w:rPr>
                <w:rFonts w:asciiTheme="minorHAnsi" w:hAnsiTheme="minorHAnsi" w:cstheme="minorHAnsi"/>
                <w:i/>
                <w:color w:val="FF0000"/>
                <w:szCs w:val="22"/>
              </w:rPr>
              <w:t>In this section the University should refer to:</w:t>
            </w:r>
          </w:p>
          <w:p w14:paraId="139060E7" w14:textId="785F0387" w:rsidR="00276BFB" w:rsidRPr="002D70AC" w:rsidRDefault="00276BFB" w:rsidP="002D70AC">
            <w:pPr>
              <w:pStyle w:val="NormalIndent"/>
              <w:numPr>
                <w:ilvl w:val="0"/>
                <w:numId w:val="8"/>
              </w:numPr>
              <w:spacing w:before="0" w:after="0"/>
              <w:ind w:left="360" w:hanging="360"/>
              <w:rPr>
                <w:rFonts w:asciiTheme="minorHAnsi" w:hAnsiTheme="minorHAnsi" w:cstheme="minorHAnsi"/>
                <w:i/>
                <w:color w:val="FF0000"/>
                <w:szCs w:val="22"/>
              </w:rPr>
            </w:pPr>
            <w:r w:rsidRPr="002D70AC">
              <w:rPr>
                <w:rFonts w:asciiTheme="minorHAnsi" w:hAnsiTheme="minorHAnsi" w:cstheme="minorHAnsi"/>
                <w:i/>
                <w:color w:val="FF0000"/>
                <w:szCs w:val="22"/>
              </w:rPr>
              <w:t xml:space="preserve">its objectives and/or priorities for teaching and </w:t>
            </w:r>
            <w:r w:rsidR="00E5685E" w:rsidRPr="002D70AC">
              <w:rPr>
                <w:rFonts w:asciiTheme="minorHAnsi" w:hAnsiTheme="minorHAnsi" w:cstheme="minorHAnsi"/>
                <w:i/>
                <w:color w:val="FF0000"/>
                <w:szCs w:val="22"/>
              </w:rPr>
              <w:t>learning</w:t>
            </w:r>
          </w:p>
          <w:p w14:paraId="35C705C4" w14:textId="77777777" w:rsidR="00DD5B1C" w:rsidRPr="002D70AC" w:rsidRDefault="00DD5B1C" w:rsidP="002D70AC">
            <w:pPr>
              <w:pStyle w:val="ListParagraph"/>
              <w:numPr>
                <w:ilvl w:val="0"/>
                <w:numId w:val="17"/>
              </w:numPr>
              <w:tabs>
                <w:tab w:val="left" w:pos="288"/>
                <w:tab w:val="left" w:pos="648"/>
              </w:tabs>
              <w:spacing w:before="31" w:line="209" w:lineRule="exact"/>
              <w:textAlignment w:val="baseline"/>
              <w:rPr>
                <w:rFonts w:asciiTheme="minorHAnsi" w:eastAsia="Tahoma" w:hAnsiTheme="minorHAnsi" w:cstheme="minorHAnsi"/>
                <w:color w:val="000000"/>
                <w:spacing w:val="3"/>
                <w:sz w:val="22"/>
                <w:szCs w:val="22"/>
              </w:rPr>
            </w:pPr>
            <w:r w:rsidRPr="002D70AC">
              <w:rPr>
                <w:rFonts w:asciiTheme="minorHAnsi" w:eastAsia="Tahoma" w:hAnsiTheme="minorHAnsi" w:cstheme="minorHAnsi"/>
                <w:color w:val="000000"/>
                <w:spacing w:val="3"/>
                <w:sz w:val="22"/>
                <w:szCs w:val="22"/>
              </w:rPr>
              <w:t>An expanded cohort of students from overseas, more representative of the world's cultures.</w:t>
            </w:r>
          </w:p>
          <w:p w14:paraId="2F34EFBF" w14:textId="77777777" w:rsidR="00DD5B1C" w:rsidRPr="002D70AC" w:rsidRDefault="00DD5B1C" w:rsidP="002D70AC">
            <w:pPr>
              <w:pStyle w:val="ListParagraph"/>
              <w:numPr>
                <w:ilvl w:val="0"/>
                <w:numId w:val="17"/>
              </w:numPr>
              <w:tabs>
                <w:tab w:val="left" w:pos="288"/>
                <w:tab w:val="left" w:pos="648"/>
              </w:tabs>
              <w:spacing w:before="46" w:line="208" w:lineRule="exact"/>
              <w:textAlignment w:val="baseline"/>
              <w:rPr>
                <w:rFonts w:asciiTheme="minorHAnsi" w:eastAsia="Tahoma" w:hAnsiTheme="minorHAnsi" w:cstheme="minorHAnsi"/>
                <w:color w:val="000000"/>
                <w:spacing w:val="3"/>
                <w:sz w:val="22"/>
                <w:szCs w:val="22"/>
              </w:rPr>
            </w:pPr>
            <w:r w:rsidRPr="002D70AC">
              <w:rPr>
                <w:rFonts w:asciiTheme="minorHAnsi" w:eastAsia="Tahoma" w:hAnsiTheme="minorHAnsi" w:cstheme="minorHAnsi"/>
                <w:color w:val="000000"/>
                <w:spacing w:val="3"/>
                <w:sz w:val="22"/>
                <w:szCs w:val="22"/>
              </w:rPr>
              <w:t>More University of Adelaide students choosing to study abroad.</w:t>
            </w:r>
          </w:p>
          <w:p w14:paraId="1CDE3287" w14:textId="77777777" w:rsidR="00DD5B1C" w:rsidRPr="002D70AC" w:rsidRDefault="00DD5B1C" w:rsidP="002D70AC">
            <w:pPr>
              <w:pStyle w:val="ListParagraph"/>
              <w:numPr>
                <w:ilvl w:val="0"/>
                <w:numId w:val="17"/>
              </w:numPr>
              <w:tabs>
                <w:tab w:val="left" w:pos="288"/>
                <w:tab w:val="left" w:pos="648"/>
              </w:tabs>
              <w:spacing w:before="50" w:line="210" w:lineRule="exact"/>
              <w:textAlignment w:val="baseline"/>
              <w:rPr>
                <w:rFonts w:asciiTheme="minorHAnsi" w:eastAsia="Tahoma" w:hAnsiTheme="minorHAnsi" w:cstheme="minorHAnsi"/>
                <w:color w:val="000000"/>
                <w:spacing w:val="3"/>
                <w:sz w:val="22"/>
                <w:szCs w:val="22"/>
              </w:rPr>
            </w:pPr>
            <w:r w:rsidRPr="002D70AC">
              <w:rPr>
                <w:rFonts w:asciiTheme="minorHAnsi" w:eastAsia="Tahoma" w:hAnsiTheme="minorHAnsi" w:cstheme="minorHAnsi"/>
                <w:color w:val="000000"/>
                <w:spacing w:val="3"/>
                <w:sz w:val="22"/>
                <w:szCs w:val="22"/>
              </w:rPr>
              <w:t>New teaching partnerships with international partners in areas of priority.</w:t>
            </w:r>
          </w:p>
          <w:p w14:paraId="13452B1B" w14:textId="77777777" w:rsidR="00DD5B1C" w:rsidRPr="002D70AC" w:rsidRDefault="00DD5B1C" w:rsidP="002D70AC">
            <w:pPr>
              <w:pStyle w:val="ListParagraph"/>
              <w:numPr>
                <w:ilvl w:val="0"/>
                <w:numId w:val="17"/>
              </w:numPr>
              <w:tabs>
                <w:tab w:val="left" w:pos="288"/>
                <w:tab w:val="left" w:pos="648"/>
              </w:tabs>
              <w:spacing w:line="254" w:lineRule="exact"/>
              <w:ind w:right="432"/>
              <w:textAlignment w:val="baseline"/>
              <w:rPr>
                <w:rFonts w:asciiTheme="minorHAnsi" w:eastAsia="Tahoma" w:hAnsiTheme="minorHAnsi" w:cstheme="minorHAnsi"/>
                <w:color w:val="000000"/>
                <w:sz w:val="22"/>
                <w:szCs w:val="22"/>
              </w:rPr>
            </w:pPr>
            <w:r w:rsidRPr="002D70AC">
              <w:rPr>
                <w:rFonts w:asciiTheme="minorHAnsi" w:eastAsia="Tahoma" w:hAnsiTheme="minorHAnsi" w:cstheme="minorHAnsi"/>
                <w:color w:val="000000"/>
                <w:sz w:val="22"/>
                <w:szCs w:val="22"/>
              </w:rPr>
              <w:t xml:space="preserve">A </w:t>
            </w:r>
            <w:proofErr w:type="spellStart"/>
            <w:r w:rsidRPr="002D70AC">
              <w:rPr>
                <w:rFonts w:asciiTheme="minorHAnsi" w:eastAsia="Tahoma" w:hAnsiTheme="minorHAnsi" w:cstheme="minorHAnsi"/>
                <w:color w:val="000000"/>
                <w:sz w:val="22"/>
                <w:szCs w:val="22"/>
              </w:rPr>
              <w:t>revitalised</w:t>
            </w:r>
            <w:proofErr w:type="spellEnd"/>
            <w:r w:rsidRPr="002D70AC">
              <w:rPr>
                <w:rFonts w:asciiTheme="minorHAnsi" w:eastAsia="Tahoma" w:hAnsiTheme="minorHAnsi" w:cstheme="minorHAnsi"/>
                <w:color w:val="000000"/>
                <w:sz w:val="22"/>
                <w:szCs w:val="22"/>
              </w:rPr>
              <w:t xml:space="preserve"> curriculum that expands intellectual opportunity and is matched to the future needs of students.</w:t>
            </w:r>
          </w:p>
          <w:p w14:paraId="5F9357EA" w14:textId="77777777" w:rsidR="00DD5B1C" w:rsidRPr="002D70AC" w:rsidRDefault="00DD5B1C" w:rsidP="002D70AC">
            <w:pPr>
              <w:pStyle w:val="ListParagraph"/>
              <w:numPr>
                <w:ilvl w:val="0"/>
                <w:numId w:val="17"/>
              </w:numPr>
              <w:tabs>
                <w:tab w:val="left" w:pos="288"/>
                <w:tab w:val="left" w:pos="648"/>
              </w:tabs>
              <w:spacing w:before="51" w:line="209" w:lineRule="exact"/>
              <w:textAlignment w:val="baseline"/>
              <w:rPr>
                <w:rFonts w:asciiTheme="minorHAnsi" w:eastAsia="Tahoma" w:hAnsiTheme="minorHAnsi" w:cstheme="minorHAnsi"/>
                <w:color w:val="000000"/>
                <w:spacing w:val="3"/>
                <w:sz w:val="22"/>
                <w:szCs w:val="22"/>
              </w:rPr>
            </w:pPr>
            <w:r w:rsidRPr="002D70AC">
              <w:rPr>
                <w:rFonts w:asciiTheme="minorHAnsi" w:eastAsia="Tahoma" w:hAnsiTheme="minorHAnsi" w:cstheme="minorHAnsi"/>
                <w:color w:val="000000"/>
                <w:spacing w:val="3"/>
                <w:sz w:val="22"/>
                <w:szCs w:val="22"/>
              </w:rPr>
              <w:t>Growth in our overall student population.</w:t>
            </w:r>
          </w:p>
          <w:p w14:paraId="32A0932F" w14:textId="77777777" w:rsidR="00DD5B1C" w:rsidRPr="002D70AC" w:rsidRDefault="00DD5B1C" w:rsidP="002D70AC">
            <w:pPr>
              <w:pStyle w:val="ListParagraph"/>
              <w:numPr>
                <w:ilvl w:val="0"/>
                <w:numId w:val="17"/>
              </w:numPr>
              <w:tabs>
                <w:tab w:val="left" w:pos="288"/>
                <w:tab w:val="left" w:pos="648"/>
              </w:tabs>
              <w:spacing w:before="48" w:line="206" w:lineRule="exact"/>
              <w:textAlignment w:val="baseline"/>
              <w:rPr>
                <w:rFonts w:asciiTheme="minorHAnsi" w:eastAsia="Tahoma" w:hAnsiTheme="minorHAnsi" w:cstheme="minorHAnsi"/>
                <w:color w:val="000000"/>
                <w:spacing w:val="3"/>
                <w:sz w:val="22"/>
                <w:szCs w:val="22"/>
              </w:rPr>
            </w:pPr>
            <w:r w:rsidRPr="002D70AC">
              <w:rPr>
                <w:rFonts w:asciiTheme="minorHAnsi" w:eastAsia="Tahoma" w:hAnsiTheme="minorHAnsi" w:cstheme="minorHAnsi"/>
                <w:color w:val="000000"/>
                <w:spacing w:val="3"/>
                <w:sz w:val="22"/>
                <w:szCs w:val="22"/>
              </w:rPr>
              <w:t>Expansion of the proportion of our students in postgraduate programs and short courses.</w:t>
            </w:r>
          </w:p>
          <w:p w14:paraId="553B507C" w14:textId="77777777" w:rsidR="00DD5B1C" w:rsidRPr="002D70AC" w:rsidRDefault="00DD5B1C" w:rsidP="002D70AC">
            <w:pPr>
              <w:pStyle w:val="ListParagraph"/>
              <w:numPr>
                <w:ilvl w:val="0"/>
                <w:numId w:val="17"/>
              </w:numPr>
              <w:tabs>
                <w:tab w:val="left" w:pos="288"/>
                <w:tab w:val="left" w:pos="648"/>
              </w:tabs>
              <w:spacing w:before="51" w:line="203" w:lineRule="exact"/>
              <w:textAlignment w:val="baseline"/>
              <w:rPr>
                <w:rFonts w:asciiTheme="minorHAnsi" w:eastAsia="Tahoma" w:hAnsiTheme="minorHAnsi" w:cstheme="minorHAnsi"/>
                <w:color w:val="000000"/>
                <w:spacing w:val="2"/>
                <w:sz w:val="22"/>
                <w:szCs w:val="22"/>
              </w:rPr>
            </w:pPr>
            <w:r w:rsidRPr="002D70AC">
              <w:rPr>
                <w:rFonts w:asciiTheme="minorHAnsi" w:eastAsia="Tahoma" w:hAnsiTheme="minorHAnsi" w:cstheme="minorHAnsi"/>
                <w:color w:val="000000"/>
                <w:spacing w:val="2"/>
                <w:sz w:val="22"/>
                <w:szCs w:val="22"/>
              </w:rPr>
              <w:t>An enriched, campus-based experience.</w:t>
            </w:r>
          </w:p>
          <w:p w14:paraId="5F8B79CA" w14:textId="77777777" w:rsidR="00DD5B1C" w:rsidRPr="002D70AC" w:rsidRDefault="00DD5B1C" w:rsidP="002D70AC">
            <w:pPr>
              <w:pStyle w:val="ListParagraph"/>
              <w:numPr>
                <w:ilvl w:val="0"/>
                <w:numId w:val="17"/>
              </w:numPr>
              <w:tabs>
                <w:tab w:val="left" w:pos="288"/>
                <w:tab w:val="left" w:pos="648"/>
              </w:tabs>
              <w:spacing w:before="53" w:line="211" w:lineRule="exact"/>
              <w:textAlignment w:val="baseline"/>
              <w:rPr>
                <w:rFonts w:asciiTheme="minorHAnsi" w:eastAsia="Tahoma" w:hAnsiTheme="minorHAnsi" w:cstheme="minorHAnsi"/>
                <w:color w:val="000000"/>
                <w:spacing w:val="3"/>
                <w:sz w:val="22"/>
                <w:szCs w:val="22"/>
              </w:rPr>
            </w:pPr>
            <w:r w:rsidRPr="002D70AC">
              <w:rPr>
                <w:rFonts w:asciiTheme="minorHAnsi" w:eastAsia="Tahoma" w:hAnsiTheme="minorHAnsi" w:cstheme="minorHAnsi"/>
                <w:color w:val="000000"/>
                <w:spacing w:val="3"/>
                <w:sz w:val="22"/>
                <w:szCs w:val="22"/>
              </w:rPr>
              <w:t>Student-focused delivery including flexible pathways, teaching periods and modes of delivery.</w:t>
            </w:r>
          </w:p>
          <w:p w14:paraId="78F34E0F" w14:textId="72EFDDC2" w:rsidR="00DD5B1C" w:rsidRPr="002D70AC" w:rsidRDefault="00DD5B1C" w:rsidP="002D70AC">
            <w:pPr>
              <w:pStyle w:val="ListParagraph"/>
              <w:numPr>
                <w:ilvl w:val="0"/>
                <w:numId w:val="17"/>
              </w:numPr>
              <w:tabs>
                <w:tab w:val="left" w:pos="648"/>
              </w:tabs>
              <w:spacing w:before="53" w:line="211" w:lineRule="exact"/>
              <w:textAlignment w:val="baseline"/>
              <w:rPr>
                <w:rFonts w:asciiTheme="minorHAnsi" w:eastAsia="Tahoma" w:hAnsiTheme="minorHAnsi" w:cstheme="minorHAnsi"/>
                <w:color w:val="000000"/>
                <w:spacing w:val="3"/>
                <w:sz w:val="22"/>
                <w:szCs w:val="22"/>
              </w:rPr>
            </w:pPr>
            <w:r w:rsidRPr="002D70AC">
              <w:rPr>
                <w:rFonts w:asciiTheme="minorHAnsi" w:eastAsia="Tahoma" w:hAnsiTheme="minorHAnsi" w:cstheme="minorHAnsi"/>
                <w:color w:val="000000"/>
                <w:spacing w:val="3"/>
                <w:sz w:val="22"/>
                <w:szCs w:val="22"/>
              </w:rPr>
              <w:t>Work Integrated Learning (WIL), student internships and placements.</w:t>
            </w:r>
          </w:p>
          <w:p w14:paraId="01B344D6" w14:textId="77777777" w:rsidR="00DD5B1C" w:rsidRPr="002D70AC" w:rsidRDefault="00DD5B1C" w:rsidP="00DD5B1C">
            <w:pPr>
              <w:pStyle w:val="NormalIndent"/>
              <w:tabs>
                <w:tab w:val="left" w:pos="216"/>
              </w:tabs>
              <w:spacing w:before="0" w:after="0"/>
              <w:ind w:left="0"/>
              <w:rPr>
                <w:rFonts w:asciiTheme="minorHAnsi" w:hAnsiTheme="minorHAnsi" w:cstheme="minorHAnsi"/>
                <w:i/>
                <w:color w:val="FF0000"/>
                <w:szCs w:val="22"/>
              </w:rPr>
            </w:pPr>
          </w:p>
          <w:p w14:paraId="3B8831EB" w14:textId="485861F8" w:rsidR="00DD5B1C" w:rsidRPr="002D70AC" w:rsidRDefault="00DD5B1C" w:rsidP="002D70AC">
            <w:pPr>
              <w:pStyle w:val="NormalIndent"/>
              <w:numPr>
                <w:ilvl w:val="0"/>
                <w:numId w:val="8"/>
              </w:numPr>
              <w:spacing w:before="0"/>
              <w:ind w:left="360" w:hanging="360"/>
              <w:rPr>
                <w:rFonts w:asciiTheme="minorHAnsi" w:hAnsiTheme="minorHAnsi" w:cstheme="minorHAnsi"/>
                <w:i/>
                <w:color w:val="FF0000"/>
                <w:szCs w:val="22"/>
              </w:rPr>
            </w:pPr>
            <w:r w:rsidRPr="002D70AC">
              <w:rPr>
                <w:rFonts w:asciiTheme="minorHAnsi" w:hAnsiTheme="minorHAnsi" w:cstheme="minorHAnsi"/>
                <w:i/>
                <w:color w:val="FF0000"/>
                <w:szCs w:val="22"/>
              </w:rPr>
              <w:t>its strategies to ensure quality in teaching and learning</w:t>
            </w:r>
          </w:p>
          <w:p w14:paraId="168EDE8D" w14:textId="77777777" w:rsidR="00B851C6" w:rsidRPr="002D70AC" w:rsidRDefault="00DD5B1C" w:rsidP="002D70AC">
            <w:pPr>
              <w:pStyle w:val="ListParagraph"/>
              <w:numPr>
                <w:ilvl w:val="0"/>
                <w:numId w:val="18"/>
              </w:numPr>
              <w:tabs>
                <w:tab w:val="left" w:pos="288"/>
                <w:tab w:val="left" w:pos="881"/>
              </w:tabs>
              <w:spacing w:before="107" w:line="256" w:lineRule="exact"/>
              <w:ind w:right="360"/>
              <w:textAlignment w:val="baseline"/>
              <w:rPr>
                <w:rFonts w:asciiTheme="minorHAnsi" w:eastAsia="Tahoma" w:hAnsiTheme="minorHAnsi" w:cstheme="minorHAnsi"/>
                <w:color w:val="000000"/>
                <w:sz w:val="22"/>
                <w:szCs w:val="22"/>
              </w:rPr>
            </w:pPr>
            <w:r w:rsidRPr="002D70AC">
              <w:rPr>
                <w:rFonts w:asciiTheme="minorHAnsi" w:eastAsia="Tahoma" w:hAnsiTheme="minorHAnsi" w:cstheme="minorHAnsi"/>
                <w:color w:val="000000"/>
                <w:sz w:val="22"/>
                <w:szCs w:val="22"/>
              </w:rPr>
              <w:t>The University will enable students to make program and course choices that are optimally aligned to their interests, abilities and expectations, and to prepare effectively for study at the University.</w:t>
            </w:r>
          </w:p>
          <w:p w14:paraId="617F2AE1" w14:textId="77777777" w:rsidR="00B851C6" w:rsidRPr="002D70AC" w:rsidRDefault="00DD5B1C" w:rsidP="002D70AC">
            <w:pPr>
              <w:pStyle w:val="ListParagraph"/>
              <w:numPr>
                <w:ilvl w:val="0"/>
                <w:numId w:val="18"/>
              </w:numPr>
              <w:tabs>
                <w:tab w:val="left" w:pos="288"/>
                <w:tab w:val="left" w:pos="881"/>
              </w:tabs>
              <w:spacing w:before="107" w:line="256" w:lineRule="exact"/>
              <w:ind w:right="360"/>
              <w:textAlignment w:val="baseline"/>
              <w:rPr>
                <w:rFonts w:asciiTheme="minorHAnsi" w:eastAsia="Tahoma" w:hAnsiTheme="minorHAnsi" w:cstheme="minorHAnsi"/>
                <w:color w:val="000000"/>
                <w:sz w:val="22"/>
                <w:szCs w:val="22"/>
              </w:rPr>
            </w:pPr>
            <w:r w:rsidRPr="002D70AC">
              <w:rPr>
                <w:rFonts w:asciiTheme="minorHAnsi" w:eastAsia="Tahoma" w:hAnsiTheme="minorHAnsi" w:cstheme="minorHAnsi"/>
                <w:color w:val="000000"/>
                <w:sz w:val="22"/>
                <w:szCs w:val="22"/>
              </w:rPr>
              <w:t>Commencing students will be provided with an excellent first year experience, inclusive of effective orientation and transition, during which they develop as engaged learners and gain a strong sense of belonging to their academic community.</w:t>
            </w:r>
          </w:p>
          <w:p w14:paraId="5CC4E2B6" w14:textId="77777777" w:rsidR="00B851C6" w:rsidRPr="002D70AC" w:rsidRDefault="00DD5B1C" w:rsidP="002D70AC">
            <w:pPr>
              <w:pStyle w:val="ListParagraph"/>
              <w:numPr>
                <w:ilvl w:val="0"/>
                <w:numId w:val="18"/>
              </w:numPr>
              <w:tabs>
                <w:tab w:val="left" w:pos="288"/>
                <w:tab w:val="left" w:pos="881"/>
              </w:tabs>
              <w:spacing w:before="107" w:line="256" w:lineRule="exact"/>
              <w:ind w:right="360"/>
              <w:textAlignment w:val="baseline"/>
              <w:rPr>
                <w:rFonts w:asciiTheme="minorHAnsi" w:eastAsia="Tahoma" w:hAnsiTheme="minorHAnsi" w:cstheme="minorHAnsi"/>
                <w:color w:val="000000"/>
                <w:sz w:val="22"/>
                <w:szCs w:val="22"/>
              </w:rPr>
            </w:pPr>
            <w:r w:rsidRPr="002D70AC">
              <w:rPr>
                <w:rFonts w:asciiTheme="minorHAnsi" w:eastAsia="Tahoma" w:hAnsiTheme="minorHAnsi" w:cstheme="minorHAnsi"/>
                <w:color w:val="000000"/>
                <w:sz w:val="22"/>
                <w:szCs w:val="22"/>
              </w:rPr>
              <w:t>Continuing students will be provided with an excellent on-going experience, maintaining strong engagement and sense of belonging, and developing a clear sense of their own capabilities and direction as they progress toward graduation and graduate employment.</w:t>
            </w:r>
          </w:p>
          <w:p w14:paraId="1DBB7CE5" w14:textId="77777777" w:rsidR="00B851C6" w:rsidRPr="002D70AC" w:rsidRDefault="00DD5B1C" w:rsidP="002D70AC">
            <w:pPr>
              <w:pStyle w:val="ListParagraph"/>
              <w:numPr>
                <w:ilvl w:val="0"/>
                <w:numId w:val="18"/>
              </w:numPr>
              <w:tabs>
                <w:tab w:val="left" w:pos="288"/>
                <w:tab w:val="left" w:pos="881"/>
              </w:tabs>
              <w:spacing w:before="107" w:line="256" w:lineRule="exact"/>
              <w:ind w:right="360"/>
              <w:textAlignment w:val="baseline"/>
              <w:rPr>
                <w:rFonts w:asciiTheme="minorHAnsi" w:eastAsia="Tahoma" w:hAnsiTheme="minorHAnsi" w:cstheme="minorHAnsi"/>
                <w:color w:val="000000"/>
                <w:sz w:val="22"/>
                <w:szCs w:val="22"/>
              </w:rPr>
            </w:pPr>
            <w:r w:rsidRPr="002D70AC">
              <w:rPr>
                <w:rFonts w:asciiTheme="minorHAnsi" w:eastAsia="Tahoma" w:hAnsiTheme="minorHAnsi" w:cstheme="minorHAnsi"/>
                <w:color w:val="000000"/>
                <w:sz w:val="22"/>
                <w:szCs w:val="22"/>
              </w:rPr>
              <w:t>The University will have strong staff capability in best educational and support practices relating to student engagement, retention and success.</w:t>
            </w:r>
          </w:p>
          <w:p w14:paraId="1438EE98" w14:textId="77777777" w:rsidR="00B851C6" w:rsidRPr="002D70AC" w:rsidRDefault="00DD5B1C" w:rsidP="002D70AC">
            <w:pPr>
              <w:pStyle w:val="ListParagraph"/>
              <w:numPr>
                <w:ilvl w:val="0"/>
                <w:numId w:val="18"/>
              </w:numPr>
              <w:tabs>
                <w:tab w:val="left" w:pos="288"/>
                <w:tab w:val="left" w:pos="881"/>
              </w:tabs>
              <w:spacing w:before="107" w:line="256" w:lineRule="exact"/>
              <w:ind w:right="360"/>
              <w:textAlignment w:val="baseline"/>
              <w:rPr>
                <w:rFonts w:asciiTheme="minorHAnsi" w:eastAsia="Tahoma" w:hAnsiTheme="minorHAnsi" w:cstheme="minorHAnsi"/>
                <w:color w:val="000000"/>
                <w:sz w:val="22"/>
                <w:szCs w:val="22"/>
              </w:rPr>
            </w:pPr>
            <w:r w:rsidRPr="002D70AC">
              <w:rPr>
                <w:rFonts w:asciiTheme="minorHAnsi" w:eastAsia="Tahoma" w:hAnsiTheme="minorHAnsi" w:cstheme="minorHAnsi"/>
                <w:color w:val="000000"/>
                <w:sz w:val="22"/>
                <w:szCs w:val="22"/>
              </w:rPr>
              <w:t>The University will have robust systems and processes in place and in active use for early identification and intervention of students at risk of failure and withdrawal, and for re-engagement of Leave of Absence (LOA) or withdrawn students.</w:t>
            </w:r>
          </w:p>
          <w:p w14:paraId="7791927B" w14:textId="77777777" w:rsidR="00B851C6" w:rsidRPr="002D70AC" w:rsidRDefault="00DD5B1C" w:rsidP="002D70AC">
            <w:pPr>
              <w:pStyle w:val="ListParagraph"/>
              <w:numPr>
                <w:ilvl w:val="0"/>
                <w:numId w:val="18"/>
              </w:numPr>
              <w:tabs>
                <w:tab w:val="left" w:pos="288"/>
                <w:tab w:val="left" w:pos="881"/>
              </w:tabs>
              <w:spacing w:before="107" w:line="256" w:lineRule="exact"/>
              <w:ind w:right="360"/>
              <w:textAlignment w:val="baseline"/>
              <w:rPr>
                <w:rFonts w:asciiTheme="minorHAnsi" w:eastAsia="Tahoma" w:hAnsiTheme="minorHAnsi" w:cstheme="minorHAnsi"/>
                <w:color w:val="000000"/>
                <w:sz w:val="22"/>
                <w:szCs w:val="22"/>
              </w:rPr>
            </w:pPr>
            <w:r w:rsidRPr="002D70AC">
              <w:rPr>
                <w:rFonts w:asciiTheme="minorHAnsi" w:eastAsia="Tahoma" w:hAnsiTheme="minorHAnsi" w:cstheme="minorHAnsi"/>
                <w:color w:val="000000"/>
                <w:sz w:val="22"/>
                <w:szCs w:val="22"/>
              </w:rPr>
              <w:t>The University will undertake rigorous evaluation of key retention and success strategies at School, Faculty and Institution-level and the resulting evidence base inform ongoing improvement.</w:t>
            </w:r>
          </w:p>
          <w:p w14:paraId="7C49A3D1" w14:textId="5B5218E3" w:rsidR="00DD5B1C" w:rsidRPr="002D70AC" w:rsidRDefault="00DD5B1C" w:rsidP="002D70AC">
            <w:pPr>
              <w:pStyle w:val="ListParagraph"/>
              <w:numPr>
                <w:ilvl w:val="0"/>
                <w:numId w:val="18"/>
              </w:numPr>
              <w:tabs>
                <w:tab w:val="left" w:pos="288"/>
                <w:tab w:val="left" w:pos="881"/>
              </w:tabs>
              <w:spacing w:before="107" w:line="256" w:lineRule="exact"/>
              <w:ind w:right="360"/>
              <w:textAlignment w:val="baseline"/>
              <w:rPr>
                <w:rFonts w:asciiTheme="minorHAnsi" w:eastAsia="Tahoma" w:hAnsiTheme="minorHAnsi" w:cstheme="minorHAnsi"/>
                <w:color w:val="000000"/>
                <w:sz w:val="22"/>
                <w:szCs w:val="22"/>
              </w:rPr>
            </w:pPr>
            <w:r w:rsidRPr="002D70AC">
              <w:rPr>
                <w:rFonts w:asciiTheme="minorHAnsi" w:eastAsia="Tahoma" w:hAnsiTheme="minorHAnsi" w:cstheme="minorHAnsi"/>
                <w:color w:val="000000"/>
                <w:sz w:val="22"/>
                <w:szCs w:val="22"/>
              </w:rPr>
              <w:t xml:space="preserve">The University will </w:t>
            </w:r>
            <w:proofErr w:type="gramStart"/>
            <w:r w:rsidRPr="002D70AC">
              <w:rPr>
                <w:rFonts w:asciiTheme="minorHAnsi" w:eastAsia="Tahoma" w:hAnsiTheme="minorHAnsi" w:cstheme="minorHAnsi"/>
                <w:color w:val="000000"/>
                <w:sz w:val="22"/>
                <w:szCs w:val="22"/>
              </w:rPr>
              <w:t>increased</w:t>
            </w:r>
            <w:proofErr w:type="gramEnd"/>
            <w:r w:rsidRPr="002D70AC">
              <w:rPr>
                <w:rFonts w:asciiTheme="minorHAnsi" w:eastAsia="Tahoma" w:hAnsiTheme="minorHAnsi" w:cstheme="minorHAnsi"/>
                <w:color w:val="000000"/>
                <w:sz w:val="22"/>
                <w:szCs w:val="22"/>
              </w:rPr>
              <w:t xml:space="preserve"> its rates of student retention, achieving Institutional and Faculty targets, and improve its 'learner engagement' score on the QILT Student Experience Survey.</w:t>
            </w:r>
          </w:p>
          <w:p w14:paraId="51861C12" w14:textId="77777777" w:rsidR="00DD5B1C" w:rsidRPr="002D70AC" w:rsidRDefault="00DD5B1C" w:rsidP="00DD5B1C">
            <w:pPr>
              <w:tabs>
                <w:tab w:val="left" w:pos="648"/>
              </w:tabs>
              <w:spacing w:before="53" w:line="211" w:lineRule="exact"/>
              <w:textAlignment w:val="baseline"/>
              <w:rPr>
                <w:rFonts w:asciiTheme="minorHAnsi" w:eastAsia="Tahoma" w:hAnsiTheme="minorHAnsi" w:cstheme="minorHAnsi"/>
                <w:color w:val="000000"/>
                <w:spacing w:val="3"/>
                <w:sz w:val="22"/>
                <w:szCs w:val="22"/>
              </w:rPr>
            </w:pPr>
          </w:p>
          <w:p w14:paraId="132391A9" w14:textId="77777777" w:rsidR="007504A8" w:rsidRPr="002D70AC" w:rsidRDefault="007504A8" w:rsidP="007504A8">
            <w:pPr>
              <w:pStyle w:val="NormalIndent"/>
              <w:spacing w:before="0" w:after="0"/>
              <w:ind w:left="0"/>
              <w:rPr>
                <w:rFonts w:asciiTheme="minorHAnsi" w:hAnsiTheme="minorHAnsi" w:cstheme="minorHAnsi"/>
                <w:b/>
                <w:caps/>
                <w:color w:val="000000" w:themeColor="text1"/>
                <w:szCs w:val="22"/>
              </w:rPr>
            </w:pPr>
            <w:r w:rsidRPr="002D70AC">
              <w:rPr>
                <w:rFonts w:asciiTheme="minorHAnsi" w:hAnsiTheme="minorHAnsi" w:cstheme="minorHAnsi"/>
                <w:b/>
                <w:caps/>
                <w:color w:val="000000" w:themeColor="text1"/>
                <w:szCs w:val="22"/>
              </w:rPr>
              <w:t>University admissions transparency</w:t>
            </w:r>
          </w:p>
          <w:p w14:paraId="5697C7F3" w14:textId="41003C5D" w:rsidR="007504A8" w:rsidRPr="002D70AC" w:rsidRDefault="007504A8" w:rsidP="002D70AC">
            <w:pPr>
              <w:pStyle w:val="NormalIndent"/>
              <w:numPr>
                <w:ilvl w:val="0"/>
                <w:numId w:val="8"/>
              </w:numPr>
              <w:spacing w:before="0" w:after="0"/>
              <w:ind w:left="360" w:hanging="360"/>
              <w:rPr>
                <w:rFonts w:asciiTheme="minorHAnsi" w:hAnsiTheme="minorHAnsi" w:cstheme="minorHAnsi"/>
                <w:color w:val="FF0000"/>
                <w:szCs w:val="22"/>
              </w:rPr>
            </w:pPr>
            <w:r w:rsidRPr="002D70AC">
              <w:rPr>
                <w:rFonts w:asciiTheme="minorHAnsi" w:hAnsiTheme="minorHAnsi" w:cstheme="minorHAnsi"/>
                <w:i/>
                <w:color w:val="FF0000"/>
                <w:szCs w:val="22"/>
              </w:rPr>
              <w:t xml:space="preserve">how the </w:t>
            </w:r>
            <w:r w:rsidR="00213F07" w:rsidRPr="002D70AC">
              <w:rPr>
                <w:rFonts w:asciiTheme="minorHAnsi" w:hAnsiTheme="minorHAnsi" w:cstheme="minorHAnsi"/>
                <w:i/>
                <w:color w:val="FF0000"/>
                <w:szCs w:val="22"/>
              </w:rPr>
              <w:t>U</w:t>
            </w:r>
            <w:r w:rsidRPr="002D70AC">
              <w:rPr>
                <w:rFonts w:asciiTheme="minorHAnsi" w:hAnsiTheme="minorHAnsi" w:cstheme="minorHAnsi"/>
                <w:i/>
                <w:color w:val="FF0000"/>
                <w:szCs w:val="22"/>
              </w:rPr>
              <w:t>niversity selects students for offers without an ATAR score, as part of its admissions process</w:t>
            </w:r>
          </w:p>
          <w:p w14:paraId="1892331F" w14:textId="77777777" w:rsidR="00DD5B1C" w:rsidRPr="002D70AC" w:rsidRDefault="00DD5B1C" w:rsidP="002D70AC">
            <w:pPr>
              <w:pStyle w:val="ListParagraph"/>
              <w:numPr>
                <w:ilvl w:val="1"/>
                <w:numId w:val="19"/>
              </w:numPr>
              <w:tabs>
                <w:tab w:val="left" w:pos="288"/>
                <w:tab w:val="left" w:pos="648"/>
              </w:tabs>
              <w:spacing w:before="35" w:line="205" w:lineRule="exact"/>
              <w:ind w:left="1080"/>
              <w:textAlignment w:val="baseline"/>
              <w:rPr>
                <w:rFonts w:asciiTheme="minorHAnsi" w:eastAsia="Tahoma" w:hAnsiTheme="minorHAnsi" w:cstheme="minorHAnsi"/>
                <w:color w:val="000000"/>
                <w:spacing w:val="2"/>
                <w:sz w:val="22"/>
                <w:szCs w:val="22"/>
              </w:rPr>
            </w:pPr>
            <w:r w:rsidRPr="002D70AC">
              <w:rPr>
                <w:rFonts w:asciiTheme="minorHAnsi" w:eastAsia="Tahoma" w:hAnsiTheme="minorHAnsi" w:cstheme="minorHAnsi"/>
                <w:color w:val="000000"/>
                <w:spacing w:val="2"/>
                <w:sz w:val="22"/>
                <w:szCs w:val="22"/>
              </w:rPr>
              <w:t>Higher education study</w:t>
            </w:r>
          </w:p>
          <w:p w14:paraId="3BBFEDF9" w14:textId="77777777" w:rsidR="00DD5B1C" w:rsidRPr="002D70AC" w:rsidRDefault="00DD5B1C" w:rsidP="002D70AC">
            <w:pPr>
              <w:pStyle w:val="ListParagraph"/>
              <w:numPr>
                <w:ilvl w:val="2"/>
                <w:numId w:val="19"/>
              </w:numPr>
              <w:tabs>
                <w:tab w:val="left" w:pos="288"/>
                <w:tab w:val="left" w:pos="864"/>
              </w:tabs>
              <w:spacing w:before="4" w:line="256" w:lineRule="exact"/>
              <w:ind w:left="1800" w:right="216"/>
              <w:textAlignment w:val="baseline"/>
              <w:rPr>
                <w:rFonts w:asciiTheme="minorHAnsi" w:eastAsia="Tahoma" w:hAnsiTheme="minorHAnsi" w:cstheme="minorHAnsi"/>
                <w:color w:val="000000"/>
                <w:sz w:val="22"/>
                <w:szCs w:val="22"/>
              </w:rPr>
            </w:pPr>
            <w:r w:rsidRPr="002D70AC">
              <w:rPr>
                <w:rFonts w:asciiTheme="minorHAnsi" w:eastAsia="Tahoma" w:hAnsiTheme="minorHAnsi" w:cstheme="minorHAnsi"/>
                <w:color w:val="000000"/>
                <w:sz w:val="22"/>
                <w:szCs w:val="22"/>
              </w:rPr>
              <w:t xml:space="preserve">Students who complete at least six months of a </w:t>
            </w:r>
            <w:proofErr w:type="spellStart"/>
            <w:r w:rsidRPr="002D70AC">
              <w:rPr>
                <w:rFonts w:asciiTheme="minorHAnsi" w:eastAsia="Tahoma" w:hAnsiTheme="minorHAnsi" w:cstheme="minorHAnsi"/>
                <w:color w:val="000000"/>
                <w:sz w:val="22"/>
                <w:szCs w:val="22"/>
              </w:rPr>
              <w:t>recognised</w:t>
            </w:r>
            <w:proofErr w:type="spellEnd"/>
            <w:r w:rsidRPr="002D70AC">
              <w:rPr>
                <w:rFonts w:asciiTheme="minorHAnsi" w:eastAsia="Tahoma" w:hAnsiTheme="minorHAnsi" w:cstheme="minorHAnsi"/>
                <w:color w:val="000000"/>
                <w:sz w:val="22"/>
                <w:szCs w:val="22"/>
              </w:rPr>
              <w:t xml:space="preserve"> higher education program elsewhere, or complete University Foundation studies, or a bridging or enabling program can use these qualifications to gain entry into the University.</w:t>
            </w:r>
          </w:p>
          <w:p w14:paraId="4D194EC2" w14:textId="77777777" w:rsidR="00DD5B1C" w:rsidRPr="002D70AC" w:rsidRDefault="00DD5B1C" w:rsidP="002D70AC">
            <w:pPr>
              <w:pStyle w:val="ListParagraph"/>
              <w:numPr>
                <w:ilvl w:val="1"/>
                <w:numId w:val="19"/>
              </w:numPr>
              <w:tabs>
                <w:tab w:val="left" w:pos="288"/>
                <w:tab w:val="left" w:pos="648"/>
              </w:tabs>
              <w:spacing w:before="46" w:line="209" w:lineRule="exact"/>
              <w:ind w:left="1080"/>
              <w:textAlignment w:val="baseline"/>
              <w:rPr>
                <w:rFonts w:asciiTheme="minorHAnsi" w:eastAsia="Tahoma" w:hAnsiTheme="minorHAnsi" w:cstheme="minorHAnsi"/>
                <w:color w:val="000000"/>
                <w:spacing w:val="2"/>
                <w:sz w:val="22"/>
                <w:szCs w:val="22"/>
              </w:rPr>
            </w:pPr>
            <w:r w:rsidRPr="002D70AC">
              <w:rPr>
                <w:rFonts w:asciiTheme="minorHAnsi" w:eastAsia="Tahoma" w:hAnsiTheme="minorHAnsi" w:cstheme="minorHAnsi"/>
                <w:color w:val="000000"/>
                <w:spacing w:val="2"/>
                <w:sz w:val="22"/>
                <w:szCs w:val="22"/>
              </w:rPr>
              <w:t>Work and life experience</w:t>
            </w:r>
          </w:p>
          <w:p w14:paraId="5EEF587E" w14:textId="77777777" w:rsidR="00DD5B1C" w:rsidRPr="002D70AC" w:rsidRDefault="00DD5B1C" w:rsidP="002D70AC">
            <w:pPr>
              <w:pStyle w:val="ListParagraph"/>
              <w:numPr>
                <w:ilvl w:val="2"/>
                <w:numId w:val="19"/>
              </w:numPr>
              <w:tabs>
                <w:tab w:val="left" w:pos="288"/>
                <w:tab w:val="left" w:pos="864"/>
              </w:tabs>
              <w:spacing w:before="4" w:line="256" w:lineRule="exact"/>
              <w:ind w:left="1800" w:right="216"/>
              <w:textAlignment w:val="baseline"/>
              <w:rPr>
                <w:rFonts w:asciiTheme="minorHAnsi" w:eastAsia="Tahoma" w:hAnsiTheme="minorHAnsi" w:cstheme="minorHAnsi"/>
                <w:color w:val="000000"/>
                <w:sz w:val="22"/>
                <w:szCs w:val="22"/>
              </w:rPr>
            </w:pPr>
            <w:r w:rsidRPr="002D70AC">
              <w:rPr>
                <w:rFonts w:asciiTheme="minorHAnsi" w:eastAsia="Tahoma" w:hAnsiTheme="minorHAnsi" w:cstheme="minorHAnsi"/>
                <w:color w:val="000000"/>
                <w:sz w:val="22"/>
                <w:szCs w:val="22"/>
              </w:rPr>
              <w:t xml:space="preserve">Selection using work and life experience includes a combination of factors demonstrating readiness for higher education, including professional and/or work experience (including in the Australian </w:t>
            </w:r>
            <w:proofErr w:type="spellStart"/>
            <w:r w:rsidRPr="002D70AC">
              <w:rPr>
                <w:rFonts w:asciiTheme="minorHAnsi" w:eastAsia="Tahoma" w:hAnsiTheme="minorHAnsi" w:cstheme="minorHAnsi"/>
                <w:color w:val="000000"/>
                <w:sz w:val="22"/>
                <w:szCs w:val="22"/>
              </w:rPr>
              <w:t>Defence</w:t>
            </w:r>
            <w:proofErr w:type="spellEnd"/>
            <w:r w:rsidRPr="002D70AC">
              <w:rPr>
                <w:rFonts w:asciiTheme="minorHAnsi" w:eastAsia="Tahoma" w:hAnsiTheme="minorHAnsi" w:cstheme="minorHAnsi"/>
                <w:color w:val="000000"/>
                <w:sz w:val="22"/>
                <w:szCs w:val="22"/>
              </w:rPr>
              <w:t xml:space="preserve"> Force), interviews, and the Special Tertiary Admissions Test (STAT).</w:t>
            </w:r>
          </w:p>
          <w:p w14:paraId="1F22C8D2" w14:textId="77777777" w:rsidR="00DD5B1C" w:rsidRPr="002D70AC" w:rsidRDefault="00DD5B1C" w:rsidP="002D70AC">
            <w:pPr>
              <w:pStyle w:val="ListParagraph"/>
              <w:numPr>
                <w:ilvl w:val="1"/>
                <w:numId w:val="19"/>
              </w:numPr>
              <w:tabs>
                <w:tab w:val="left" w:pos="288"/>
                <w:tab w:val="left" w:pos="648"/>
              </w:tabs>
              <w:spacing w:before="51" w:line="203" w:lineRule="exact"/>
              <w:ind w:left="1080"/>
              <w:textAlignment w:val="baseline"/>
              <w:rPr>
                <w:rFonts w:asciiTheme="minorHAnsi" w:eastAsia="Tahoma" w:hAnsiTheme="minorHAnsi" w:cstheme="minorHAnsi"/>
                <w:color w:val="000000"/>
                <w:spacing w:val="3"/>
                <w:sz w:val="22"/>
                <w:szCs w:val="22"/>
              </w:rPr>
            </w:pPr>
            <w:r w:rsidRPr="002D70AC">
              <w:rPr>
                <w:rFonts w:asciiTheme="minorHAnsi" w:eastAsia="Tahoma" w:hAnsiTheme="minorHAnsi" w:cstheme="minorHAnsi"/>
                <w:color w:val="000000"/>
                <w:spacing w:val="3"/>
                <w:sz w:val="22"/>
                <w:szCs w:val="22"/>
              </w:rPr>
              <w:t>University Preparatory Program</w:t>
            </w:r>
          </w:p>
          <w:p w14:paraId="147EDB1C" w14:textId="77777777" w:rsidR="00DD5B1C" w:rsidRPr="002D70AC" w:rsidRDefault="00DD5B1C" w:rsidP="002D70AC">
            <w:pPr>
              <w:pStyle w:val="ListParagraph"/>
              <w:numPr>
                <w:ilvl w:val="2"/>
                <w:numId w:val="19"/>
              </w:numPr>
              <w:tabs>
                <w:tab w:val="left" w:pos="288"/>
                <w:tab w:val="left" w:pos="864"/>
              </w:tabs>
              <w:spacing w:before="4" w:line="256" w:lineRule="exact"/>
              <w:ind w:left="1800" w:right="216"/>
              <w:textAlignment w:val="baseline"/>
              <w:rPr>
                <w:rFonts w:asciiTheme="minorHAnsi" w:eastAsia="Tahoma" w:hAnsiTheme="minorHAnsi" w:cstheme="minorHAnsi"/>
                <w:color w:val="000000"/>
                <w:sz w:val="22"/>
                <w:szCs w:val="22"/>
              </w:rPr>
            </w:pPr>
            <w:r w:rsidRPr="002D70AC">
              <w:rPr>
                <w:rFonts w:asciiTheme="minorHAnsi" w:eastAsia="Tahoma" w:hAnsiTheme="minorHAnsi" w:cstheme="minorHAnsi"/>
                <w:color w:val="000000"/>
                <w:sz w:val="22"/>
                <w:szCs w:val="22"/>
              </w:rPr>
              <w:t xml:space="preserve">The University Preparatory Program (UPP) is a free </w:t>
            </w:r>
            <w:proofErr w:type="gramStart"/>
            <w:r w:rsidRPr="002D70AC">
              <w:rPr>
                <w:rFonts w:asciiTheme="minorHAnsi" w:eastAsia="Tahoma" w:hAnsiTheme="minorHAnsi" w:cstheme="minorHAnsi"/>
                <w:color w:val="000000"/>
                <w:sz w:val="22"/>
                <w:szCs w:val="22"/>
              </w:rPr>
              <w:t>one year</w:t>
            </w:r>
            <w:proofErr w:type="gramEnd"/>
            <w:r w:rsidRPr="002D70AC">
              <w:rPr>
                <w:rFonts w:asciiTheme="minorHAnsi" w:eastAsia="Tahoma" w:hAnsiTheme="minorHAnsi" w:cstheme="minorHAnsi"/>
                <w:color w:val="000000"/>
                <w:sz w:val="22"/>
                <w:szCs w:val="22"/>
              </w:rPr>
              <w:t xml:space="preserve"> program for anyone who wants to get ready to enter university.</w:t>
            </w:r>
          </w:p>
          <w:p w14:paraId="61A88B33" w14:textId="77777777" w:rsidR="00DD5B1C" w:rsidRPr="002D70AC" w:rsidRDefault="00DD5B1C" w:rsidP="002D70AC">
            <w:pPr>
              <w:pStyle w:val="ListParagraph"/>
              <w:numPr>
                <w:ilvl w:val="1"/>
                <w:numId w:val="19"/>
              </w:numPr>
              <w:tabs>
                <w:tab w:val="left" w:pos="288"/>
                <w:tab w:val="left" w:pos="648"/>
              </w:tabs>
              <w:spacing w:before="51" w:line="203" w:lineRule="exact"/>
              <w:ind w:left="1080"/>
              <w:textAlignment w:val="baseline"/>
              <w:rPr>
                <w:rFonts w:asciiTheme="minorHAnsi" w:eastAsia="Tahoma" w:hAnsiTheme="minorHAnsi" w:cstheme="minorHAnsi"/>
                <w:color w:val="000000"/>
                <w:spacing w:val="2"/>
                <w:sz w:val="22"/>
                <w:szCs w:val="22"/>
              </w:rPr>
            </w:pPr>
            <w:r w:rsidRPr="002D70AC">
              <w:rPr>
                <w:rFonts w:asciiTheme="minorHAnsi" w:eastAsia="Tahoma" w:hAnsiTheme="minorHAnsi" w:cstheme="minorHAnsi"/>
                <w:color w:val="000000"/>
                <w:spacing w:val="2"/>
                <w:sz w:val="22"/>
                <w:szCs w:val="22"/>
              </w:rPr>
              <w:t>Vocational education and training (VET) study</w:t>
            </w:r>
          </w:p>
          <w:p w14:paraId="19F10F0D" w14:textId="77777777" w:rsidR="00DD5B1C" w:rsidRPr="002D70AC" w:rsidRDefault="00DD5B1C" w:rsidP="002D70AC">
            <w:pPr>
              <w:pStyle w:val="ListParagraph"/>
              <w:numPr>
                <w:ilvl w:val="2"/>
                <w:numId w:val="19"/>
              </w:numPr>
              <w:tabs>
                <w:tab w:val="left" w:pos="288"/>
                <w:tab w:val="left" w:pos="864"/>
              </w:tabs>
              <w:spacing w:before="4" w:line="256" w:lineRule="exact"/>
              <w:ind w:left="1800" w:right="216"/>
              <w:textAlignment w:val="baseline"/>
              <w:rPr>
                <w:rFonts w:asciiTheme="minorHAnsi" w:eastAsia="Tahoma" w:hAnsiTheme="minorHAnsi" w:cstheme="minorHAnsi"/>
                <w:color w:val="000000"/>
                <w:sz w:val="22"/>
                <w:szCs w:val="22"/>
              </w:rPr>
            </w:pPr>
            <w:r w:rsidRPr="002D70AC">
              <w:rPr>
                <w:rFonts w:asciiTheme="minorHAnsi" w:eastAsia="Tahoma" w:hAnsiTheme="minorHAnsi" w:cstheme="minorHAnsi"/>
                <w:color w:val="000000"/>
                <w:sz w:val="22"/>
                <w:szCs w:val="22"/>
              </w:rPr>
              <w:lastRenderedPageBreak/>
              <w:t>Completing a TAFE or VET (vocational education and training) qualification at a certificate IV—level or higher provides entry into many University of Adelaide degrees.</w:t>
            </w:r>
          </w:p>
          <w:p w14:paraId="4FDB324C" w14:textId="77777777" w:rsidR="00DD5B1C" w:rsidRPr="002D70AC" w:rsidRDefault="00DD5B1C" w:rsidP="002D70AC">
            <w:pPr>
              <w:pStyle w:val="ListParagraph"/>
              <w:numPr>
                <w:ilvl w:val="1"/>
                <w:numId w:val="19"/>
              </w:numPr>
              <w:tabs>
                <w:tab w:val="left" w:pos="288"/>
                <w:tab w:val="left" w:pos="648"/>
              </w:tabs>
              <w:spacing w:before="51" w:line="208" w:lineRule="exact"/>
              <w:ind w:left="1080"/>
              <w:jc w:val="both"/>
              <w:textAlignment w:val="baseline"/>
              <w:rPr>
                <w:rFonts w:asciiTheme="minorHAnsi" w:eastAsia="Tahoma" w:hAnsiTheme="minorHAnsi" w:cstheme="minorHAnsi"/>
                <w:color w:val="000000"/>
                <w:spacing w:val="2"/>
                <w:sz w:val="22"/>
                <w:szCs w:val="22"/>
              </w:rPr>
            </w:pPr>
            <w:r w:rsidRPr="002D70AC">
              <w:rPr>
                <w:rFonts w:asciiTheme="minorHAnsi" w:eastAsia="Tahoma" w:hAnsiTheme="minorHAnsi" w:cstheme="minorHAnsi"/>
                <w:color w:val="000000"/>
                <w:spacing w:val="2"/>
                <w:sz w:val="22"/>
                <w:szCs w:val="22"/>
              </w:rPr>
              <w:t>Aboriginal and Torres Islander pathways</w:t>
            </w:r>
          </w:p>
          <w:p w14:paraId="3B91FD9F" w14:textId="27257FE0" w:rsidR="00DD5B1C" w:rsidRPr="002D70AC" w:rsidRDefault="00DD5B1C" w:rsidP="002D70AC">
            <w:pPr>
              <w:pStyle w:val="ListParagraph"/>
              <w:numPr>
                <w:ilvl w:val="2"/>
                <w:numId w:val="19"/>
              </w:numPr>
              <w:tabs>
                <w:tab w:val="left" w:pos="288"/>
                <w:tab w:val="left" w:pos="864"/>
              </w:tabs>
              <w:spacing w:before="4" w:line="256" w:lineRule="exact"/>
              <w:ind w:left="1800" w:right="216"/>
              <w:textAlignment w:val="baseline"/>
              <w:rPr>
                <w:rFonts w:asciiTheme="minorHAnsi" w:eastAsia="Tahoma" w:hAnsiTheme="minorHAnsi" w:cstheme="minorHAnsi"/>
                <w:color w:val="000000"/>
                <w:sz w:val="22"/>
                <w:szCs w:val="22"/>
              </w:rPr>
            </w:pPr>
            <w:r w:rsidRPr="002D70AC">
              <w:rPr>
                <w:rFonts w:asciiTheme="minorHAnsi" w:eastAsia="Tahoma" w:hAnsiTheme="minorHAnsi" w:cstheme="minorHAnsi"/>
                <w:color w:val="000000"/>
                <w:sz w:val="22"/>
                <w:szCs w:val="22"/>
              </w:rPr>
              <w:t xml:space="preserve">Additional programs are available for students who identify as an Indigenous Australian such as the </w:t>
            </w:r>
            <w:proofErr w:type="spellStart"/>
            <w:r w:rsidRPr="002D70AC">
              <w:rPr>
                <w:rFonts w:asciiTheme="minorHAnsi" w:eastAsia="Tahoma" w:hAnsiTheme="minorHAnsi" w:cstheme="minorHAnsi"/>
                <w:color w:val="000000"/>
                <w:sz w:val="22"/>
                <w:szCs w:val="22"/>
                <w:u w:val="single"/>
              </w:rPr>
              <w:t>Wirltu</w:t>
            </w:r>
            <w:proofErr w:type="spellEnd"/>
            <w:r w:rsidRPr="002D70AC">
              <w:rPr>
                <w:rFonts w:asciiTheme="minorHAnsi" w:eastAsia="Tahoma" w:hAnsiTheme="minorHAnsi" w:cstheme="minorHAnsi"/>
                <w:color w:val="000000"/>
                <w:sz w:val="22"/>
                <w:szCs w:val="22"/>
                <w:u w:val="single"/>
              </w:rPr>
              <w:t xml:space="preserve"> </w:t>
            </w:r>
            <w:proofErr w:type="spellStart"/>
            <w:r w:rsidRPr="002D70AC">
              <w:rPr>
                <w:rFonts w:asciiTheme="minorHAnsi" w:eastAsia="Tahoma" w:hAnsiTheme="minorHAnsi" w:cstheme="minorHAnsi"/>
                <w:color w:val="000000"/>
                <w:sz w:val="22"/>
                <w:szCs w:val="22"/>
                <w:u w:val="single"/>
              </w:rPr>
              <w:t>Yarlu</w:t>
            </w:r>
            <w:proofErr w:type="spellEnd"/>
            <w:r w:rsidRPr="002D70AC">
              <w:rPr>
                <w:rFonts w:asciiTheme="minorHAnsi" w:eastAsia="Tahoma" w:hAnsiTheme="minorHAnsi" w:cstheme="minorHAnsi"/>
                <w:color w:val="000000"/>
                <w:sz w:val="22"/>
                <w:szCs w:val="22"/>
                <w:u w:val="single"/>
              </w:rPr>
              <w:t xml:space="preserve"> University Preparatory Program</w:t>
            </w:r>
            <w:r w:rsidRPr="002D70AC">
              <w:rPr>
                <w:rFonts w:asciiTheme="minorHAnsi" w:eastAsia="Tahoma" w:hAnsiTheme="minorHAnsi" w:cstheme="minorHAnsi"/>
                <w:color w:val="000000"/>
                <w:sz w:val="22"/>
                <w:szCs w:val="22"/>
              </w:rPr>
              <w:t xml:space="preserve"> and </w:t>
            </w:r>
            <w:r w:rsidRPr="002D70AC">
              <w:rPr>
                <w:rFonts w:asciiTheme="minorHAnsi" w:eastAsia="Tahoma" w:hAnsiTheme="minorHAnsi" w:cstheme="minorHAnsi"/>
                <w:color w:val="000000"/>
                <w:sz w:val="22"/>
                <w:szCs w:val="22"/>
                <w:u w:val="single"/>
              </w:rPr>
              <w:t>Aboriginal and Torres Strait Islander Access Scheme</w:t>
            </w:r>
          </w:p>
          <w:p w14:paraId="3A6AB9A9" w14:textId="77777777" w:rsidR="00DD5B1C" w:rsidRPr="002D70AC" w:rsidRDefault="00DD5B1C" w:rsidP="00926277">
            <w:pPr>
              <w:pStyle w:val="NormalIndent"/>
              <w:spacing w:before="0" w:after="0"/>
              <w:ind w:left="0"/>
              <w:rPr>
                <w:rFonts w:asciiTheme="minorHAnsi" w:hAnsiTheme="minorHAnsi" w:cstheme="minorHAnsi"/>
                <w:color w:val="FF0000"/>
                <w:szCs w:val="22"/>
              </w:rPr>
            </w:pPr>
          </w:p>
          <w:p w14:paraId="17DEA107" w14:textId="34014E32" w:rsidR="00634AE6" w:rsidRPr="002D70AC" w:rsidRDefault="007504A8" w:rsidP="002D70AC">
            <w:pPr>
              <w:pStyle w:val="NormalIndent"/>
              <w:numPr>
                <w:ilvl w:val="0"/>
                <w:numId w:val="8"/>
              </w:numPr>
              <w:spacing w:before="0"/>
              <w:ind w:left="360" w:hanging="360"/>
              <w:rPr>
                <w:rFonts w:asciiTheme="minorHAnsi" w:hAnsiTheme="minorHAnsi" w:cstheme="minorHAnsi"/>
                <w:color w:val="FF0000"/>
                <w:szCs w:val="22"/>
              </w:rPr>
            </w:pPr>
            <w:r w:rsidRPr="002D70AC">
              <w:rPr>
                <w:rFonts w:asciiTheme="minorHAnsi" w:hAnsiTheme="minorHAnsi" w:cstheme="minorHAnsi"/>
                <w:i/>
                <w:color w:val="FF0000"/>
                <w:szCs w:val="22"/>
              </w:rPr>
              <w:t>what evaluation strategies are in place for ensuring that students admitted without an ATAR are likely to succeed in their studies</w:t>
            </w:r>
            <w:r w:rsidR="00213F07" w:rsidRPr="002D70AC">
              <w:rPr>
                <w:rFonts w:asciiTheme="minorHAnsi" w:hAnsiTheme="minorHAnsi" w:cstheme="minorHAnsi"/>
                <w:i/>
                <w:color w:val="FF0000"/>
                <w:szCs w:val="22"/>
              </w:rPr>
              <w:t>.</w:t>
            </w:r>
          </w:p>
          <w:p w14:paraId="3CF1E41E" w14:textId="641D96F4" w:rsidR="00DD5B1C" w:rsidRPr="002D70AC" w:rsidRDefault="00DD5B1C" w:rsidP="002D70AC">
            <w:pPr>
              <w:pStyle w:val="ListParagraph"/>
              <w:numPr>
                <w:ilvl w:val="0"/>
                <w:numId w:val="20"/>
              </w:numPr>
              <w:tabs>
                <w:tab w:val="left" w:pos="288"/>
                <w:tab w:val="left" w:pos="648"/>
              </w:tabs>
              <w:spacing w:before="51" w:line="208" w:lineRule="exact"/>
              <w:textAlignment w:val="baseline"/>
              <w:rPr>
                <w:rFonts w:asciiTheme="minorHAnsi" w:eastAsia="Tahoma" w:hAnsiTheme="minorHAnsi" w:cstheme="minorHAnsi"/>
                <w:color w:val="000000"/>
                <w:spacing w:val="2"/>
                <w:sz w:val="22"/>
                <w:szCs w:val="22"/>
              </w:rPr>
            </w:pPr>
            <w:r w:rsidRPr="002D70AC">
              <w:rPr>
                <w:rFonts w:asciiTheme="minorHAnsi" w:eastAsia="Tahoma" w:hAnsiTheme="minorHAnsi" w:cstheme="minorHAnsi"/>
                <w:color w:val="000000"/>
                <w:spacing w:val="2"/>
                <w:sz w:val="22"/>
                <w:szCs w:val="22"/>
              </w:rPr>
              <w:t>As for all student cohorts, the success of students admitted without an ATAR are systematically</w:t>
            </w:r>
            <w:r w:rsidR="000C59FC" w:rsidRPr="002D70AC">
              <w:rPr>
                <w:rFonts w:asciiTheme="minorHAnsi" w:eastAsia="Tahoma" w:hAnsiTheme="minorHAnsi" w:cstheme="minorHAnsi"/>
                <w:color w:val="000000"/>
                <w:spacing w:val="2"/>
                <w:sz w:val="22"/>
                <w:szCs w:val="22"/>
              </w:rPr>
              <w:t xml:space="preserve"> </w:t>
            </w:r>
            <w:r w:rsidRPr="002D70AC">
              <w:rPr>
                <w:rFonts w:asciiTheme="minorHAnsi" w:eastAsia="Tahoma" w:hAnsiTheme="minorHAnsi" w:cstheme="minorHAnsi"/>
                <w:color w:val="000000"/>
                <w:spacing w:val="2"/>
                <w:sz w:val="22"/>
                <w:szCs w:val="22"/>
              </w:rPr>
              <w:t>monitored through the Student Retention and Success Implementation Plan (see below), including outcomes for progress, retention and completion.</w:t>
            </w:r>
          </w:p>
          <w:p w14:paraId="5E350D45" w14:textId="77777777" w:rsidR="000C59FC" w:rsidRPr="002D70AC" w:rsidRDefault="000C59FC" w:rsidP="000C59FC">
            <w:pPr>
              <w:tabs>
                <w:tab w:val="left" w:pos="648"/>
              </w:tabs>
              <w:spacing w:before="51" w:line="208" w:lineRule="exact"/>
              <w:ind w:left="1080"/>
              <w:jc w:val="both"/>
              <w:textAlignment w:val="baseline"/>
              <w:rPr>
                <w:rFonts w:asciiTheme="minorHAnsi" w:eastAsia="Tahoma" w:hAnsiTheme="minorHAnsi" w:cstheme="minorHAnsi"/>
                <w:color w:val="000000"/>
                <w:spacing w:val="2"/>
                <w:sz w:val="22"/>
                <w:szCs w:val="22"/>
              </w:rPr>
            </w:pPr>
          </w:p>
          <w:p w14:paraId="52D444A9" w14:textId="77777777" w:rsidR="002E3538" w:rsidRPr="002D70AC" w:rsidRDefault="002E3538" w:rsidP="002E3538">
            <w:pPr>
              <w:pStyle w:val="NormalIndent"/>
              <w:spacing w:before="0" w:after="0"/>
              <w:ind w:left="0"/>
              <w:rPr>
                <w:rFonts w:asciiTheme="minorHAnsi" w:hAnsiTheme="minorHAnsi" w:cstheme="minorHAnsi"/>
                <w:b/>
                <w:caps/>
                <w:color w:val="000000" w:themeColor="text1"/>
                <w:szCs w:val="22"/>
              </w:rPr>
            </w:pPr>
            <w:r w:rsidRPr="002D70AC">
              <w:rPr>
                <w:rFonts w:asciiTheme="minorHAnsi" w:hAnsiTheme="minorHAnsi" w:cstheme="minorHAnsi"/>
                <w:b/>
                <w:caps/>
                <w:color w:val="000000" w:themeColor="text1"/>
                <w:szCs w:val="22"/>
              </w:rPr>
              <w:t>UNIVERSITY RETENTION STRATEGIES</w:t>
            </w:r>
          </w:p>
          <w:p w14:paraId="1D29441E" w14:textId="3D078689" w:rsidR="00DD5B1C" w:rsidRPr="002D70AC" w:rsidRDefault="002E3538" w:rsidP="002D70AC">
            <w:pPr>
              <w:pStyle w:val="NormalIndent"/>
              <w:numPr>
                <w:ilvl w:val="0"/>
                <w:numId w:val="8"/>
              </w:numPr>
              <w:spacing w:before="0" w:after="0"/>
              <w:ind w:left="360" w:hanging="360"/>
              <w:rPr>
                <w:rFonts w:asciiTheme="minorHAnsi" w:hAnsiTheme="minorHAnsi" w:cstheme="minorHAnsi"/>
                <w:i/>
                <w:color w:val="FF0000"/>
                <w:szCs w:val="22"/>
              </w:rPr>
            </w:pPr>
            <w:r w:rsidRPr="002D70AC">
              <w:rPr>
                <w:rFonts w:asciiTheme="minorHAnsi" w:hAnsiTheme="minorHAnsi" w:cstheme="minorHAnsi"/>
                <w:i/>
                <w:color w:val="FF0000"/>
                <w:szCs w:val="22"/>
              </w:rPr>
              <w:t>strategies to reduce the proportion of students that do not complete their course</w:t>
            </w:r>
            <w:r w:rsidR="00172F9C" w:rsidRPr="002D70AC">
              <w:rPr>
                <w:rFonts w:asciiTheme="minorHAnsi" w:hAnsiTheme="minorHAnsi" w:cstheme="minorHAnsi"/>
                <w:i/>
                <w:color w:val="FF0000"/>
                <w:szCs w:val="22"/>
              </w:rPr>
              <w:t xml:space="preserve"> (including for students from regional and remote areas)</w:t>
            </w:r>
          </w:p>
          <w:p w14:paraId="5CE84C32" w14:textId="77777777" w:rsidR="00DD5B1C" w:rsidRPr="002D70AC" w:rsidRDefault="00DD5B1C" w:rsidP="002D70AC">
            <w:pPr>
              <w:pStyle w:val="ListParagraph"/>
              <w:numPr>
                <w:ilvl w:val="0"/>
                <w:numId w:val="21"/>
              </w:numPr>
              <w:tabs>
                <w:tab w:val="left" w:pos="288"/>
                <w:tab w:val="left" w:pos="720"/>
              </w:tabs>
              <w:spacing w:line="253" w:lineRule="exact"/>
              <w:ind w:right="288"/>
              <w:textAlignment w:val="baseline"/>
              <w:rPr>
                <w:rFonts w:asciiTheme="minorHAnsi" w:eastAsia="Tahoma" w:hAnsiTheme="minorHAnsi" w:cstheme="minorHAnsi"/>
                <w:color w:val="000000"/>
                <w:spacing w:val="8"/>
                <w:sz w:val="22"/>
                <w:szCs w:val="22"/>
              </w:rPr>
            </w:pPr>
            <w:r w:rsidRPr="002D70AC">
              <w:rPr>
                <w:rFonts w:asciiTheme="minorHAnsi" w:eastAsia="Tahoma" w:hAnsiTheme="minorHAnsi" w:cstheme="minorHAnsi"/>
                <w:color w:val="000000"/>
                <w:spacing w:val="8"/>
                <w:sz w:val="22"/>
                <w:szCs w:val="22"/>
              </w:rPr>
              <w:t xml:space="preserve">The </w:t>
            </w:r>
            <w:r w:rsidRPr="002D70AC">
              <w:rPr>
                <w:rFonts w:asciiTheme="minorHAnsi" w:eastAsia="Tahoma" w:hAnsiTheme="minorHAnsi" w:cstheme="minorHAnsi"/>
                <w:i/>
                <w:color w:val="000000"/>
                <w:spacing w:val="8"/>
                <w:sz w:val="22"/>
                <w:szCs w:val="22"/>
              </w:rPr>
              <w:t xml:space="preserve">Student Retention and Success Plan 2019-2021 </w:t>
            </w:r>
            <w:r w:rsidRPr="002D70AC">
              <w:rPr>
                <w:rFonts w:asciiTheme="minorHAnsi" w:eastAsia="Tahoma" w:hAnsiTheme="minorHAnsi" w:cstheme="minorHAnsi"/>
                <w:color w:val="000000"/>
                <w:spacing w:val="8"/>
                <w:sz w:val="22"/>
                <w:szCs w:val="22"/>
              </w:rPr>
              <w:t xml:space="preserve">(SRSP) fosters a joined-up approach to the planning, implementation and evaluation of retention and success interventions and practices across the institution, to </w:t>
            </w:r>
            <w:proofErr w:type="spellStart"/>
            <w:r w:rsidRPr="002D70AC">
              <w:rPr>
                <w:rFonts w:asciiTheme="minorHAnsi" w:eastAsia="Tahoma" w:hAnsiTheme="minorHAnsi" w:cstheme="minorHAnsi"/>
                <w:color w:val="000000"/>
                <w:spacing w:val="8"/>
                <w:sz w:val="22"/>
                <w:szCs w:val="22"/>
              </w:rPr>
              <w:t>optimise</w:t>
            </w:r>
            <w:proofErr w:type="spellEnd"/>
            <w:r w:rsidRPr="002D70AC">
              <w:rPr>
                <w:rFonts w:asciiTheme="minorHAnsi" w:eastAsia="Tahoma" w:hAnsiTheme="minorHAnsi" w:cstheme="minorHAnsi"/>
                <w:color w:val="000000"/>
                <w:spacing w:val="8"/>
                <w:sz w:val="22"/>
                <w:szCs w:val="22"/>
              </w:rPr>
              <w:t xml:space="preserve"> outcomes for all students (including those from regional and remote areas) and the University.</w:t>
            </w:r>
          </w:p>
          <w:p w14:paraId="56C00E27" w14:textId="77777777" w:rsidR="00DD5B1C" w:rsidRPr="002D70AC" w:rsidRDefault="00DD5B1C" w:rsidP="002D70AC">
            <w:pPr>
              <w:pStyle w:val="ListParagraph"/>
              <w:numPr>
                <w:ilvl w:val="0"/>
                <w:numId w:val="21"/>
              </w:numPr>
              <w:tabs>
                <w:tab w:val="left" w:pos="288"/>
                <w:tab w:val="left" w:pos="720"/>
              </w:tabs>
              <w:spacing w:before="54" w:line="200" w:lineRule="exact"/>
              <w:textAlignment w:val="baseline"/>
              <w:rPr>
                <w:rFonts w:asciiTheme="minorHAnsi" w:eastAsia="Tahoma" w:hAnsiTheme="minorHAnsi" w:cstheme="minorHAnsi"/>
                <w:color w:val="000000"/>
                <w:spacing w:val="5"/>
                <w:sz w:val="22"/>
                <w:szCs w:val="22"/>
              </w:rPr>
            </w:pPr>
            <w:r w:rsidRPr="002D70AC">
              <w:rPr>
                <w:rFonts w:asciiTheme="minorHAnsi" w:eastAsia="Tahoma" w:hAnsiTheme="minorHAnsi" w:cstheme="minorHAnsi"/>
                <w:color w:val="000000"/>
                <w:spacing w:val="5"/>
                <w:sz w:val="22"/>
                <w:szCs w:val="22"/>
              </w:rPr>
              <w:t>The strategies of the SRSP are as follows:</w:t>
            </w:r>
          </w:p>
          <w:p w14:paraId="20EBCEE7" w14:textId="77777777" w:rsidR="00DD5B1C" w:rsidRPr="002D70AC" w:rsidRDefault="00DD5B1C" w:rsidP="002D70AC">
            <w:pPr>
              <w:pStyle w:val="ListParagraph"/>
              <w:numPr>
                <w:ilvl w:val="1"/>
                <w:numId w:val="21"/>
              </w:numPr>
              <w:tabs>
                <w:tab w:val="left" w:pos="288"/>
                <w:tab w:val="left" w:pos="1008"/>
              </w:tabs>
              <w:spacing w:before="54" w:line="201" w:lineRule="exact"/>
              <w:textAlignment w:val="baseline"/>
              <w:rPr>
                <w:rFonts w:asciiTheme="minorHAnsi" w:eastAsia="Tahoma" w:hAnsiTheme="minorHAnsi" w:cstheme="minorHAnsi"/>
                <w:color w:val="000000"/>
                <w:spacing w:val="4"/>
                <w:sz w:val="22"/>
                <w:szCs w:val="22"/>
              </w:rPr>
            </w:pPr>
            <w:r w:rsidRPr="002D70AC">
              <w:rPr>
                <w:rFonts w:asciiTheme="minorHAnsi" w:eastAsia="Tahoma" w:hAnsiTheme="minorHAnsi" w:cstheme="minorHAnsi"/>
                <w:color w:val="000000"/>
                <w:spacing w:val="4"/>
                <w:sz w:val="22"/>
                <w:szCs w:val="22"/>
              </w:rPr>
              <w:t>Nested Targets</w:t>
            </w:r>
          </w:p>
          <w:p w14:paraId="116D3A81" w14:textId="77777777" w:rsidR="00DD5B1C" w:rsidRPr="002D70AC" w:rsidRDefault="00DD5B1C" w:rsidP="002D70AC">
            <w:pPr>
              <w:pStyle w:val="ListParagraph"/>
              <w:numPr>
                <w:ilvl w:val="2"/>
                <w:numId w:val="22"/>
              </w:numPr>
              <w:tabs>
                <w:tab w:val="left" w:pos="288"/>
                <w:tab w:val="left" w:pos="864"/>
              </w:tabs>
              <w:spacing w:before="4" w:line="256" w:lineRule="exact"/>
              <w:ind w:right="216"/>
              <w:textAlignment w:val="baseline"/>
              <w:rPr>
                <w:rFonts w:asciiTheme="minorHAnsi" w:eastAsia="Tahoma" w:hAnsiTheme="minorHAnsi" w:cstheme="minorHAnsi"/>
                <w:color w:val="000000"/>
                <w:sz w:val="22"/>
                <w:szCs w:val="22"/>
              </w:rPr>
            </w:pPr>
            <w:r w:rsidRPr="002D70AC">
              <w:rPr>
                <w:rFonts w:asciiTheme="minorHAnsi" w:eastAsia="Tahoma" w:hAnsiTheme="minorHAnsi" w:cstheme="minorHAnsi"/>
                <w:color w:val="000000"/>
                <w:sz w:val="22"/>
                <w:szCs w:val="22"/>
              </w:rPr>
              <w:t>Establish annual faculty and program retention targets, aligned to the University's overall retention performance target, and learner engagement targets (QILT SES). We will regularly monitor and report on progress to Planning and Budgeting Committee and Academic Board.</w:t>
            </w:r>
          </w:p>
          <w:p w14:paraId="266A1E63" w14:textId="77777777" w:rsidR="00DD5B1C" w:rsidRPr="002D70AC" w:rsidRDefault="00DD5B1C" w:rsidP="002D70AC">
            <w:pPr>
              <w:pStyle w:val="ListParagraph"/>
              <w:numPr>
                <w:ilvl w:val="0"/>
                <w:numId w:val="23"/>
              </w:numPr>
              <w:tabs>
                <w:tab w:val="left" w:pos="288"/>
                <w:tab w:val="left" w:pos="1008"/>
              </w:tabs>
              <w:spacing w:before="54" w:line="201" w:lineRule="exact"/>
              <w:textAlignment w:val="baseline"/>
              <w:rPr>
                <w:rFonts w:asciiTheme="minorHAnsi" w:eastAsia="Tahoma" w:hAnsiTheme="minorHAnsi" w:cstheme="minorHAnsi"/>
                <w:color w:val="000000"/>
                <w:spacing w:val="7"/>
                <w:sz w:val="22"/>
                <w:szCs w:val="22"/>
              </w:rPr>
            </w:pPr>
            <w:r w:rsidRPr="002D70AC">
              <w:rPr>
                <w:rFonts w:asciiTheme="minorHAnsi" w:eastAsia="Tahoma" w:hAnsiTheme="minorHAnsi" w:cstheme="minorHAnsi"/>
                <w:color w:val="000000"/>
                <w:spacing w:val="7"/>
                <w:sz w:val="22"/>
                <w:szCs w:val="22"/>
              </w:rPr>
              <w:t>Student Wellbeing, Progression and Targeted Support</w:t>
            </w:r>
          </w:p>
          <w:p w14:paraId="501C864B" w14:textId="77777777" w:rsidR="00DD5B1C" w:rsidRPr="002D70AC" w:rsidRDefault="00DD5B1C" w:rsidP="002D70AC">
            <w:pPr>
              <w:pStyle w:val="ListParagraph"/>
              <w:numPr>
                <w:ilvl w:val="0"/>
                <w:numId w:val="24"/>
              </w:numPr>
              <w:tabs>
                <w:tab w:val="left" w:pos="288"/>
                <w:tab w:val="left" w:pos="864"/>
              </w:tabs>
              <w:spacing w:before="4" w:line="256" w:lineRule="exact"/>
              <w:ind w:right="216"/>
              <w:textAlignment w:val="baseline"/>
              <w:rPr>
                <w:rFonts w:asciiTheme="minorHAnsi" w:eastAsia="Tahoma" w:hAnsiTheme="minorHAnsi" w:cstheme="minorHAnsi"/>
                <w:color w:val="000000"/>
                <w:sz w:val="22"/>
                <w:szCs w:val="22"/>
              </w:rPr>
            </w:pPr>
            <w:r w:rsidRPr="002D70AC">
              <w:rPr>
                <w:rFonts w:asciiTheme="minorHAnsi" w:eastAsia="Tahoma" w:hAnsiTheme="minorHAnsi" w:cstheme="minorHAnsi"/>
                <w:color w:val="000000"/>
                <w:sz w:val="22"/>
                <w:szCs w:val="22"/>
              </w:rPr>
              <w:t xml:space="preserve">Implement a </w:t>
            </w:r>
            <w:proofErr w:type="spellStart"/>
            <w:r w:rsidRPr="002D70AC">
              <w:rPr>
                <w:rFonts w:asciiTheme="minorHAnsi" w:eastAsia="Tahoma" w:hAnsiTheme="minorHAnsi" w:cstheme="minorHAnsi"/>
                <w:color w:val="000000"/>
                <w:sz w:val="22"/>
                <w:szCs w:val="22"/>
              </w:rPr>
              <w:t>personalised</w:t>
            </w:r>
            <w:proofErr w:type="spellEnd"/>
            <w:r w:rsidRPr="002D70AC">
              <w:rPr>
                <w:rFonts w:asciiTheme="minorHAnsi" w:eastAsia="Tahoma" w:hAnsiTheme="minorHAnsi" w:cstheme="minorHAnsi"/>
                <w:color w:val="000000"/>
                <w:sz w:val="22"/>
                <w:szCs w:val="22"/>
              </w:rPr>
              <w:t xml:space="preserve"> student outreach scheme across the University, with referral advice as required, to all students at all levels of UG and PGCW study. This will include specific outreach support to all pre-census commencing students, to enable them to </w:t>
            </w:r>
            <w:proofErr w:type="spellStart"/>
            <w:r w:rsidRPr="002D70AC">
              <w:rPr>
                <w:rFonts w:asciiTheme="minorHAnsi" w:eastAsia="Tahoma" w:hAnsiTheme="minorHAnsi" w:cstheme="minorHAnsi"/>
                <w:color w:val="000000"/>
                <w:sz w:val="22"/>
                <w:szCs w:val="22"/>
              </w:rPr>
              <w:t>finalise</w:t>
            </w:r>
            <w:proofErr w:type="spellEnd"/>
            <w:r w:rsidRPr="002D70AC">
              <w:rPr>
                <w:rFonts w:asciiTheme="minorHAnsi" w:eastAsia="Tahoma" w:hAnsiTheme="minorHAnsi" w:cstheme="minorHAnsi"/>
                <w:color w:val="000000"/>
                <w:sz w:val="22"/>
                <w:szCs w:val="22"/>
              </w:rPr>
              <w:t xml:space="preserve"> program and course choices that are optimally aligned to their interests, expectations and abilities, and to access support as needed for ongoing study.</w:t>
            </w:r>
          </w:p>
          <w:p w14:paraId="7158CC47" w14:textId="77777777" w:rsidR="00DD5B1C" w:rsidRPr="002D70AC" w:rsidRDefault="00DD5B1C" w:rsidP="002D70AC">
            <w:pPr>
              <w:pStyle w:val="ListParagraph"/>
              <w:numPr>
                <w:ilvl w:val="0"/>
                <w:numId w:val="24"/>
              </w:numPr>
              <w:tabs>
                <w:tab w:val="left" w:pos="288"/>
                <w:tab w:val="left" w:pos="864"/>
              </w:tabs>
              <w:spacing w:before="4" w:line="256" w:lineRule="exact"/>
              <w:ind w:right="216"/>
              <w:textAlignment w:val="baseline"/>
              <w:rPr>
                <w:rFonts w:asciiTheme="minorHAnsi" w:eastAsia="Tahoma" w:hAnsiTheme="minorHAnsi" w:cstheme="minorHAnsi"/>
                <w:color w:val="000000"/>
                <w:sz w:val="22"/>
                <w:szCs w:val="22"/>
              </w:rPr>
            </w:pPr>
            <w:r w:rsidRPr="002D70AC">
              <w:rPr>
                <w:rFonts w:asciiTheme="minorHAnsi" w:eastAsia="Tahoma" w:hAnsiTheme="minorHAnsi" w:cstheme="minorHAnsi"/>
                <w:color w:val="000000"/>
                <w:sz w:val="22"/>
                <w:szCs w:val="22"/>
              </w:rPr>
              <w:t>Establish a consistent timetabled annual suite of targeted support interventions for identified at-risk groups and individuals across the University, including low SES students, encouraging and supporting ongoing maintenance of at least 3 units of load where appropriate. Interventions will include automatic review of the enrolment of all students who have not engaged to an agreed level by the census date and establishment of a consistent timetabled annual suite of re-enrolment support interventions.</w:t>
            </w:r>
          </w:p>
          <w:p w14:paraId="76A1A23F" w14:textId="77777777" w:rsidR="00DD5B1C" w:rsidRPr="002D70AC" w:rsidRDefault="00DD5B1C" w:rsidP="002D70AC">
            <w:pPr>
              <w:pStyle w:val="ListParagraph"/>
              <w:numPr>
                <w:ilvl w:val="0"/>
                <w:numId w:val="24"/>
              </w:numPr>
              <w:tabs>
                <w:tab w:val="left" w:pos="288"/>
                <w:tab w:val="left" w:pos="864"/>
              </w:tabs>
              <w:spacing w:before="4" w:line="256" w:lineRule="exact"/>
              <w:ind w:right="216"/>
              <w:textAlignment w:val="baseline"/>
              <w:rPr>
                <w:rFonts w:asciiTheme="minorHAnsi" w:eastAsia="Tahoma" w:hAnsiTheme="minorHAnsi" w:cstheme="minorHAnsi"/>
                <w:color w:val="000000"/>
                <w:sz w:val="22"/>
                <w:szCs w:val="22"/>
              </w:rPr>
            </w:pPr>
            <w:r w:rsidRPr="002D70AC">
              <w:rPr>
                <w:rFonts w:asciiTheme="minorHAnsi" w:eastAsia="Tahoma" w:hAnsiTheme="minorHAnsi" w:cstheme="minorHAnsi"/>
                <w:color w:val="000000"/>
                <w:sz w:val="22"/>
                <w:szCs w:val="22"/>
              </w:rPr>
              <w:t>Improve provision of program/course advice on entry and as required throughout students' studies, including review of the effectiveness of the existing distributed support infrastructure for student advice on program and course choices.</w:t>
            </w:r>
          </w:p>
          <w:p w14:paraId="31DA3ECD" w14:textId="77777777" w:rsidR="00DD5B1C" w:rsidRPr="002D70AC" w:rsidRDefault="00DD5B1C" w:rsidP="002D70AC">
            <w:pPr>
              <w:pStyle w:val="ListParagraph"/>
              <w:numPr>
                <w:ilvl w:val="0"/>
                <w:numId w:val="24"/>
              </w:numPr>
              <w:tabs>
                <w:tab w:val="left" w:pos="288"/>
                <w:tab w:val="left" w:pos="864"/>
              </w:tabs>
              <w:spacing w:before="4" w:line="256" w:lineRule="exact"/>
              <w:ind w:right="216"/>
              <w:textAlignment w:val="baseline"/>
              <w:rPr>
                <w:rFonts w:asciiTheme="minorHAnsi" w:eastAsia="Tahoma" w:hAnsiTheme="minorHAnsi" w:cstheme="minorHAnsi"/>
                <w:color w:val="000000"/>
                <w:sz w:val="22"/>
                <w:szCs w:val="22"/>
              </w:rPr>
            </w:pPr>
            <w:r w:rsidRPr="002D70AC">
              <w:rPr>
                <w:rFonts w:asciiTheme="minorHAnsi" w:eastAsia="Tahoma" w:hAnsiTheme="minorHAnsi" w:cstheme="minorHAnsi"/>
                <w:color w:val="000000"/>
                <w:sz w:val="22"/>
                <w:szCs w:val="22"/>
              </w:rPr>
              <w:t>Establish a consistent institution-wide Leave of Absence (LOA) policy and procedure, and implement streamlined and targeted re-engagement campaigns for deferred, inactive, approved LOA and withdrawal students.</w:t>
            </w:r>
          </w:p>
          <w:p w14:paraId="1CA81850" w14:textId="77777777" w:rsidR="00DD5B1C" w:rsidRPr="002D70AC" w:rsidRDefault="00DD5B1C" w:rsidP="002D70AC">
            <w:pPr>
              <w:pStyle w:val="ListParagraph"/>
              <w:numPr>
                <w:ilvl w:val="0"/>
                <w:numId w:val="24"/>
              </w:numPr>
              <w:tabs>
                <w:tab w:val="left" w:pos="288"/>
                <w:tab w:val="left" w:pos="864"/>
              </w:tabs>
              <w:spacing w:before="4" w:line="256" w:lineRule="exact"/>
              <w:ind w:right="216"/>
              <w:textAlignment w:val="baseline"/>
              <w:rPr>
                <w:rFonts w:asciiTheme="minorHAnsi" w:eastAsia="Tahoma" w:hAnsiTheme="minorHAnsi" w:cstheme="minorHAnsi"/>
                <w:color w:val="000000"/>
                <w:sz w:val="22"/>
                <w:szCs w:val="22"/>
              </w:rPr>
            </w:pPr>
            <w:r w:rsidRPr="002D70AC">
              <w:rPr>
                <w:rFonts w:asciiTheme="minorHAnsi" w:eastAsia="Tahoma" w:hAnsiTheme="minorHAnsi" w:cstheme="minorHAnsi"/>
                <w:color w:val="000000"/>
                <w:sz w:val="22"/>
                <w:szCs w:val="22"/>
              </w:rPr>
              <w:t xml:space="preserve">Investigate the benefit and feasibility of providing </w:t>
            </w:r>
            <w:proofErr w:type="spellStart"/>
            <w:r w:rsidRPr="002D70AC">
              <w:rPr>
                <w:rFonts w:asciiTheme="minorHAnsi" w:eastAsia="Tahoma" w:hAnsiTheme="minorHAnsi" w:cstheme="minorHAnsi"/>
                <w:color w:val="000000"/>
                <w:sz w:val="22"/>
                <w:szCs w:val="22"/>
              </w:rPr>
              <w:t>personalised</w:t>
            </w:r>
            <w:proofErr w:type="spellEnd"/>
            <w:r w:rsidRPr="002D70AC">
              <w:rPr>
                <w:rFonts w:asciiTheme="minorHAnsi" w:eastAsia="Tahoma" w:hAnsiTheme="minorHAnsi" w:cstheme="minorHAnsi"/>
                <w:color w:val="000000"/>
                <w:sz w:val="22"/>
                <w:szCs w:val="22"/>
              </w:rPr>
              <w:t xml:space="preserve"> career and employability development support including employability skills assessment (diagnostic) for all commencing UG students from pre-census S1.</w:t>
            </w:r>
          </w:p>
          <w:p w14:paraId="77B986BB" w14:textId="77777777" w:rsidR="00DD5B1C" w:rsidRPr="002D70AC" w:rsidRDefault="00DD5B1C" w:rsidP="002D70AC">
            <w:pPr>
              <w:pStyle w:val="ListParagraph"/>
              <w:numPr>
                <w:ilvl w:val="0"/>
                <w:numId w:val="24"/>
              </w:numPr>
              <w:tabs>
                <w:tab w:val="left" w:pos="288"/>
                <w:tab w:val="left" w:pos="864"/>
              </w:tabs>
              <w:spacing w:before="4" w:line="256" w:lineRule="exact"/>
              <w:ind w:right="216"/>
              <w:textAlignment w:val="baseline"/>
              <w:rPr>
                <w:rFonts w:asciiTheme="minorHAnsi" w:eastAsia="Tahoma" w:hAnsiTheme="minorHAnsi" w:cstheme="minorHAnsi"/>
                <w:color w:val="000000"/>
                <w:sz w:val="22"/>
                <w:szCs w:val="22"/>
              </w:rPr>
            </w:pPr>
            <w:r w:rsidRPr="002D70AC">
              <w:rPr>
                <w:rFonts w:asciiTheme="minorHAnsi" w:eastAsia="Tahoma" w:hAnsiTheme="minorHAnsi" w:cstheme="minorHAnsi"/>
                <w:color w:val="000000"/>
                <w:sz w:val="22"/>
                <w:szCs w:val="22"/>
              </w:rPr>
              <w:t>Ensure large courses with high-fail rate and retention issues are always paired with PASS</w:t>
            </w:r>
          </w:p>
          <w:p w14:paraId="2372B3B0" w14:textId="77777777" w:rsidR="00DD5B1C" w:rsidRPr="002D70AC" w:rsidRDefault="00DD5B1C" w:rsidP="002D70AC">
            <w:pPr>
              <w:pStyle w:val="ListParagraph"/>
              <w:numPr>
                <w:ilvl w:val="0"/>
                <w:numId w:val="24"/>
              </w:numPr>
              <w:tabs>
                <w:tab w:val="left" w:pos="288"/>
                <w:tab w:val="left" w:pos="864"/>
              </w:tabs>
              <w:spacing w:before="4" w:line="256" w:lineRule="exact"/>
              <w:ind w:right="216"/>
              <w:textAlignment w:val="baseline"/>
              <w:rPr>
                <w:rFonts w:asciiTheme="minorHAnsi" w:eastAsia="Tahoma" w:hAnsiTheme="minorHAnsi" w:cstheme="minorHAnsi"/>
                <w:color w:val="000000"/>
                <w:sz w:val="22"/>
                <w:szCs w:val="22"/>
              </w:rPr>
            </w:pPr>
            <w:r w:rsidRPr="002D70AC">
              <w:rPr>
                <w:rFonts w:asciiTheme="minorHAnsi" w:eastAsia="Tahoma" w:hAnsiTheme="minorHAnsi" w:cstheme="minorHAnsi"/>
                <w:color w:val="000000"/>
                <w:sz w:val="22"/>
                <w:szCs w:val="22"/>
              </w:rPr>
              <w:t>Extend out-of-hours online academic skills support to make this available to all students.</w:t>
            </w:r>
          </w:p>
          <w:p w14:paraId="0264353E" w14:textId="77777777" w:rsidR="00DD5B1C" w:rsidRPr="002D70AC" w:rsidRDefault="00DD5B1C" w:rsidP="002D70AC">
            <w:pPr>
              <w:pStyle w:val="ListParagraph"/>
              <w:numPr>
                <w:ilvl w:val="0"/>
                <w:numId w:val="24"/>
              </w:numPr>
              <w:tabs>
                <w:tab w:val="left" w:pos="288"/>
                <w:tab w:val="left" w:pos="864"/>
              </w:tabs>
              <w:spacing w:before="4" w:line="256" w:lineRule="exact"/>
              <w:ind w:right="216"/>
              <w:textAlignment w:val="baseline"/>
              <w:rPr>
                <w:rFonts w:asciiTheme="minorHAnsi" w:eastAsia="Tahoma" w:hAnsiTheme="minorHAnsi" w:cstheme="minorHAnsi"/>
                <w:color w:val="000000"/>
                <w:sz w:val="22"/>
                <w:szCs w:val="22"/>
              </w:rPr>
            </w:pPr>
            <w:r w:rsidRPr="002D70AC">
              <w:rPr>
                <w:rFonts w:asciiTheme="minorHAnsi" w:eastAsia="Tahoma" w:hAnsiTheme="minorHAnsi" w:cstheme="minorHAnsi"/>
                <w:color w:val="000000"/>
                <w:sz w:val="22"/>
                <w:szCs w:val="22"/>
              </w:rPr>
              <w:t>Establish an institution-wide inclusion and diversity strategy and implementation plan which covers at-risk student groups.</w:t>
            </w:r>
          </w:p>
          <w:p w14:paraId="595B37E1" w14:textId="77777777" w:rsidR="00DD5B1C" w:rsidRPr="002D70AC" w:rsidRDefault="00DD5B1C" w:rsidP="002D70AC">
            <w:pPr>
              <w:pStyle w:val="ListParagraph"/>
              <w:numPr>
                <w:ilvl w:val="0"/>
                <w:numId w:val="24"/>
              </w:numPr>
              <w:tabs>
                <w:tab w:val="left" w:pos="288"/>
                <w:tab w:val="left" w:pos="864"/>
              </w:tabs>
              <w:spacing w:before="4" w:line="256" w:lineRule="exact"/>
              <w:ind w:right="216"/>
              <w:textAlignment w:val="baseline"/>
              <w:rPr>
                <w:rFonts w:asciiTheme="minorHAnsi" w:eastAsia="Tahoma" w:hAnsiTheme="minorHAnsi" w:cstheme="minorHAnsi"/>
                <w:color w:val="000000"/>
                <w:sz w:val="22"/>
                <w:szCs w:val="22"/>
              </w:rPr>
            </w:pPr>
            <w:r w:rsidRPr="002D70AC">
              <w:rPr>
                <w:rFonts w:asciiTheme="minorHAnsi" w:eastAsia="Tahoma" w:hAnsiTheme="minorHAnsi" w:cstheme="minorHAnsi"/>
                <w:color w:val="000000"/>
                <w:sz w:val="22"/>
                <w:szCs w:val="22"/>
              </w:rPr>
              <w:lastRenderedPageBreak/>
              <w:t>Establish an institution-wide mental health strategy and implementation plan.</w:t>
            </w:r>
          </w:p>
          <w:p w14:paraId="1B7BA0F6" w14:textId="77777777" w:rsidR="00DD5B1C" w:rsidRPr="002D70AC" w:rsidRDefault="00DD5B1C" w:rsidP="002D70AC">
            <w:pPr>
              <w:pStyle w:val="ListParagraph"/>
              <w:numPr>
                <w:ilvl w:val="0"/>
                <w:numId w:val="25"/>
              </w:numPr>
              <w:tabs>
                <w:tab w:val="left" w:pos="288"/>
                <w:tab w:val="left" w:pos="1008"/>
              </w:tabs>
              <w:spacing w:before="55" w:line="200" w:lineRule="exact"/>
              <w:ind w:left="1164"/>
              <w:textAlignment w:val="baseline"/>
              <w:rPr>
                <w:rFonts w:asciiTheme="minorHAnsi" w:eastAsia="Tahoma" w:hAnsiTheme="minorHAnsi" w:cstheme="minorHAnsi"/>
                <w:color w:val="000000"/>
                <w:spacing w:val="8"/>
                <w:sz w:val="22"/>
                <w:szCs w:val="22"/>
              </w:rPr>
            </w:pPr>
            <w:r w:rsidRPr="002D70AC">
              <w:rPr>
                <w:rFonts w:asciiTheme="minorHAnsi" w:eastAsia="Tahoma" w:hAnsiTheme="minorHAnsi" w:cstheme="minorHAnsi"/>
                <w:color w:val="000000"/>
                <w:spacing w:val="8"/>
                <w:sz w:val="22"/>
                <w:szCs w:val="22"/>
              </w:rPr>
              <w:t>Academic Orientation and Curriculum</w:t>
            </w:r>
          </w:p>
          <w:p w14:paraId="70DACF43" w14:textId="77777777" w:rsidR="00DD5B1C" w:rsidRPr="002D70AC" w:rsidRDefault="00DD5B1C" w:rsidP="002D70AC">
            <w:pPr>
              <w:pStyle w:val="ListParagraph"/>
              <w:numPr>
                <w:ilvl w:val="0"/>
                <w:numId w:val="26"/>
              </w:numPr>
              <w:tabs>
                <w:tab w:val="left" w:pos="288"/>
                <w:tab w:val="left" w:pos="864"/>
              </w:tabs>
              <w:spacing w:before="4" w:line="256" w:lineRule="exact"/>
              <w:ind w:right="216"/>
              <w:textAlignment w:val="baseline"/>
              <w:rPr>
                <w:rFonts w:asciiTheme="minorHAnsi" w:eastAsia="Tahoma" w:hAnsiTheme="minorHAnsi" w:cstheme="minorHAnsi"/>
                <w:color w:val="000000"/>
                <w:sz w:val="22"/>
                <w:szCs w:val="22"/>
              </w:rPr>
            </w:pPr>
            <w:r w:rsidRPr="002D70AC">
              <w:rPr>
                <w:rFonts w:asciiTheme="minorHAnsi" w:eastAsia="Tahoma" w:hAnsiTheme="minorHAnsi" w:cstheme="minorHAnsi"/>
                <w:color w:val="000000"/>
                <w:sz w:val="22"/>
                <w:szCs w:val="22"/>
              </w:rPr>
              <w:t>Establish academic staff leads for retention and success in all schools, and specific retention and success plans for academic programs, including a priority focus on programs with high continuing student attrition.</w:t>
            </w:r>
          </w:p>
          <w:p w14:paraId="154E2BA3" w14:textId="77777777" w:rsidR="00DD5B1C" w:rsidRPr="002D70AC" w:rsidRDefault="00DD5B1C" w:rsidP="002D70AC">
            <w:pPr>
              <w:pStyle w:val="ListParagraph"/>
              <w:numPr>
                <w:ilvl w:val="0"/>
                <w:numId w:val="26"/>
              </w:numPr>
              <w:tabs>
                <w:tab w:val="left" w:pos="288"/>
                <w:tab w:val="left" w:pos="864"/>
              </w:tabs>
              <w:spacing w:before="4" w:line="256" w:lineRule="exact"/>
              <w:ind w:right="216"/>
              <w:textAlignment w:val="baseline"/>
              <w:rPr>
                <w:rFonts w:asciiTheme="minorHAnsi" w:eastAsia="Tahoma" w:hAnsiTheme="minorHAnsi" w:cstheme="minorHAnsi"/>
                <w:color w:val="000000"/>
                <w:sz w:val="22"/>
                <w:szCs w:val="22"/>
              </w:rPr>
            </w:pPr>
            <w:r w:rsidRPr="002D70AC">
              <w:rPr>
                <w:rFonts w:asciiTheme="minorHAnsi" w:eastAsia="Tahoma" w:hAnsiTheme="minorHAnsi" w:cstheme="minorHAnsi"/>
                <w:color w:val="000000"/>
                <w:sz w:val="22"/>
                <w:szCs w:val="22"/>
              </w:rPr>
              <w:t>Implement extended UG Orientation-Transition throughout at least semester 1 for commencing students, embedding into the academic experience and providing a) enhanced interaction between students and academic staff and b) opt-out peer mentoring for the whole of the first year, as features of the program. The program will target specific cohort needs, including mid</w:t>
            </w:r>
            <w:r w:rsidRPr="002D70AC">
              <w:rPr>
                <w:rFonts w:asciiTheme="minorHAnsi" w:eastAsia="Tahoma" w:hAnsiTheme="minorHAnsi" w:cstheme="minorHAnsi"/>
                <w:color w:val="000000"/>
                <w:sz w:val="22"/>
                <w:szCs w:val="22"/>
              </w:rPr>
              <w:softHyphen/>
              <w:t>year entry, part-time and mature age commencing students.</w:t>
            </w:r>
          </w:p>
          <w:p w14:paraId="72ECCE13" w14:textId="77777777" w:rsidR="00DD5B1C" w:rsidRPr="002D70AC" w:rsidRDefault="00DD5B1C" w:rsidP="002D70AC">
            <w:pPr>
              <w:pStyle w:val="ListParagraph"/>
              <w:numPr>
                <w:ilvl w:val="0"/>
                <w:numId w:val="26"/>
              </w:numPr>
              <w:tabs>
                <w:tab w:val="left" w:pos="288"/>
                <w:tab w:val="left" w:pos="864"/>
              </w:tabs>
              <w:spacing w:before="4" w:line="256" w:lineRule="exact"/>
              <w:ind w:right="216"/>
              <w:textAlignment w:val="baseline"/>
              <w:rPr>
                <w:rFonts w:asciiTheme="minorHAnsi" w:eastAsia="Tahoma" w:hAnsiTheme="minorHAnsi" w:cstheme="minorHAnsi"/>
                <w:color w:val="000000"/>
                <w:sz w:val="22"/>
                <w:szCs w:val="22"/>
              </w:rPr>
            </w:pPr>
            <w:r w:rsidRPr="002D70AC">
              <w:rPr>
                <w:rFonts w:asciiTheme="minorHAnsi" w:eastAsia="Tahoma" w:hAnsiTheme="minorHAnsi" w:cstheme="minorHAnsi"/>
                <w:color w:val="000000"/>
                <w:sz w:val="22"/>
                <w:szCs w:val="22"/>
              </w:rPr>
              <w:t>Embed engagement, retention and success strategies into the institutional curriculum design project 2019 onward.</w:t>
            </w:r>
          </w:p>
          <w:p w14:paraId="01AAA225" w14:textId="77777777" w:rsidR="00DD5B1C" w:rsidRPr="002D70AC" w:rsidRDefault="00DD5B1C" w:rsidP="002D70AC">
            <w:pPr>
              <w:pStyle w:val="ListParagraph"/>
              <w:numPr>
                <w:ilvl w:val="0"/>
                <w:numId w:val="26"/>
              </w:numPr>
              <w:tabs>
                <w:tab w:val="left" w:pos="288"/>
                <w:tab w:val="left" w:pos="864"/>
              </w:tabs>
              <w:spacing w:before="4" w:line="256" w:lineRule="exact"/>
              <w:ind w:right="216"/>
              <w:textAlignment w:val="baseline"/>
              <w:rPr>
                <w:rFonts w:asciiTheme="minorHAnsi" w:eastAsia="Tahoma" w:hAnsiTheme="minorHAnsi" w:cstheme="minorHAnsi"/>
                <w:color w:val="000000"/>
                <w:sz w:val="22"/>
                <w:szCs w:val="22"/>
              </w:rPr>
            </w:pPr>
            <w:r w:rsidRPr="002D70AC">
              <w:rPr>
                <w:rFonts w:asciiTheme="minorHAnsi" w:eastAsia="Tahoma" w:hAnsiTheme="minorHAnsi" w:cstheme="minorHAnsi"/>
                <w:color w:val="000000"/>
                <w:sz w:val="22"/>
                <w:szCs w:val="22"/>
              </w:rPr>
              <w:t>Embed retention and success initiatives into the next Strategy for Learning, Teaching and Assessment (SLTA).</w:t>
            </w:r>
          </w:p>
          <w:p w14:paraId="0A1B2702" w14:textId="77777777" w:rsidR="00DD5B1C" w:rsidRPr="002D70AC" w:rsidRDefault="00DD5B1C" w:rsidP="002D70AC">
            <w:pPr>
              <w:pStyle w:val="ListParagraph"/>
              <w:numPr>
                <w:ilvl w:val="0"/>
                <w:numId w:val="25"/>
              </w:numPr>
              <w:tabs>
                <w:tab w:val="left" w:pos="288"/>
                <w:tab w:val="left" w:pos="1008"/>
              </w:tabs>
              <w:spacing w:before="54" w:line="200" w:lineRule="exact"/>
              <w:ind w:left="1164"/>
              <w:textAlignment w:val="baseline"/>
              <w:rPr>
                <w:rFonts w:asciiTheme="minorHAnsi" w:eastAsia="Tahoma" w:hAnsiTheme="minorHAnsi" w:cstheme="minorHAnsi"/>
                <w:color w:val="000000"/>
                <w:spacing w:val="5"/>
                <w:sz w:val="22"/>
                <w:szCs w:val="22"/>
              </w:rPr>
            </w:pPr>
            <w:r w:rsidRPr="002D70AC">
              <w:rPr>
                <w:rFonts w:asciiTheme="minorHAnsi" w:eastAsia="Tahoma" w:hAnsiTheme="minorHAnsi" w:cstheme="minorHAnsi"/>
                <w:color w:val="000000"/>
                <w:spacing w:val="5"/>
                <w:sz w:val="22"/>
                <w:szCs w:val="22"/>
              </w:rPr>
              <w:t>Information</w:t>
            </w:r>
          </w:p>
          <w:p w14:paraId="64C10BA3" w14:textId="62359322" w:rsidR="00DD5B1C" w:rsidRPr="002D70AC" w:rsidRDefault="00DD5B1C" w:rsidP="002D70AC">
            <w:pPr>
              <w:pStyle w:val="ListParagraph"/>
              <w:numPr>
                <w:ilvl w:val="0"/>
                <w:numId w:val="26"/>
              </w:numPr>
              <w:tabs>
                <w:tab w:val="left" w:pos="288"/>
                <w:tab w:val="left" w:pos="864"/>
              </w:tabs>
              <w:spacing w:before="4" w:line="256" w:lineRule="exact"/>
              <w:ind w:right="216"/>
              <w:textAlignment w:val="baseline"/>
              <w:rPr>
                <w:rFonts w:asciiTheme="minorHAnsi" w:eastAsia="Tahoma" w:hAnsiTheme="minorHAnsi" w:cstheme="minorHAnsi"/>
                <w:color w:val="000000"/>
                <w:sz w:val="22"/>
                <w:szCs w:val="22"/>
              </w:rPr>
            </w:pPr>
            <w:r w:rsidRPr="002D70AC">
              <w:rPr>
                <w:rFonts w:asciiTheme="minorHAnsi" w:eastAsia="Tahoma" w:hAnsiTheme="minorHAnsi" w:cstheme="minorHAnsi"/>
                <w:color w:val="000000"/>
                <w:sz w:val="22"/>
                <w:szCs w:val="22"/>
              </w:rPr>
              <w:t>Establish University-wide tools for effective and targeted student communication, including the establishment of a web portal, a regular all-student newsletter, and enhancement of the mobile app UA Student.</w:t>
            </w:r>
          </w:p>
          <w:p w14:paraId="745E18F7" w14:textId="62EAD47A" w:rsidR="00DD5B1C" w:rsidRPr="002D70AC" w:rsidRDefault="00DD5B1C" w:rsidP="002D70AC">
            <w:pPr>
              <w:pStyle w:val="ListParagraph"/>
              <w:numPr>
                <w:ilvl w:val="0"/>
                <w:numId w:val="26"/>
              </w:numPr>
              <w:tabs>
                <w:tab w:val="left" w:pos="288"/>
                <w:tab w:val="left" w:pos="864"/>
              </w:tabs>
              <w:spacing w:before="4" w:line="256" w:lineRule="exact"/>
              <w:ind w:right="216"/>
              <w:textAlignment w:val="baseline"/>
              <w:rPr>
                <w:rFonts w:asciiTheme="minorHAnsi" w:eastAsia="Tahoma" w:hAnsiTheme="minorHAnsi" w:cstheme="minorHAnsi"/>
                <w:color w:val="000000"/>
                <w:sz w:val="22"/>
                <w:szCs w:val="22"/>
              </w:rPr>
            </w:pPr>
            <w:r w:rsidRPr="002D70AC">
              <w:rPr>
                <w:rFonts w:asciiTheme="minorHAnsi" w:eastAsia="Tahoma" w:hAnsiTheme="minorHAnsi" w:cstheme="minorHAnsi"/>
                <w:color w:val="000000"/>
                <w:sz w:val="22"/>
                <w:szCs w:val="22"/>
              </w:rPr>
              <w:t xml:space="preserve">Develop a revised service model across all faculties, Ask Adelaide and all central service areas, including delivery locations and times; service standards; CRM training and usage. We will pilot a </w:t>
            </w:r>
            <w:proofErr w:type="spellStart"/>
            <w:r w:rsidRPr="002D70AC">
              <w:rPr>
                <w:rFonts w:asciiTheme="minorHAnsi" w:eastAsia="Tahoma" w:hAnsiTheme="minorHAnsi" w:cstheme="minorHAnsi"/>
                <w:color w:val="000000"/>
                <w:sz w:val="22"/>
                <w:szCs w:val="22"/>
              </w:rPr>
              <w:t>personalised</w:t>
            </w:r>
            <w:proofErr w:type="spellEnd"/>
            <w:r w:rsidRPr="002D70AC">
              <w:rPr>
                <w:rFonts w:asciiTheme="minorHAnsi" w:eastAsia="Tahoma" w:hAnsiTheme="minorHAnsi" w:cstheme="minorHAnsi"/>
                <w:color w:val="000000"/>
                <w:sz w:val="22"/>
                <w:szCs w:val="22"/>
              </w:rPr>
              <w:t xml:space="preserve"> digital assistant for students.</w:t>
            </w:r>
          </w:p>
          <w:p w14:paraId="58F0B5A3" w14:textId="77777777" w:rsidR="00DD5B1C" w:rsidRPr="002D70AC" w:rsidRDefault="00DD5B1C" w:rsidP="002D70AC">
            <w:pPr>
              <w:pStyle w:val="ListParagraph"/>
              <w:numPr>
                <w:ilvl w:val="0"/>
                <w:numId w:val="25"/>
              </w:numPr>
              <w:tabs>
                <w:tab w:val="left" w:pos="288"/>
                <w:tab w:val="left" w:pos="1008"/>
              </w:tabs>
              <w:spacing w:before="54" w:line="201" w:lineRule="exact"/>
              <w:ind w:left="1164"/>
              <w:textAlignment w:val="baseline"/>
              <w:rPr>
                <w:rFonts w:asciiTheme="minorHAnsi" w:eastAsia="Tahoma" w:hAnsiTheme="minorHAnsi" w:cstheme="minorHAnsi"/>
                <w:color w:val="000000"/>
                <w:spacing w:val="8"/>
                <w:sz w:val="22"/>
                <w:szCs w:val="22"/>
              </w:rPr>
            </w:pPr>
            <w:r w:rsidRPr="002D70AC">
              <w:rPr>
                <w:rFonts w:asciiTheme="minorHAnsi" w:eastAsia="Tahoma" w:hAnsiTheme="minorHAnsi" w:cstheme="minorHAnsi"/>
                <w:color w:val="000000"/>
                <w:spacing w:val="8"/>
                <w:sz w:val="22"/>
                <w:szCs w:val="22"/>
              </w:rPr>
              <w:t>Co-curricular and Extra-curricular Opportunities</w:t>
            </w:r>
          </w:p>
          <w:p w14:paraId="25751C70" w14:textId="77777777" w:rsidR="00DD5B1C" w:rsidRPr="002D70AC" w:rsidRDefault="00DD5B1C" w:rsidP="002D70AC">
            <w:pPr>
              <w:pStyle w:val="ListParagraph"/>
              <w:numPr>
                <w:ilvl w:val="0"/>
                <w:numId w:val="26"/>
              </w:numPr>
              <w:tabs>
                <w:tab w:val="left" w:pos="288"/>
                <w:tab w:val="left" w:pos="864"/>
              </w:tabs>
              <w:spacing w:before="4" w:line="256" w:lineRule="exact"/>
              <w:ind w:right="216"/>
              <w:textAlignment w:val="baseline"/>
              <w:rPr>
                <w:rFonts w:asciiTheme="minorHAnsi" w:eastAsia="Tahoma" w:hAnsiTheme="minorHAnsi" w:cstheme="minorHAnsi"/>
                <w:color w:val="000000"/>
                <w:sz w:val="22"/>
                <w:szCs w:val="22"/>
              </w:rPr>
            </w:pPr>
            <w:r w:rsidRPr="002D70AC">
              <w:rPr>
                <w:rFonts w:asciiTheme="minorHAnsi" w:eastAsia="Tahoma" w:hAnsiTheme="minorHAnsi" w:cstheme="minorHAnsi"/>
                <w:color w:val="000000"/>
                <w:sz w:val="22"/>
                <w:szCs w:val="22"/>
              </w:rPr>
              <w:t>Enhance promotion and support for co-curricular activities that provide opportunities for interaction between students and academic staff.</w:t>
            </w:r>
          </w:p>
          <w:p w14:paraId="18D0AF95" w14:textId="77777777" w:rsidR="00DD5B1C" w:rsidRPr="002D70AC" w:rsidRDefault="00DD5B1C" w:rsidP="002D70AC">
            <w:pPr>
              <w:pStyle w:val="ListParagraph"/>
              <w:numPr>
                <w:ilvl w:val="0"/>
                <w:numId w:val="26"/>
              </w:numPr>
              <w:tabs>
                <w:tab w:val="left" w:pos="288"/>
                <w:tab w:val="left" w:pos="864"/>
              </w:tabs>
              <w:spacing w:before="4" w:line="256" w:lineRule="exact"/>
              <w:ind w:right="216"/>
              <w:textAlignment w:val="baseline"/>
              <w:rPr>
                <w:rFonts w:asciiTheme="minorHAnsi" w:eastAsia="Tahoma" w:hAnsiTheme="minorHAnsi" w:cstheme="minorHAnsi"/>
                <w:color w:val="000000"/>
                <w:sz w:val="22"/>
                <w:szCs w:val="22"/>
              </w:rPr>
            </w:pPr>
            <w:r w:rsidRPr="002D70AC">
              <w:rPr>
                <w:rFonts w:asciiTheme="minorHAnsi" w:eastAsia="Tahoma" w:hAnsiTheme="minorHAnsi" w:cstheme="minorHAnsi"/>
                <w:color w:val="000000"/>
                <w:sz w:val="22"/>
                <w:szCs w:val="22"/>
              </w:rPr>
              <w:t>Enhance promotion and support for extra-curricular activities through the Union, clubs, societies and sports.</w:t>
            </w:r>
          </w:p>
          <w:p w14:paraId="18ECB821" w14:textId="77777777" w:rsidR="00DD5B1C" w:rsidRPr="002D70AC" w:rsidRDefault="00DD5B1C" w:rsidP="002D70AC">
            <w:pPr>
              <w:pStyle w:val="ListParagraph"/>
              <w:numPr>
                <w:ilvl w:val="0"/>
                <w:numId w:val="25"/>
              </w:numPr>
              <w:tabs>
                <w:tab w:val="left" w:pos="288"/>
                <w:tab w:val="left" w:pos="1008"/>
              </w:tabs>
              <w:spacing w:before="55" w:line="204" w:lineRule="exact"/>
              <w:ind w:left="1164"/>
              <w:jc w:val="both"/>
              <w:textAlignment w:val="baseline"/>
              <w:rPr>
                <w:rFonts w:asciiTheme="minorHAnsi" w:eastAsia="Tahoma" w:hAnsiTheme="minorHAnsi" w:cstheme="minorHAnsi"/>
                <w:color w:val="000000"/>
                <w:spacing w:val="5"/>
                <w:sz w:val="22"/>
                <w:szCs w:val="22"/>
              </w:rPr>
            </w:pPr>
            <w:r w:rsidRPr="002D70AC">
              <w:rPr>
                <w:rFonts w:asciiTheme="minorHAnsi" w:eastAsia="Tahoma" w:hAnsiTheme="minorHAnsi" w:cstheme="minorHAnsi"/>
                <w:color w:val="000000"/>
                <w:spacing w:val="5"/>
                <w:sz w:val="22"/>
                <w:szCs w:val="22"/>
              </w:rPr>
              <w:t>Data and Systems</w:t>
            </w:r>
          </w:p>
          <w:p w14:paraId="4C608B07" w14:textId="77777777" w:rsidR="00DD5B1C" w:rsidRPr="002D70AC" w:rsidRDefault="00DD5B1C" w:rsidP="002D70AC">
            <w:pPr>
              <w:pStyle w:val="ListParagraph"/>
              <w:numPr>
                <w:ilvl w:val="0"/>
                <w:numId w:val="26"/>
              </w:numPr>
              <w:tabs>
                <w:tab w:val="left" w:pos="288"/>
                <w:tab w:val="left" w:pos="864"/>
              </w:tabs>
              <w:spacing w:before="4" w:line="256" w:lineRule="exact"/>
              <w:ind w:right="216"/>
              <w:textAlignment w:val="baseline"/>
              <w:rPr>
                <w:rFonts w:asciiTheme="minorHAnsi" w:eastAsia="Tahoma" w:hAnsiTheme="minorHAnsi" w:cstheme="minorHAnsi"/>
                <w:color w:val="000000"/>
                <w:sz w:val="22"/>
                <w:szCs w:val="22"/>
              </w:rPr>
            </w:pPr>
            <w:r w:rsidRPr="002D70AC">
              <w:rPr>
                <w:rFonts w:asciiTheme="minorHAnsi" w:eastAsia="Tahoma" w:hAnsiTheme="minorHAnsi" w:cstheme="minorHAnsi"/>
                <w:color w:val="000000"/>
                <w:sz w:val="22"/>
                <w:szCs w:val="22"/>
              </w:rPr>
              <w:t>Improve institutional student data and learning analytics capability, accessibility and use.</w:t>
            </w:r>
          </w:p>
          <w:p w14:paraId="2EC2587F" w14:textId="77777777" w:rsidR="00DD5B1C" w:rsidRPr="002D70AC" w:rsidRDefault="00DD5B1C" w:rsidP="002D70AC">
            <w:pPr>
              <w:numPr>
                <w:ilvl w:val="0"/>
                <w:numId w:val="12"/>
              </w:numPr>
              <w:tabs>
                <w:tab w:val="left" w:pos="864"/>
              </w:tabs>
              <w:spacing w:before="4" w:line="256" w:lineRule="exact"/>
              <w:ind w:left="1443" w:right="216" w:hanging="360"/>
              <w:textAlignment w:val="baseline"/>
              <w:rPr>
                <w:rFonts w:asciiTheme="minorHAnsi" w:eastAsia="Tahoma" w:hAnsiTheme="minorHAnsi" w:cstheme="minorHAnsi"/>
                <w:color w:val="000000"/>
                <w:sz w:val="22"/>
                <w:szCs w:val="22"/>
              </w:rPr>
            </w:pPr>
            <w:r w:rsidRPr="002D70AC">
              <w:rPr>
                <w:rFonts w:asciiTheme="minorHAnsi" w:eastAsia="Tahoma" w:hAnsiTheme="minorHAnsi" w:cstheme="minorHAnsi"/>
                <w:color w:val="000000"/>
                <w:sz w:val="22"/>
                <w:szCs w:val="22"/>
              </w:rPr>
              <w:t>Continue to run a suite of surveys collecting relevant student data.</w:t>
            </w:r>
          </w:p>
          <w:p w14:paraId="70C9C884" w14:textId="77777777" w:rsidR="00DD5B1C" w:rsidRPr="002D70AC" w:rsidRDefault="00DD5B1C" w:rsidP="002D70AC">
            <w:pPr>
              <w:pStyle w:val="ListParagraph"/>
              <w:numPr>
                <w:ilvl w:val="0"/>
                <w:numId w:val="28"/>
              </w:numPr>
              <w:tabs>
                <w:tab w:val="left" w:pos="288"/>
                <w:tab w:val="left" w:pos="1008"/>
              </w:tabs>
              <w:spacing w:before="58" w:line="201" w:lineRule="exact"/>
              <w:ind w:left="1164"/>
              <w:jc w:val="both"/>
              <w:textAlignment w:val="baseline"/>
              <w:rPr>
                <w:rFonts w:asciiTheme="minorHAnsi" w:eastAsia="Tahoma" w:hAnsiTheme="minorHAnsi" w:cstheme="minorHAnsi"/>
                <w:color w:val="000000"/>
                <w:spacing w:val="7"/>
                <w:sz w:val="22"/>
                <w:szCs w:val="22"/>
              </w:rPr>
            </w:pPr>
            <w:r w:rsidRPr="002D70AC">
              <w:rPr>
                <w:rFonts w:asciiTheme="minorHAnsi" w:eastAsia="Tahoma" w:hAnsiTheme="minorHAnsi" w:cstheme="minorHAnsi"/>
                <w:color w:val="000000"/>
                <w:spacing w:val="7"/>
                <w:sz w:val="22"/>
                <w:szCs w:val="22"/>
              </w:rPr>
              <w:t>Student Partnerships</w:t>
            </w:r>
          </w:p>
          <w:p w14:paraId="081E5BA1" w14:textId="77777777" w:rsidR="00DD5B1C" w:rsidRPr="002D70AC" w:rsidRDefault="00DD5B1C" w:rsidP="002D70AC">
            <w:pPr>
              <w:pStyle w:val="ListParagraph"/>
              <w:numPr>
                <w:ilvl w:val="0"/>
                <w:numId w:val="27"/>
              </w:numPr>
              <w:tabs>
                <w:tab w:val="left" w:pos="288"/>
                <w:tab w:val="left" w:pos="864"/>
              </w:tabs>
              <w:spacing w:before="4" w:line="256" w:lineRule="exact"/>
              <w:ind w:right="216"/>
              <w:textAlignment w:val="baseline"/>
              <w:rPr>
                <w:rFonts w:asciiTheme="minorHAnsi" w:eastAsia="Tahoma" w:hAnsiTheme="minorHAnsi" w:cstheme="minorHAnsi"/>
                <w:color w:val="000000"/>
                <w:sz w:val="22"/>
                <w:szCs w:val="22"/>
              </w:rPr>
            </w:pPr>
            <w:r w:rsidRPr="002D70AC">
              <w:rPr>
                <w:rFonts w:asciiTheme="minorHAnsi" w:eastAsia="Tahoma" w:hAnsiTheme="minorHAnsi" w:cstheme="minorHAnsi"/>
                <w:color w:val="000000"/>
                <w:sz w:val="22"/>
                <w:szCs w:val="22"/>
              </w:rPr>
              <w:t>Include student partnership in the development, improvement and delivery of retention and success initiatives, including provision of student leadership opportunities and piloting of a faculty-based student partnership program that will enable student-led partnership projects focused on retention and success outcomes.</w:t>
            </w:r>
          </w:p>
          <w:p w14:paraId="0FADE3B7" w14:textId="77777777" w:rsidR="00DD5B1C" w:rsidRPr="002D70AC" w:rsidRDefault="00DD5B1C" w:rsidP="002D70AC">
            <w:pPr>
              <w:pStyle w:val="ListParagraph"/>
              <w:numPr>
                <w:ilvl w:val="0"/>
                <w:numId w:val="28"/>
              </w:numPr>
              <w:tabs>
                <w:tab w:val="left" w:pos="288"/>
                <w:tab w:val="left" w:pos="1008"/>
              </w:tabs>
              <w:spacing w:before="56" w:line="200" w:lineRule="exact"/>
              <w:ind w:left="1164"/>
              <w:textAlignment w:val="baseline"/>
              <w:rPr>
                <w:rFonts w:asciiTheme="minorHAnsi" w:eastAsia="Tahoma" w:hAnsiTheme="minorHAnsi" w:cstheme="minorHAnsi"/>
                <w:color w:val="000000"/>
                <w:spacing w:val="5"/>
                <w:sz w:val="22"/>
                <w:szCs w:val="22"/>
              </w:rPr>
            </w:pPr>
            <w:r w:rsidRPr="002D70AC">
              <w:rPr>
                <w:rFonts w:asciiTheme="minorHAnsi" w:eastAsia="Tahoma" w:hAnsiTheme="minorHAnsi" w:cstheme="minorHAnsi"/>
                <w:color w:val="000000"/>
                <w:spacing w:val="5"/>
                <w:sz w:val="22"/>
                <w:szCs w:val="22"/>
              </w:rPr>
              <w:t>Evaluation</w:t>
            </w:r>
          </w:p>
          <w:p w14:paraId="1D05AE1D" w14:textId="499989D3" w:rsidR="00DD5B1C" w:rsidRPr="002D70AC" w:rsidRDefault="00DD5B1C" w:rsidP="002D70AC">
            <w:pPr>
              <w:pStyle w:val="ListParagraph"/>
              <w:numPr>
                <w:ilvl w:val="0"/>
                <w:numId w:val="27"/>
              </w:numPr>
              <w:tabs>
                <w:tab w:val="left" w:pos="288"/>
                <w:tab w:val="left" w:pos="864"/>
              </w:tabs>
              <w:spacing w:before="4" w:line="256" w:lineRule="exact"/>
              <w:ind w:right="216"/>
              <w:textAlignment w:val="baseline"/>
              <w:rPr>
                <w:rFonts w:asciiTheme="minorHAnsi" w:eastAsia="Tahoma" w:hAnsiTheme="minorHAnsi" w:cstheme="minorHAnsi"/>
                <w:color w:val="000000"/>
                <w:sz w:val="22"/>
                <w:szCs w:val="22"/>
              </w:rPr>
            </w:pPr>
            <w:r w:rsidRPr="002D70AC">
              <w:rPr>
                <w:rFonts w:asciiTheme="minorHAnsi" w:eastAsia="Tahoma" w:hAnsiTheme="minorHAnsi" w:cstheme="minorHAnsi"/>
                <w:color w:val="000000"/>
                <w:sz w:val="22"/>
                <w:szCs w:val="22"/>
              </w:rPr>
              <w:t>Establish and implement an impact evaluation plan for retention and success initiatives and services in DASE and faculties, reporting to the Student Retention and Success Committee.</w:t>
            </w:r>
          </w:p>
          <w:p w14:paraId="3C5A6EEC" w14:textId="22493D0B" w:rsidR="00DD5B1C" w:rsidRPr="002D70AC" w:rsidRDefault="00DD5B1C" w:rsidP="002D70AC">
            <w:pPr>
              <w:pStyle w:val="ListParagraph"/>
              <w:numPr>
                <w:ilvl w:val="0"/>
                <w:numId w:val="27"/>
              </w:numPr>
              <w:tabs>
                <w:tab w:val="left" w:pos="288"/>
                <w:tab w:val="left" w:pos="864"/>
              </w:tabs>
              <w:spacing w:before="4" w:line="256" w:lineRule="exact"/>
              <w:ind w:right="216"/>
              <w:textAlignment w:val="baseline"/>
              <w:rPr>
                <w:rFonts w:asciiTheme="minorHAnsi" w:eastAsia="Tahoma" w:hAnsiTheme="minorHAnsi" w:cstheme="minorHAnsi"/>
                <w:color w:val="000000"/>
                <w:sz w:val="22"/>
                <w:szCs w:val="22"/>
              </w:rPr>
            </w:pPr>
            <w:r w:rsidRPr="002D70AC">
              <w:rPr>
                <w:rFonts w:asciiTheme="minorHAnsi" w:eastAsia="Tahoma" w:hAnsiTheme="minorHAnsi" w:cstheme="minorHAnsi"/>
                <w:color w:val="000000"/>
                <w:sz w:val="22"/>
                <w:szCs w:val="22"/>
              </w:rPr>
              <w:t xml:space="preserve">Create a central point of </w:t>
            </w:r>
            <w:proofErr w:type="gramStart"/>
            <w:r w:rsidRPr="002D70AC">
              <w:rPr>
                <w:rFonts w:asciiTheme="minorHAnsi" w:eastAsia="Tahoma" w:hAnsiTheme="minorHAnsi" w:cstheme="minorHAnsi"/>
                <w:color w:val="000000"/>
                <w:sz w:val="22"/>
                <w:szCs w:val="22"/>
              </w:rPr>
              <w:t>web based</w:t>
            </w:r>
            <w:proofErr w:type="gramEnd"/>
            <w:r w:rsidRPr="002D70AC">
              <w:rPr>
                <w:rFonts w:asciiTheme="minorHAnsi" w:eastAsia="Tahoma" w:hAnsiTheme="minorHAnsi" w:cstheme="minorHAnsi"/>
                <w:color w:val="000000"/>
                <w:sz w:val="22"/>
                <w:szCs w:val="22"/>
              </w:rPr>
              <w:t xml:space="preserve"> information for staff on services, initiatives and impact evaluation related to the implementation of this Plan.</w:t>
            </w:r>
          </w:p>
          <w:p w14:paraId="6EB79D38" w14:textId="77777777" w:rsidR="00945E6B" w:rsidRPr="002D70AC" w:rsidRDefault="00945E6B" w:rsidP="00945E6B">
            <w:pPr>
              <w:tabs>
                <w:tab w:val="left" w:pos="288"/>
                <w:tab w:val="left" w:pos="864"/>
              </w:tabs>
              <w:spacing w:before="4" w:line="256" w:lineRule="exact"/>
              <w:ind w:left="1443" w:right="216"/>
              <w:textAlignment w:val="baseline"/>
              <w:rPr>
                <w:rFonts w:asciiTheme="minorHAnsi" w:eastAsia="Tahoma" w:hAnsiTheme="minorHAnsi" w:cstheme="minorHAnsi"/>
                <w:color w:val="000000"/>
                <w:sz w:val="22"/>
                <w:szCs w:val="22"/>
              </w:rPr>
            </w:pPr>
          </w:p>
          <w:p w14:paraId="1F4E57A6" w14:textId="3951B259" w:rsidR="00050DE7" w:rsidRPr="002D70AC" w:rsidRDefault="00050DE7" w:rsidP="002D70AC">
            <w:pPr>
              <w:pStyle w:val="NormalIndent"/>
              <w:numPr>
                <w:ilvl w:val="0"/>
                <w:numId w:val="8"/>
              </w:numPr>
              <w:spacing w:before="0" w:after="0"/>
              <w:ind w:left="360" w:hanging="360"/>
              <w:rPr>
                <w:rFonts w:asciiTheme="minorHAnsi" w:hAnsiTheme="minorHAnsi" w:cstheme="minorHAnsi"/>
                <w:i/>
                <w:color w:val="FF0000"/>
                <w:szCs w:val="22"/>
              </w:rPr>
            </w:pPr>
            <w:r w:rsidRPr="002D70AC">
              <w:rPr>
                <w:rFonts w:asciiTheme="minorHAnsi" w:hAnsiTheme="minorHAnsi" w:cstheme="minorHAnsi"/>
                <w:i/>
                <w:color w:val="FF0000"/>
                <w:szCs w:val="22"/>
              </w:rPr>
              <w:t xml:space="preserve">evaluation of these strategies, including follow-up with students </w:t>
            </w:r>
            <w:r w:rsidR="00213F07" w:rsidRPr="002D70AC">
              <w:rPr>
                <w:rFonts w:asciiTheme="minorHAnsi" w:hAnsiTheme="minorHAnsi" w:cstheme="minorHAnsi"/>
                <w:i/>
                <w:color w:val="FF0000"/>
                <w:szCs w:val="22"/>
              </w:rPr>
              <w:t>who</w:t>
            </w:r>
            <w:r w:rsidRPr="002D70AC">
              <w:rPr>
                <w:rFonts w:asciiTheme="minorHAnsi" w:hAnsiTheme="minorHAnsi" w:cstheme="minorHAnsi"/>
                <w:i/>
                <w:color w:val="FF0000"/>
                <w:szCs w:val="22"/>
              </w:rPr>
              <w:t xml:space="preserve"> do not continue with their studies to better understand</w:t>
            </w:r>
            <w:r w:rsidR="00215A22" w:rsidRPr="002D70AC">
              <w:rPr>
                <w:rFonts w:asciiTheme="minorHAnsi" w:hAnsiTheme="minorHAnsi" w:cstheme="minorHAnsi"/>
                <w:i/>
                <w:color w:val="FF0000"/>
                <w:szCs w:val="22"/>
              </w:rPr>
              <w:t xml:space="preserve"> the reasons for this decision.</w:t>
            </w:r>
          </w:p>
          <w:p w14:paraId="56297ADC" w14:textId="77777777" w:rsidR="00757BFC" w:rsidRPr="002D70AC" w:rsidRDefault="00757BFC" w:rsidP="002D70AC">
            <w:pPr>
              <w:pStyle w:val="ListParagraph"/>
              <w:numPr>
                <w:ilvl w:val="0"/>
                <w:numId w:val="29"/>
              </w:numPr>
              <w:tabs>
                <w:tab w:val="left" w:pos="288"/>
                <w:tab w:val="left" w:pos="720"/>
              </w:tabs>
              <w:spacing w:line="248" w:lineRule="exact"/>
              <w:ind w:right="144"/>
              <w:jc w:val="both"/>
              <w:textAlignment w:val="baseline"/>
              <w:rPr>
                <w:rFonts w:asciiTheme="minorHAnsi" w:eastAsia="Tahoma" w:hAnsiTheme="minorHAnsi" w:cstheme="minorHAnsi"/>
                <w:color w:val="000000"/>
                <w:sz w:val="22"/>
                <w:szCs w:val="22"/>
              </w:rPr>
            </w:pPr>
            <w:r w:rsidRPr="002D70AC">
              <w:rPr>
                <w:rFonts w:asciiTheme="minorHAnsi" w:eastAsia="Tahoma" w:hAnsiTheme="minorHAnsi" w:cstheme="minorHAnsi"/>
                <w:color w:val="000000"/>
                <w:sz w:val="22"/>
                <w:szCs w:val="22"/>
              </w:rPr>
              <w:t xml:space="preserve">The </w:t>
            </w:r>
            <w:r w:rsidRPr="002D70AC">
              <w:rPr>
                <w:rFonts w:asciiTheme="minorHAnsi" w:eastAsia="Tahoma" w:hAnsiTheme="minorHAnsi" w:cstheme="minorHAnsi"/>
                <w:i/>
                <w:color w:val="000000"/>
                <w:sz w:val="22"/>
                <w:szCs w:val="22"/>
              </w:rPr>
              <w:t xml:space="preserve">Student Retention and Success Implementation Plan </w:t>
            </w:r>
            <w:r w:rsidRPr="002D70AC">
              <w:rPr>
                <w:rFonts w:asciiTheme="minorHAnsi" w:eastAsia="Tahoma" w:hAnsiTheme="minorHAnsi" w:cstheme="minorHAnsi"/>
                <w:color w:val="000000"/>
                <w:sz w:val="22"/>
                <w:szCs w:val="22"/>
              </w:rPr>
              <w:t>(SRSIP) outlines the actions, measures, timeline and accountability to the high-level retention and success strategies set out in the SRSP.</w:t>
            </w:r>
          </w:p>
          <w:p w14:paraId="105B32E6" w14:textId="77777777" w:rsidR="00757BFC" w:rsidRPr="002D70AC" w:rsidRDefault="00757BFC" w:rsidP="002D70AC">
            <w:pPr>
              <w:pStyle w:val="ListParagraph"/>
              <w:numPr>
                <w:ilvl w:val="0"/>
                <w:numId w:val="29"/>
              </w:numPr>
              <w:tabs>
                <w:tab w:val="left" w:pos="288"/>
                <w:tab w:val="left" w:pos="720"/>
              </w:tabs>
              <w:spacing w:line="256" w:lineRule="exact"/>
              <w:ind w:right="144"/>
              <w:textAlignment w:val="baseline"/>
              <w:rPr>
                <w:rFonts w:asciiTheme="minorHAnsi" w:eastAsia="Tahoma" w:hAnsiTheme="minorHAnsi" w:cstheme="minorHAnsi"/>
                <w:color w:val="000000"/>
                <w:spacing w:val="8"/>
                <w:sz w:val="22"/>
                <w:szCs w:val="22"/>
              </w:rPr>
            </w:pPr>
            <w:r w:rsidRPr="002D70AC">
              <w:rPr>
                <w:rFonts w:asciiTheme="minorHAnsi" w:eastAsia="Tahoma" w:hAnsiTheme="minorHAnsi" w:cstheme="minorHAnsi"/>
                <w:color w:val="000000"/>
                <w:spacing w:val="8"/>
                <w:sz w:val="22"/>
                <w:szCs w:val="22"/>
              </w:rPr>
              <w:t>It is a collation of actions that represent the combined efforts of faculties, divisional areas, and key stakeholders to plan, implement, and evaluate the interventions and best practices that will best deliver success and retention outcomes for University of Adelaide students.</w:t>
            </w:r>
          </w:p>
          <w:p w14:paraId="15BC6764" w14:textId="77777777" w:rsidR="00757BFC" w:rsidRPr="002D70AC" w:rsidRDefault="00757BFC" w:rsidP="002D70AC">
            <w:pPr>
              <w:pStyle w:val="ListParagraph"/>
              <w:numPr>
                <w:ilvl w:val="0"/>
                <w:numId w:val="29"/>
              </w:numPr>
              <w:tabs>
                <w:tab w:val="left" w:pos="288"/>
                <w:tab w:val="left" w:pos="720"/>
              </w:tabs>
              <w:spacing w:before="2" w:line="256" w:lineRule="exact"/>
              <w:ind w:right="360"/>
              <w:jc w:val="both"/>
              <w:textAlignment w:val="baseline"/>
              <w:rPr>
                <w:rFonts w:asciiTheme="minorHAnsi" w:eastAsia="Tahoma" w:hAnsiTheme="minorHAnsi" w:cstheme="minorHAnsi"/>
                <w:color w:val="000000"/>
                <w:sz w:val="22"/>
                <w:szCs w:val="22"/>
              </w:rPr>
            </w:pPr>
            <w:r w:rsidRPr="002D70AC">
              <w:rPr>
                <w:rFonts w:asciiTheme="minorHAnsi" w:eastAsia="Tahoma" w:hAnsiTheme="minorHAnsi" w:cstheme="minorHAnsi"/>
                <w:color w:val="000000"/>
                <w:sz w:val="22"/>
                <w:szCs w:val="22"/>
              </w:rPr>
              <w:t>Follow-up with students who do not continue their studies, or are at risk of doing so, is included under the strategies in the SRSP.</w:t>
            </w:r>
          </w:p>
          <w:p w14:paraId="1B854962" w14:textId="74AE6133" w:rsidR="002E3538" w:rsidRPr="002D70AC" w:rsidRDefault="00757BFC" w:rsidP="002D70AC">
            <w:pPr>
              <w:pStyle w:val="ListParagraph"/>
              <w:numPr>
                <w:ilvl w:val="0"/>
                <w:numId w:val="29"/>
              </w:numPr>
              <w:tabs>
                <w:tab w:val="left" w:pos="288"/>
                <w:tab w:val="left" w:pos="720"/>
              </w:tabs>
              <w:spacing w:line="256" w:lineRule="exact"/>
              <w:ind w:right="360"/>
              <w:textAlignment w:val="baseline"/>
              <w:rPr>
                <w:rFonts w:asciiTheme="minorHAnsi" w:eastAsia="Tahoma" w:hAnsiTheme="minorHAnsi" w:cstheme="minorHAnsi"/>
                <w:color w:val="000000"/>
                <w:spacing w:val="8"/>
                <w:sz w:val="22"/>
                <w:szCs w:val="22"/>
              </w:rPr>
            </w:pPr>
            <w:r w:rsidRPr="002D70AC">
              <w:rPr>
                <w:rFonts w:asciiTheme="minorHAnsi" w:eastAsia="Tahoma" w:hAnsiTheme="minorHAnsi" w:cstheme="minorHAnsi"/>
                <w:color w:val="000000"/>
                <w:spacing w:val="8"/>
                <w:sz w:val="22"/>
                <w:szCs w:val="22"/>
              </w:rPr>
              <w:lastRenderedPageBreak/>
              <w:t>This strategy provides for the development of a consistent institution-wide Leave of Absence (LOA) policy and procedure, and the implementation of streamlined and targeted re-engagement campaigns for deferred, inactive, approved LOA and withdrawal students.</w:t>
            </w:r>
          </w:p>
        </w:tc>
      </w:tr>
      <w:tr w:rsidR="00276BFB" w14:paraId="6DFE9D7C" w14:textId="77777777" w:rsidTr="008050F3">
        <w:trPr>
          <w:cantSplit/>
        </w:trPr>
        <w:tc>
          <w:tcPr>
            <w:tcW w:w="5000" w:type="pct"/>
            <w:shd w:val="clear" w:color="auto" w:fill="DBE5F1" w:themeFill="accent1" w:themeFillTint="33"/>
          </w:tcPr>
          <w:p w14:paraId="7FCCC716" w14:textId="77777777" w:rsidR="00276BFB" w:rsidRPr="00B64D21" w:rsidRDefault="00276BFB" w:rsidP="00276BFB">
            <w:pPr>
              <w:pStyle w:val="Heading4"/>
            </w:pPr>
            <w:r>
              <w:lastRenderedPageBreak/>
              <w:t>ReSEARCH AND RESEARCH TRAINING AND INNOVATION</w:t>
            </w:r>
          </w:p>
        </w:tc>
      </w:tr>
      <w:tr w:rsidR="00276BFB" w14:paraId="4DBBDEF7" w14:textId="77777777" w:rsidTr="00757BFC">
        <w:trPr>
          <w:trHeight w:val="1033"/>
        </w:trPr>
        <w:tc>
          <w:tcPr>
            <w:tcW w:w="5000" w:type="pct"/>
          </w:tcPr>
          <w:p w14:paraId="5BECA00C" w14:textId="77777777" w:rsidR="00276BFB" w:rsidRPr="002D70AC" w:rsidRDefault="00276BFB" w:rsidP="00276BFB">
            <w:pPr>
              <w:pStyle w:val="NormalIndent"/>
              <w:spacing w:before="0" w:after="0"/>
              <w:ind w:left="0"/>
              <w:rPr>
                <w:rFonts w:asciiTheme="minorHAnsi" w:hAnsiTheme="minorHAnsi" w:cstheme="minorHAnsi"/>
                <w:i/>
                <w:color w:val="FF0000"/>
                <w:szCs w:val="22"/>
              </w:rPr>
            </w:pPr>
            <w:r w:rsidRPr="002D70AC">
              <w:rPr>
                <w:rFonts w:asciiTheme="minorHAnsi" w:hAnsiTheme="minorHAnsi" w:cstheme="minorHAnsi"/>
                <w:i/>
                <w:color w:val="FF0000"/>
                <w:szCs w:val="22"/>
              </w:rPr>
              <w:t>In this section the University should refer to or provide information on:</w:t>
            </w:r>
          </w:p>
          <w:p w14:paraId="1FC4CBE5" w14:textId="60D3D7EA" w:rsidR="00276BFB" w:rsidRPr="002D70AC" w:rsidRDefault="00276BFB" w:rsidP="002D70AC">
            <w:pPr>
              <w:pStyle w:val="NormalIndent"/>
              <w:numPr>
                <w:ilvl w:val="0"/>
                <w:numId w:val="8"/>
              </w:numPr>
              <w:spacing w:before="0" w:after="0"/>
              <w:ind w:left="720" w:hanging="360"/>
              <w:rPr>
                <w:rFonts w:asciiTheme="minorHAnsi" w:hAnsiTheme="minorHAnsi" w:cstheme="minorHAnsi"/>
                <w:i/>
                <w:color w:val="FF0000"/>
                <w:szCs w:val="22"/>
              </w:rPr>
            </w:pPr>
            <w:r w:rsidRPr="002D70AC">
              <w:rPr>
                <w:rFonts w:asciiTheme="minorHAnsi" w:hAnsiTheme="minorHAnsi" w:cstheme="minorHAnsi"/>
                <w:i/>
                <w:color w:val="FF0000"/>
                <w:szCs w:val="22"/>
              </w:rPr>
              <w:t xml:space="preserve">strategies to ensure excellence in research and the strengthening of research capability </w:t>
            </w:r>
          </w:p>
          <w:p w14:paraId="5B7AF896" w14:textId="77777777" w:rsidR="00757BFC" w:rsidRPr="002D70AC" w:rsidRDefault="00757BFC" w:rsidP="002D70AC">
            <w:pPr>
              <w:numPr>
                <w:ilvl w:val="0"/>
                <w:numId w:val="8"/>
              </w:numPr>
              <w:tabs>
                <w:tab w:val="clear" w:pos="288"/>
                <w:tab w:val="left" w:pos="648"/>
              </w:tabs>
              <w:spacing w:before="32" w:line="208" w:lineRule="exact"/>
              <w:ind w:left="1080" w:hanging="360"/>
              <w:textAlignment w:val="baseline"/>
              <w:rPr>
                <w:rFonts w:asciiTheme="minorHAnsi" w:eastAsia="Tahoma" w:hAnsiTheme="minorHAnsi" w:cstheme="minorHAnsi"/>
                <w:color w:val="000000"/>
                <w:spacing w:val="3"/>
                <w:sz w:val="22"/>
                <w:szCs w:val="22"/>
              </w:rPr>
            </w:pPr>
            <w:r w:rsidRPr="002D70AC">
              <w:rPr>
                <w:rFonts w:asciiTheme="minorHAnsi" w:eastAsia="Tahoma" w:hAnsiTheme="minorHAnsi" w:cstheme="minorHAnsi"/>
                <w:color w:val="000000"/>
                <w:spacing w:val="3"/>
                <w:sz w:val="22"/>
                <w:szCs w:val="22"/>
              </w:rPr>
              <w:t>A significant injection of new, world-class academic talent aligned with priorities</w:t>
            </w:r>
          </w:p>
          <w:p w14:paraId="179F7061" w14:textId="77777777" w:rsidR="00757BFC" w:rsidRPr="002D70AC" w:rsidRDefault="00757BFC" w:rsidP="002D70AC">
            <w:pPr>
              <w:numPr>
                <w:ilvl w:val="0"/>
                <w:numId w:val="12"/>
              </w:numPr>
              <w:tabs>
                <w:tab w:val="left" w:pos="864"/>
              </w:tabs>
              <w:spacing w:before="4" w:line="256" w:lineRule="exact"/>
              <w:ind w:left="1443" w:right="216" w:hanging="360"/>
              <w:textAlignment w:val="baseline"/>
              <w:rPr>
                <w:rFonts w:asciiTheme="minorHAnsi" w:eastAsia="Tahoma" w:hAnsiTheme="minorHAnsi" w:cstheme="minorHAnsi"/>
                <w:color w:val="000000"/>
                <w:sz w:val="22"/>
                <w:szCs w:val="22"/>
              </w:rPr>
            </w:pPr>
            <w:r w:rsidRPr="002D70AC">
              <w:rPr>
                <w:rFonts w:asciiTheme="minorHAnsi" w:eastAsia="Tahoma" w:hAnsiTheme="minorHAnsi" w:cstheme="minorHAnsi"/>
                <w:color w:val="000000"/>
                <w:sz w:val="22"/>
                <w:szCs w:val="22"/>
              </w:rPr>
              <w:t>The 'Investing in Top Talent' scheme will attract a cohort of new high-performing researchers over a period of 12-18 months (2019-2020), with a focus on Level D and E appointments.</w:t>
            </w:r>
          </w:p>
          <w:p w14:paraId="5AA70391" w14:textId="77777777" w:rsidR="00757BFC" w:rsidRPr="002D70AC" w:rsidRDefault="00757BFC" w:rsidP="002D70AC">
            <w:pPr>
              <w:numPr>
                <w:ilvl w:val="0"/>
                <w:numId w:val="12"/>
              </w:numPr>
              <w:tabs>
                <w:tab w:val="left" w:pos="864"/>
              </w:tabs>
              <w:spacing w:before="4" w:line="256" w:lineRule="exact"/>
              <w:ind w:left="1443" w:right="216" w:hanging="360"/>
              <w:textAlignment w:val="baseline"/>
              <w:rPr>
                <w:rFonts w:asciiTheme="minorHAnsi" w:eastAsia="Tahoma" w:hAnsiTheme="minorHAnsi" w:cstheme="minorHAnsi"/>
                <w:color w:val="000000"/>
                <w:sz w:val="22"/>
                <w:szCs w:val="22"/>
              </w:rPr>
            </w:pPr>
            <w:r w:rsidRPr="002D70AC">
              <w:rPr>
                <w:rFonts w:asciiTheme="minorHAnsi" w:eastAsia="Tahoma" w:hAnsiTheme="minorHAnsi" w:cstheme="minorHAnsi"/>
                <w:color w:val="000000"/>
                <w:sz w:val="22"/>
                <w:szCs w:val="22"/>
              </w:rPr>
              <w:t xml:space="preserve">Various domains have been selected where recruitment can have a transformational impact in driving a culture of research excellence, </w:t>
            </w:r>
            <w:proofErr w:type="spellStart"/>
            <w:r w:rsidRPr="002D70AC">
              <w:rPr>
                <w:rFonts w:asciiTheme="minorHAnsi" w:eastAsia="Tahoma" w:hAnsiTheme="minorHAnsi" w:cstheme="minorHAnsi"/>
                <w:color w:val="000000"/>
                <w:sz w:val="22"/>
                <w:szCs w:val="22"/>
              </w:rPr>
              <w:t>maximising</w:t>
            </w:r>
            <w:proofErr w:type="spellEnd"/>
            <w:r w:rsidRPr="002D70AC">
              <w:rPr>
                <w:rFonts w:asciiTheme="minorHAnsi" w:eastAsia="Tahoma" w:hAnsiTheme="minorHAnsi" w:cstheme="minorHAnsi"/>
                <w:color w:val="000000"/>
                <w:sz w:val="22"/>
                <w:szCs w:val="22"/>
              </w:rPr>
              <w:t xml:space="preserve"> sustainable research revenue uplift, and boosting internal capacity in high-priority areas for external engagement.</w:t>
            </w:r>
          </w:p>
          <w:p w14:paraId="5440B2B5" w14:textId="77777777" w:rsidR="00757BFC" w:rsidRPr="002D70AC" w:rsidRDefault="00757BFC" w:rsidP="002D70AC">
            <w:pPr>
              <w:numPr>
                <w:ilvl w:val="0"/>
                <w:numId w:val="12"/>
              </w:numPr>
              <w:tabs>
                <w:tab w:val="left" w:pos="864"/>
              </w:tabs>
              <w:spacing w:before="4" w:line="256" w:lineRule="exact"/>
              <w:ind w:left="1443" w:right="216" w:hanging="360"/>
              <w:textAlignment w:val="baseline"/>
              <w:rPr>
                <w:rFonts w:asciiTheme="minorHAnsi" w:eastAsia="Tahoma" w:hAnsiTheme="minorHAnsi" w:cstheme="minorHAnsi"/>
                <w:color w:val="000000"/>
                <w:sz w:val="22"/>
                <w:szCs w:val="22"/>
              </w:rPr>
            </w:pPr>
            <w:r w:rsidRPr="002D70AC">
              <w:rPr>
                <w:rFonts w:asciiTheme="minorHAnsi" w:eastAsia="Tahoma" w:hAnsiTheme="minorHAnsi" w:cstheme="minorHAnsi"/>
                <w:color w:val="000000"/>
                <w:sz w:val="22"/>
                <w:szCs w:val="22"/>
              </w:rPr>
              <w:t>As of October 2019, 4 new academics have been appointed and recruitment is being finalised for another 12 appointments.</w:t>
            </w:r>
          </w:p>
          <w:p w14:paraId="5114AC35" w14:textId="77777777" w:rsidR="00757BFC" w:rsidRPr="002D70AC" w:rsidRDefault="00757BFC" w:rsidP="002D70AC">
            <w:pPr>
              <w:numPr>
                <w:ilvl w:val="0"/>
                <w:numId w:val="12"/>
              </w:numPr>
              <w:tabs>
                <w:tab w:val="left" w:pos="864"/>
              </w:tabs>
              <w:spacing w:before="4" w:line="256" w:lineRule="exact"/>
              <w:ind w:left="1443" w:right="216" w:hanging="360"/>
              <w:textAlignment w:val="baseline"/>
              <w:rPr>
                <w:rFonts w:asciiTheme="minorHAnsi" w:eastAsia="Tahoma" w:hAnsiTheme="minorHAnsi" w:cstheme="minorHAnsi"/>
                <w:color w:val="000000"/>
                <w:sz w:val="22"/>
                <w:szCs w:val="22"/>
              </w:rPr>
            </w:pPr>
            <w:r w:rsidRPr="002D70AC">
              <w:rPr>
                <w:rFonts w:asciiTheme="minorHAnsi" w:eastAsia="Tahoma" w:hAnsiTheme="minorHAnsi" w:cstheme="minorHAnsi"/>
                <w:color w:val="000000"/>
                <w:sz w:val="22"/>
                <w:szCs w:val="22"/>
              </w:rPr>
              <w:t>These new academic leaders will create and/or boost research teams which will be able to attract the more competitive, larger-scale funding that is shared across multiple investigators, multiple institutions and multiple years.</w:t>
            </w:r>
          </w:p>
          <w:p w14:paraId="211F6105" w14:textId="77777777" w:rsidR="00757BFC" w:rsidRPr="002D70AC" w:rsidRDefault="00757BFC" w:rsidP="002D70AC">
            <w:pPr>
              <w:numPr>
                <w:ilvl w:val="0"/>
                <w:numId w:val="12"/>
              </w:numPr>
              <w:tabs>
                <w:tab w:val="left" w:pos="864"/>
              </w:tabs>
              <w:spacing w:before="4" w:line="256" w:lineRule="exact"/>
              <w:ind w:left="1443" w:right="216" w:hanging="360"/>
              <w:textAlignment w:val="baseline"/>
              <w:rPr>
                <w:rFonts w:asciiTheme="minorHAnsi" w:eastAsia="Tahoma" w:hAnsiTheme="minorHAnsi" w:cstheme="minorHAnsi"/>
                <w:color w:val="000000"/>
                <w:sz w:val="22"/>
                <w:szCs w:val="22"/>
              </w:rPr>
            </w:pPr>
            <w:r w:rsidRPr="002D70AC">
              <w:rPr>
                <w:rFonts w:asciiTheme="minorHAnsi" w:eastAsia="Tahoma" w:hAnsiTheme="minorHAnsi" w:cstheme="minorHAnsi"/>
                <w:color w:val="000000"/>
                <w:sz w:val="22"/>
                <w:szCs w:val="22"/>
              </w:rPr>
              <w:t>Current areas of appointment include Health Equity, Cyber Security, Wine Business, Business Analytics, Critical Minerals, Quantum Materials, Machine Learning and Drylands Agriculture.</w:t>
            </w:r>
          </w:p>
          <w:p w14:paraId="4BD9C8A5" w14:textId="77777777" w:rsidR="00757BFC" w:rsidRPr="002D70AC" w:rsidRDefault="00757BFC" w:rsidP="002D70AC">
            <w:pPr>
              <w:numPr>
                <w:ilvl w:val="0"/>
                <w:numId w:val="8"/>
              </w:numPr>
              <w:tabs>
                <w:tab w:val="clear" w:pos="288"/>
                <w:tab w:val="left" w:pos="648"/>
              </w:tabs>
              <w:spacing w:before="51" w:line="203" w:lineRule="exact"/>
              <w:ind w:left="1080" w:hanging="360"/>
              <w:textAlignment w:val="baseline"/>
              <w:rPr>
                <w:rFonts w:asciiTheme="minorHAnsi" w:eastAsia="Tahoma" w:hAnsiTheme="minorHAnsi" w:cstheme="minorHAnsi"/>
                <w:color w:val="000000"/>
                <w:spacing w:val="2"/>
                <w:sz w:val="22"/>
                <w:szCs w:val="22"/>
              </w:rPr>
            </w:pPr>
            <w:r w:rsidRPr="002D70AC">
              <w:rPr>
                <w:rFonts w:asciiTheme="minorHAnsi" w:eastAsia="Tahoma" w:hAnsiTheme="minorHAnsi" w:cstheme="minorHAnsi"/>
                <w:color w:val="000000"/>
                <w:spacing w:val="2"/>
                <w:sz w:val="22"/>
                <w:szCs w:val="22"/>
              </w:rPr>
              <w:t>Increased research investment driving scale and focus</w:t>
            </w:r>
          </w:p>
          <w:p w14:paraId="7CF334E2" w14:textId="77777777" w:rsidR="00757BFC" w:rsidRPr="002D70AC" w:rsidRDefault="00757BFC" w:rsidP="002D70AC">
            <w:pPr>
              <w:numPr>
                <w:ilvl w:val="0"/>
                <w:numId w:val="12"/>
              </w:numPr>
              <w:tabs>
                <w:tab w:val="left" w:pos="864"/>
              </w:tabs>
              <w:spacing w:before="4" w:line="256" w:lineRule="exact"/>
              <w:ind w:left="1443" w:right="216" w:hanging="360"/>
              <w:textAlignment w:val="baseline"/>
              <w:rPr>
                <w:rFonts w:asciiTheme="minorHAnsi" w:eastAsia="Tahoma" w:hAnsiTheme="minorHAnsi" w:cstheme="minorHAnsi"/>
                <w:color w:val="000000"/>
                <w:sz w:val="22"/>
                <w:szCs w:val="22"/>
              </w:rPr>
            </w:pPr>
            <w:r w:rsidRPr="002D70AC">
              <w:rPr>
                <w:rFonts w:asciiTheme="minorHAnsi" w:eastAsia="Tahoma" w:hAnsiTheme="minorHAnsi" w:cstheme="minorHAnsi"/>
                <w:color w:val="000000"/>
                <w:sz w:val="22"/>
                <w:szCs w:val="22"/>
              </w:rPr>
              <w:t>Continued support for the six existing University Research Institutes which showcase and strategically support some of the finest talent in pursuit of multi-disciplinary, large-scale research and innovation outcomes. Contestable funding will be increased commensurate with KPIs (and performance reviews occurring in the second half of 2019). A business case is also under development for the potential creation, in 2020, of a seventh Research Institute in the general Social Sciences area.</w:t>
            </w:r>
          </w:p>
          <w:p w14:paraId="1940C53B" w14:textId="77777777" w:rsidR="00757BFC" w:rsidRPr="002D70AC" w:rsidRDefault="00757BFC" w:rsidP="002D70AC">
            <w:pPr>
              <w:numPr>
                <w:ilvl w:val="0"/>
                <w:numId w:val="12"/>
              </w:numPr>
              <w:tabs>
                <w:tab w:val="left" w:pos="864"/>
              </w:tabs>
              <w:spacing w:before="4" w:line="256" w:lineRule="exact"/>
              <w:ind w:left="1443" w:right="216" w:hanging="360"/>
              <w:textAlignment w:val="baseline"/>
              <w:rPr>
                <w:rFonts w:asciiTheme="minorHAnsi" w:eastAsia="Tahoma" w:hAnsiTheme="minorHAnsi" w:cstheme="minorHAnsi"/>
                <w:color w:val="000000"/>
                <w:sz w:val="22"/>
                <w:szCs w:val="22"/>
              </w:rPr>
            </w:pPr>
            <w:r w:rsidRPr="002D70AC">
              <w:rPr>
                <w:rFonts w:asciiTheme="minorHAnsi" w:eastAsia="Tahoma" w:hAnsiTheme="minorHAnsi" w:cstheme="minorHAnsi"/>
                <w:color w:val="000000"/>
                <w:sz w:val="22"/>
                <w:szCs w:val="22"/>
              </w:rPr>
              <w:t xml:space="preserve">New University Research </w:t>
            </w:r>
            <w:proofErr w:type="spellStart"/>
            <w:r w:rsidRPr="002D70AC">
              <w:rPr>
                <w:rFonts w:asciiTheme="minorHAnsi" w:eastAsia="Tahoma" w:hAnsiTheme="minorHAnsi" w:cstheme="minorHAnsi"/>
                <w:color w:val="000000"/>
                <w:sz w:val="22"/>
                <w:szCs w:val="22"/>
              </w:rPr>
              <w:t>Centres</w:t>
            </w:r>
            <w:proofErr w:type="spellEnd"/>
            <w:r w:rsidRPr="002D70AC">
              <w:rPr>
                <w:rFonts w:asciiTheme="minorHAnsi" w:eastAsia="Tahoma" w:hAnsiTheme="minorHAnsi" w:cstheme="minorHAnsi"/>
                <w:color w:val="000000"/>
                <w:sz w:val="22"/>
                <w:szCs w:val="22"/>
              </w:rPr>
              <w:t xml:space="preserve"> will be created in areas of emerging challenges and compelling strategic value. Thus far, 2019 has seen the approval of:</w:t>
            </w:r>
          </w:p>
          <w:p w14:paraId="64DB171D" w14:textId="77777777" w:rsidR="00757BFC" w:rsidRPr="002D70AC" w:rsidRDefault="00757BFC" w:rsidP="002D70AC">
            <w:pPr>
              <w:numPr>
                <w:ilvl w:val="0"/>
                <w:numId w:val="12"/>
              </w:numPr>
              <w:tabs>
                <w:tab w:val="left" w:pos="864"/>
              </w:tabs>
              <w:spacing w:before="4" w:line="256" w:lineRule="exact"/>
              <w:ind w:left="1868" w:right="216" w:hanging="360"/>
              <w:textAlignment w:val="baseline"/>
              <w:rPr>
                <w:rFonts w:asciiTheme="minorHAnsi" w:eastAsia="Tahoma" w:hAnsiTheme="minorHAnsi" w:cstheme="minorHAnsi"/>
                <w:color w:val="000000"/>
                <w:sz w:val="22"/>
                <w:szCs w:val="22"/>
              </w:rPr>
            </w:pPr>
            <w:r w:rsidRPr="002D70AC">
              <w:rPr>
                <w:rFonts w:asciiTheme="minorHAnsi" w:eastAsia="Tahoma" w:hAnsiTheme="minorHAnsi" w:cstheme="minorHAnsi"/>
                <w:color w:val="000000"/>
                <w:sz w:val="22"/>
                <w:szCs w:val="22"/>
              </w:rPr>
              <w:t>Centre for Radiation Research, Education and Innovation: focused on delivery to industry of radiation-related services, notably to the mining and medical sectors, and of tertiary courses in radiation biology and chemistry, engineering and management;</w:t>
            </w:r>
          </w:p>
          <w:p w14:paraId="44129398" w14:textId="77777777" w:rsidR="00757BFC" w:rsidRPr="002D70AC" w:rsidRDefault="00757BFC" w:rsidP="002D70AC">
            <w:pPr>
              <w:numPr>
                <w:ilvl w:val="0"/>
                <w:numId w:val="12"/>
              </w:numPr>
              <w:tabs>
                <w:tab w:val="left" w:pos="864"/>
              </w:tabs>
              <w:spacing w:before="4" w:line="256" w:lineRule="exact"/>
              <w:ind w:left="1868" w:right="216" w:hanging="360"/>
              <w:textAlignment w:val="baseline"/>
              <w:rPr>
                <w:rFonts w:asciiTheme="minorHAnsi" w:eastAsia="Tahoma" w:hAnsiTheme="minorHAnsi" w:cstheme="minorHAnsi"/>
                <w:color w:val="000000"/>
                <w:sz w:val="22"/>
                <w:szCs w:val="22"/>
              </w:rPr>
            </w:pPr>
            <w:r w:rsidRPr="002D70AC">
              <w:rPr>
                <w:rFonts w:asciiTheme="minorHAnsi" w:eastAsia="Tahoma" w:hAnsiTheme="minorHAnsi" w:cstheme="minorHAnsi"/>
                <w:color w:val="000000"/>
                <w:sz w:val="22"/>
                <w:szCs w:val="22"/>
              </w:rPr>
              <w:t xml:space="preserve">Centre for Sustainable Planetary and Space Resources: focused on meeting the challenge of finding a sustainable way to use </w:t>
            </w:r>
            <w:proofErr w:type="gramStart"/>
            <w:r w:rsidRPr="002D70AC">
              <w:rPr>
                <w:rFonts w:asciiTheme="minorHAnsi" w:eastAsia="Tahoma" w:hAnsiTheme="minorHAnsi" w:cstheme="minorHAnsi"/>
                <w:color w:val="000000"/>
                <w:sz w:val="22"/>
                <w:szCs w:val="22"/>
              </w:rPr>
              <w:t>resources, and</w:t>
            </w:r>
            <w:proofErr w:type="gramEnd"/>
            <w:r w:rsidRPr="002D70AC">
              <w:rPr>
                <w:rFonts w:asciiTheme="minorHAnsi" w:eastAsia="Tahoma" w:hAnsiTheme="minorHAnsi" w:cstheme="minorHAnsi"/>
                <w:color w:val="000000"/>
                <w:sz w:val="22"/>
                <w:szCs w:val="22"/>
              </w:rPr>
              <w:t xml:space="preserve"> make long-term space exploration viable with In-Situ Resource </w:t>
            </w:r>
            <w:proofErr w:type="spellStart"/>
            <w:r w:rsidRPr="002D70AC">
              <w:rPr>
                <w:rFonts w:asciiTheme="minorHAnsi" w:eastAsia="Tahoma" w:hAnsiTheme="minorHAnsi" w:cstheme="minorHAnsi"/>
                <w:color w:val="000000"/>
                <w:sz w:val="22"/>
                <w:szCs w:val="22"/>
              </w:rPr>
              <w:t>Utilisation</w:t>
            </w:r>
            <w:proofErr w:type="spellEnd"/>
            <w:r w:rsidRPr="002D70AC">
              <w:rPr>
                <w:rFonts w:asciiTheme="minorHAnsi" w:eastAsia="Tahoma" w:hAnsiTheme="minorHAnsi" w:cstheme="minorHAnsi"/>
                <w:color w:val="000000"/>
                <w:sz w:val="22"/>
                <w:szCs w:val="22"/>
              </w:rPr>
              <w:t>. The Centre will work with the Australian Space Agency.</w:t>
            </w:r>
          </w:p>
          <w:p w14:paraId="17B502D1" w14:textId="77777777" w:rsidR="00757BFC" w:rsidRPr="002D70AC" w:rsidRDefault="00757BFC" w:rsidP="002D70AC">
            <w:pPr>
              <w:numPr>
                <w:ilvl w:val="0"/>
                <w:numId w:val="8"/>
              </w:numPr>
              <w:tabs>
                <w:tab w:val="clear" w:pos="288"/>
                <w:tab w:val="left" w:pos="648"/>
              </w:tabs>
              <w:spacing w:before="50" w:line="209" w:lineRule="exact"/>
              <w:ind w:left="1080" w:hanging="360"/>
              <w:textAlignment w:val="baseline"/>
              <w:rPr>
                <w:rFonts w:asciiTheme="minorHAnsi" w:eastAsia="Tahoma" w:hAnsiTheme="minorHAnsi" w:cstheme="minorHAnsi"/>
                <w:color w:val="000000"/>
                <w:spacing w:val="3"/>
                <w:sz w:val="22"/>
                <w:szCs w:val="22"/>
              </w:rPr>
            </w:pPr>
            <w:r w:rsidRPr="002D70AC">
              <w:rPr>
                <w:rFonts w:asciiTheme="minorHAnsi" w:eastAsia="Tahoma" w:hAnsiTheme="minorHAnsi" w:cstheme="minorHAnsi"/>
                <w:color w:val="000000"/>
                <w:spacing w:val="3"/>
                <w:sz w:val="22"/>
                <w:szCs w:val="22"/>
              </w:rPr>
              <w:t>New international research partnerships in areas of priority</w:t>
            </w:r>
          </w:p>
          <w:p w14:paraId="1639C22D" w14:textId="77777777" w:rsidR="00757BFC" w:rsidRPr="002D70AC" w:rsidRDefault="00757BFC" w:rsidP="002D70AC">
            <w:pPr>
              <w:numPr>
                <w:ilvl w:val="0"/>
                <w:numId w:val="12"/>
              </w:numPr>
              <w:tabs>
                <w:tab w:val="left" w:pos="864"/>
              </w:tabs>
              <w:spacing w:before="4" w:line="256" w:lineRule="exact"/>
              <w:ind w:left="1443" w:right="216" w:hanging="360"/>
              <w:textAlignment w:val="baseline"/>
              <w:rPr>
                <w:rFonts w:asciiTheme="minorHAnsi" w:eastAsia="Tahoma" w:hAnsiTheme="minorHAnsi" w:cstheme="minorHAnsi"/>
                <w:color w:val="000000"/>
                <w:sz w:val="22"/>
                <w:szCs w:val="22"/>
              </w:rPr>
            </w:pPr>
            <w:r w:rsidRPr="002D70AC">
              <w:rPr>
                <w:rFonts w:asciiTheme="minorHAnsi" w:eastAsia="Tahoma" w:hAnsiTheme="minorHAnsi" w:cstheme="minorHAnsi"/>
                <w:color w:val="000000"/>
                <w:sz w:val="22"/>
                <w:szCs w:val="22"/>
              </w:rPr>
              <w:t>Development and investment in strong, focused partnerships with a limited number of high-profile research institutions to enable highly visible flagship initiatives.</w:t>
            </w:r>
          </w:p>
          <w:p w14:paraId="40DAFF4E" w14:textId="77777777" w:rsidR="00757BFC" w:rsidRPr="002D70AC" w:rsidRDefault="00757BFC" w:rsidP="002D70AC">
            <w:pPr>
              <w:numPr>
                <w:ilvl w:val="0"/>
                <w:numId w:val="12"/>
              </w:numPr>
              <w:tabs>
                <w:tab w:val="left" w:pos="864"/>
              </w:tabs>
              <w:spacing w:before="4" w:line="256" w:lineRule="exact"/>
              <w:ind w:left="1443" w:right="216" w:hanging="360"/>
              <w:textAlignment w:val="baseline"/>
              <w:rPr>
                <w:rFonts w:asciiTheme="minorHAnsi" w:eastAsia="Tahoma" w:hAnsiTheme="minorHAnsi" w:cstheme="minorHAnsi"/>
                <w:color w:val="000000"/>
                <w:sz w:val="22"/>
                <w:szCs w:val="22"/>
              </w:rPr>
            </w:pPr>
            <w:r w:rsidRPr="002D70AC">
              <w:rPr>
                <w:rFonts w:asciiTheme="minorHAnsi" w:eastAsia="Tahoma" w:hAnsiTheme="minorHAnsi" w:cstheme="minorHAnsi"/>
                <w:color w:val="000000"/>
                <w:sz w:val="22"/>
                <w:szCs w:val="22"/>
              </w:rPr>
              <w:t>Further development of jointly conferred HDR awards with international universities. Agreements have been signed thus far with the University of Nottingham, University of Freiburg, Nagoya University, University Paris-Est, University of East Anglia and the University of Hamburg.</w:t>
            </w:r>
          </w:p>
          <w:p w14:paraId="2C812DB3" w14:textId="77777777" w:rsidR="00757BFC" w:rsidRPr="002D70AC" w:rsidRDefault="00757BFC" w:rsidP="002D70AC">
            <w:pPr>
              <w:numPr>
                <w:ilvl w:val="0"/>
                <w:numId w:val="8"/>
              </w:numPr>
              <w:tabs>
                <w:tab w:val="clear" w:pos="288"/>
                <w:tab w:val="left" w:pos="648"/>
              </w:tabs>
              <w:spacing w:before="50" w:line="204" w:lineRule="exact"/>
              <w:ind w:left="1080" w:hanging="360"/>
              <w:textAlignment w:val="baseline"/>
              <w:rPr>
                <w:rFonts w:asciiTheme="minorHAnsi" w:eastAsia="Tahoma" w:hAnsiTheme="minorHAnsi" w:cstheme="minorHAnsi"/>
                <w:color w:val="000000"/>
                <w:spacing w:val="2"/>
                <w:sz w:val="22"/>
                <w:szCs w:val="22"/>
              </w:rPr>
            </w:pPr>
            <w:r w:rsidRPr="002D70AC">
              <w:rPr>
                <w:rFonts w:asciiTheme="minorHAnsi" w:eastAsia="Tahoma" w:hAnsiTheme="minorHAnsi" w:cstheme="minorHAnsi"/>
                <w:color w:val="000000"/>
                <w:spacing w:val="2"/>
                <w:sz w:val="22"/>
                <w:szCs w:val="22"/>
              </w:rPr>
              <w:t>Go8 agreement with China</w:t>
            </w:r>
          </w:p>
          <w:p w14:paraId="72C3081D" w14:textId="77777777" w:rsidR="00757BFC" w:rsidRPr="002D70AC" w:rsidRDefault="00757BFC" w:rsidP="002D70AC">
            <w:pPr>
              <w:numPr>
                <w:ilvl w:val="0"/>
                <w:numId w:val="12"/>
              </w:numPr>
              <w:tabs>
                <w:tab w:val="left" w:pos="864"/>
              </w:tabs>
              <w:spacing w:before="4" w:line="256" w:lineRule="exact"/>
              <w:ind w:left="1443" w:right="216" w:hanging="360"/>
              <w:textAlignment w:val="baseline"/>
              <w:rPr>
                <w:rFonts w:asciiTheme="minorHAnsi" w:eastAsia="Tahoma" w:hAnsiTheme="minorHAnsi" w:cstheme="minorHAnsi"/>
                <w:color w:val="000000"/>
                <w:sz w:val="22"/>
                <w:szCs w:val="22"/>
              </w:rPr>
            </w:pPr>
            <w:r w:rsidRPr="002D70AC">
              <w:rPr>
                <w:rFonts w:asciiTheme="minorHAnsi" w:eastAsia="Tahoma" w:hAnsiTheme="minorHAnsi" w:cstheme="minorHAnsi"/>
                <w:color w:val="000000"/>
                <w:sz w:val="22"/>
                <w:szCs w:val="22"/>
              </w:rPr>
              <w:t>Along with the Group of Eight, the University will be signing a memorandum of understanding with 11 top Chinese research universities</w:t>
            </w:r>
          </w:p>
          <w:p w14:paraId="3F1B2371" w14:textId="77777777" w:rsidR="00757BFC" w:rsidRPr="002D70AC" w:rsidRDefault="00757BFC" w:rsidP="002D70AC">
            <w:pPr>
              <w:numPr>
                <w:ilvl w:val="0"/>
                <w:numId w:val="12"/>
              </w:numPr>
              <w:tabs>
                <w:tab w:val="left" w:pos="864"/>
              </w:tabs>
              <w:spacing w:before="4" w:line="256" w:lineRule="exact"/>
              <w:ind w:left="1443" w:right="216" w:hanging="360"/>
              <w:textAlignment w:val="baseline"/>
              <w:rPr>
                <w:rFonts w:asciiTheme="minorHAnsi" w:eastAsia="Tahoma" w:hAnsiTheme="minorHAnsi" w:cstheme="minorHAnsi"/>
                <w:color w:val="000000"/>
                <w:sz w:val="22"/>
                <w:szCs w:val="22"/>
              </w:rPr>
            </w:pPr>
            <w:r w:rsidRPr="002D70AC">
              <w:rPr>
                <w:rFonts w:asciiTheme="minorHAnsi" w:eastAsia="Tahoma" w:hAnsiTheme="minorHAnsi" w:cstheme="minorHAnsi"/>
                <w:color w:val="000000"/>
                <w:sz w:val="22"/>
                <w:szCs w:val="22"/>
              </w:rPr>
              <w:t>The agreement will help boost:</w:t>
            </w:r>
          </w:p>
          <w:p w14:paraId="0F2B76E7" w14:textId="77777777" w:rsidR="00757BFC" w:rsidRPr="002D70AC" w:rsidRDefault="00757BFC" w:rsidP="002D70AC">
            <w:pPr>
              <w:numPr>
                <w:ilvl w:val="0"/>
                <w:numId w:val="12"/>
              </w:numPr>
              <w:tabs>
                <w:tab w:val="left" w:pos="864"/>
              </w:tabs>
              <w:spacing w:before="4" w:line="256" w:lineRule="exact"/>
              <w:ind w:left="1868" w:right="216" w:hanging="360"/>
              <w:textAlignment w:val="baseline"/>
              <w:rPr>
                <w:rFonts w:asciiTheme="minorHAnsi" w:eastAsia="Tahoma" w:hAnsiTheme="minorHAnsi" w:cstheme="minorHAnsi"/>
                <w:color w:val="000000"/>
                <w:sz w:val="22"/>
                <w:szCs w:val="22"/>
              </w:rPr>
            </w:pPr>
            <w:r w:rsidRPr="002D70AC">
              <w:rPr>
                <w:rFonts w:asciiTheme="minorHAnsi" w:eastAsia="Tahoma" w:hAnsiTheme="minorHAnsi" w:cstheme="minorHAnsi"/>
                <w:color w:val="000000"/>
                <w:sz w:val="22"/>
                <w:szCs w:val="22"/>
              </w:rPr>
              <w:t>Cooperation in innovation and entrepreneurship;</w:t>
            </w:r>
          </w:p>
          <w:p w14:paraId="117D2F06" w14:textId="77777777" w:rsidR="00757BFC" w:rsidRPr="002D70AC" w:rsidRDefault="00757BFC" w:rsidP="002D70AC">
            <w:pPr>
              <w:numPr>
                <w:ilvl w:val="0"/>
                <w:numId w:val="12"/>
              </w:numPr>
              <w:tabs>
                <w:tab w:val="left" w:pos="864"/>
              </w:tabs>
              <w:spacing w:before="4" w:line="256" w:lineRule="exact"/>
              <w:ind w:left="1868" w:right="216" w:hanging="360"/>
              <w:textAlignment w:val="baseline"/>
              <w:rPr>
                <w:rFonts w:asciiTheme="minorHAnsi" w:eastAsia="Tahoma" w:hAnsiTheme="minorHAnsi" w:cstheme="minorHAnsi"/>
                <w:color w:val="000000"/>
                <w:sz w:val="22"/>
                <w:szCs w:val="22"/>
              </w:rPr>
            </w:pPr>
            <w:r w:rsidRPr="002D70AC">
              <w:rPr>
                <w:rFonts w:asciiTheme="minorHAnsi" w:eastAsia="Tahoma" w:hAnsiTheme="minorHAnsi" w:cstheme="minorHAnsi"/>
                <w:color w:val="000000"/>
                <w:sz w:val="22"/>
                <w:szCs w:val="22"/>
              </w:rPr>
              <w:t>Research collaboration;</w:t>
            </w:r>
          </w:p>
          <w:p w14:paraId="0A81A803" w14:textId="77777777" w:rsidR="00757BFC" w:rsidRPr="002D70AC" w:rsidRDefault="00757BFC" w:rsidP="002D70AC">
            <w:pPr>
              <w:numPr>
                <w:ilvl w:val="0"/>
                <w:numId w:val="12"/>
              </w:numPr>
              <w:tabs>
                <w:tab w:val="left" w:pos="864"/>
              </w:tabs>
              <w:spacing w:before="4" w:line="256" w:lineRule="exact"/>
              <w:ind w:left="1868" w:right="216" w:hanging="360"/>
              <w:textAlignment w:val="baseline"/>
              <w:rPr>
                <w:rFonts w:asciiTheme="minorHAnsi" w:eastAsia="Tahoma" w:hAnsiTheme="minorHAnsi" w:cstheme="minorHAnsi"/>
                <w:color w:val="000000"/>
                <w:sz w:val="22"/>
                <w:szCs w:val="22"/>
              </w:rPr>
            </w:pPr>
            <w:r w:rsidRPr="002D70AC">
              <w:rPr>
                <w:rFonts w:asciiTheme="minorHAnsi" w:eastAsia="Tahoma" w:hAnsiTheme="minorHAnsi" w:cstheme="minorHAnsi"/>
                <w:color w:val="000000"/>
                <w:sz w:val="22"/>
                <w:szCs w:val="22"/>
              </w:rPr>
              <w:lastRenderedPageBreak/>
              <w:t>Establishment of new research laboratories;</w:t>
            </w:r>
          </w:p>
          <w:p w14:paraId="2B1742B9" w14:textId="77777777" w:rsidR="00757BFC" w:rsidRPr="002D70AC" w:rsidRDefault="00757BFC" w:rsidP="002D70AC">
            <w:pPr>
              <w:numPr>
                <w:ilvl w:val="0"/>
                <w:numId w:val="12"/>
              </w:numPr>
              <w:tabs>
                <w:tab w:val="left" w:pos="864"/>
              </w:tabs>
              <w:spacing w:before="4" w:line="256" w:lineRule="exact"/>
              <w:ind w:left="1868" w:right="216" w:hanging="360"/>
              <w:textAlignment w:val="baseline"/>
              <w:rPr>
                <w:rFonts w:asciiTheme="minorHAnsi" w:eastAsia="Tahoma" w:hAnsiTheme="minorHAnsi" w:cstheme="minorHAnsi"/>
                <w:color w:val="000000"/>
                <w:sz w:val="22"/>
                <w:szCs w:val="22"/>
              </w:rPr>
            </w:pPr>
            <w:r w:rsidRPr="002D70AC">
              <w:rPr>
                <w:rFonts w:asciiTheme="minorHAnsi" w:eastAsia="Tahoma" w:hAnsiTheme="minorHAnsi" w:cstheme="minorHAnsi"/>
                <w:color w:val="000000"/>
                <w:sz w:val="22"/>
                <w:szCs w:val="22"/>
              </w:rPr>
              <w:t>Training high-level researchers;</w:t>
            </w:r>
          </w:p>
          <w:p w14:paraId="36677F8F" w14:textId="77777777" w:rsidR="00757BFC" w:rsidRPr="002D70AC" w:rsidRDefault="00757BFC" w:rsidP="002D70AC">
            <w:pPr>
              <w:numPr>
                <w:ilvl w:val="0"/>
                <w:numId w:val="12"/>
              </w:numPr>
              <w:tabs>
                <w:tab w:val="left" w:pos="864"/>
              </w:tabs>
              <w:spacing w:before="4" w:line="256" w:lineRule="exact"/>
              <w:ind w:left="1868" w:right="216" w:hanging="360"/>
              <w:textAlignment w:val="baseline"/>
              <w:rPr>
                <w:rFonts w:asciiTheme="minorHAnsi" w:eastAsia="Tahoma" w:hAnsiTheme="minorHAnsi" w:cstheme="minorHAnsi"/>
                <w:color w:val="000000"/>
                <w:sz w:val="22"/>
                <w:szCs w:val="22"/>
              </w:rPr>
            </w:pPr>
            <w:r w:rsidRPr="002D70AC">
              <w:rPr>
                <w:rFonts w:asciiTheme="minorHAnsi" w:eastAsia="Tahoma" w:hAnsiTheme="minorHAnsi" w:cstheme="minorHAnsi"/>
                <w:color w:val="000000"/>
                <w:sz w:val="22"/>
                <w:szCs w:val="22"/>
              </w:rPr>
              <w:t>Initiation of discussions between policy specialists and think tanks within Go8 and the Chinese universities;</w:t>
            </w:r>
          </w:p>
          <w:p w14:paraId="3B956E4F" w14:textId="42232E3B" w:rsidR="00757BFC" w:rsidRPr="002D70AC" w:rsidRDefault="00757BFC" w:rsidP="002D70AC">
            <w:pPr>
              <w:numPr>
                <w:ilvl w:val="0"/>
                <w:numId w:val="12"/>
              </w:numPr>
              <w:tabs>
                <w:tab w:val="left" w:pos="864"/>
              </w:tabs>
              <w:spacing w:before="4" w:line="256" w:lineRule="exact"/>
              <w:ind w:left="1868" w:right="216" w:hanging="360"/>
              <w:textAlignment w:val="baseline"/>
              <w:rPr>
                <w:rFonts w:asciiTheme="minorHAnsi" w:eastAsia="Tahoma" w:hAnsiTheme="minorHAnsi" w:cstheme="minorHAnsi"/>
                <w:color w:val="000000"/>
                <w:sz w:val="22"/>
                <w:szCs w:val="22"/>
              </w:rPr>
            </w:pPr>
            <w:r w:rsidRPr="002D70AC">
              <w:rPr>
                <w:rFonts w:asciiTheme="minorHAnsi" w:eastAsia="Tahoma" w:hAnsiTheme="minorHAnsi" w:cstheme="minorHAnsi"/>
                <w:color w:val="000000"/>
                <w:sz w:val="22"/>
                <w:szCs w:val="22"/>
              </w:rPr>
              <w:t xml:space="preserve">Enhancement of the dialogue around building world-class research universities through joint thematic research </w:t>
            </w:r>
            <w:proofErr w:type="gramStart"/>
            <w:r w:rsidRPr="002D70AC">
              <w:rPr>
                <w:rFonts w:asciiTheme="minorHAnsi" w:eastAsia="Tahoma" w:hAnsiTheme="minorHAnsi" w:cstheme="minorHAnsi"/>
                <w:color w:val="000000"/>
                <w:sz w:val="22"/>
                <w:szCs w:val="22"/>
              </w:rPr>
              <w:t>forums, and</w:t>
            </w:r>
            <w:proofErr w:type="gramEnd"/>
            <w:r w:rsidRPr="002D70AC">
              <w:rPr>
                <w:rFonts w:asciiTheme="minorHAnsi" w:eastAsia="Tahoma" w:hAnsiTheme="minorHAnsi" w:cstheme="minorHAnsi"/>
                <w:color w:val="000000"/>
                <w:sz w:val="22"/>
                <w:szCs w:val="22"/>
              </w:rPr>
              <w:t xml:space="preserve"> teaching and learning symposiums.</w:t>
            </w:r>
          </w:p>
          <w:p w14:paraId="64328153" w14:textId="69BEFE02" w:rsidR="00757BFC" w:rsidRPr="002D70AC" w:rsidRDefault="00DA69D6" w:rsidP="002D70AC">
            <w:pPr>
              <w:numPr>
                <w:ilvl w:val="0"/>
                <w:numId w:val="8"/>
              </w:numPr>
              <w:tabs>
                <w:tab w:val="clear" w:pos="288"/>
                <w:tab w:val="left" w:pos="720"/>
              </w:tabs>
              <w:spacing w:before="49" w:line="211" w:lineRule="exact"/>
              <w:ind w:left="1080" w:hanging="360"/>
              <w:textAlignment w:val="baseline"/>
              <w:rPr>
                <w:rFonts w:asciiTheme="minorHAnsi" w:eastAsia="Tahoma" w:hAnsiTheme="minorHAnsi" w:cstheme="minorHAnsi"/>
                <w:color w:val="000000"/>
                <w:spacing w:val="7"/>
                <w:sz w:val="22"/>
                <w:szCs w:val="22"/>
              </w:rPr>
            </w:pPr>
            <w:r w:rsidRPr="002D70AC">
              <w:rPr>
                <w:rFonts w:asciiTheme="minorHAnsi" w:eastAsia="Tahoma" w:hAnsiTheme="minorHAnsi" w:cstheme="minorHAnsi"/>
                <w:color w:val="000000"/>
                <w:spacing w:val="7"/>
                <w:sz w:val="22"/>
                <w:szCs w:val="22"/>
              </w:rPr>
              <w:t>E</w:t>
            </w:r>
            <w:r w:rsidR="00757BFC" w:rsidRPr="002D70AC">
              <w:rPr>
                <w:rFonts w:asciiTheme="minorHAnsi" w:eastAsia="Tahoma" w:hAnsiTheme="minorHAnsi" w:cstheme="minorHAnsi"/>
                <w:color w:val="000000"/>
                <w:spacing w:val="7"/>
                <w:sz w:val="22"/>
                <w:szCs w:val="22"/>
              </w:rPr>
              <w:t>nhanced partnerships with key industry sectors and a stronger role in the creation of new industries</w:t>
            </w:r>
          </w:p>
          <w:p w14:paraId="00983FCC" w14:textId="77777777" w:rsidR="00757BFC" w:rsidRPr="002D70AC" w:rsidRDefault="00757BFC" w:rsidP="002D70AC">
            <w:pPr>
              <w:numPr>
                <w:ilvl w:val="0"/>
                <w:numId w:val="12"/>
              </w:numPr>
              <w:tabs>
                <w:tab w:val="left" w:pos="864"/>
              </w:tabs>
              <w:spacing w:before="4" w:line="256" w:lineRule="exact"/>
              <w:ind w:left="1443" w:right="216" w:hanging="360"/>
              <w:textAlignment w:val="baseline"/>
              <w:rPr>
                <w:rFonts w:asciiTheme="minorHAnsi" w:eastAsia="Tahoma" w:hAnsiTheme="minorHAnsi" w:cstheme="minorHAnsi"/>
                <w:color w:val="000000"/>
                <w:sz w:val="22"/>
                <w:szCs w:val="22"/>
              </w:rPr>
            </w:pPr>
            <w:r w:rsidRPr="002D70AC">
              <w:rPr>
                <w:rFonts w:asciiTheme="minorHAnsi" w:eastAsia="Tahoma" w:hAnsiTheme="minorHAnsi" w:cstheme="minorHAnsi"/>
                <w:color w:val="000000"/>
                <w:sz w:val="22"/>
                <w:szCs w:val="22"/>
              </w:rPr>
              <w:t>Deep strategic partnerships provide the potential for a major uplift in the scale and relevance of University research.</w:t>
            </w:r>
          </w:p>
          <w:p w14:paraId="6BD42523" w14:textId="77777777" w:rsidR="00757BFC" w:rsidRPr="002D70AC" w:rsidRDefault="00757BFC" w:rsidP="002D70AC">
            <w:pPr>
              <w:numPr>
                <w:ilvl w:val="0"/>
                <w:numId w:val="12"/>
              </w:numPr>
              <w:tabs>
                <w:tab w:val="left" w:pos="864"/>
              </w:tabs>
              <w:spacing w:before="4" w:line="256" w:lineRule="exact"/>
              <w:ind w:left="1443" w:right="216" w:hanging="360"/>
              <w:textAlignment w:val="baseline"/>
              <w:rPr>
                <w:rFonts w:asciiTheme="minorHAnsi" w:eastAsia="Tahoma" w:hAnsiTheme="minorHAnsi" w:cstheme="minorHAnsi"/>
                <w:color w:val="000000"/>
                <w:sz w:val="22"/>
                <w:szCs w:val="22"/>
              </w:rPr>
            </w:pPr>
            <w:r w:rsidRPr="002D70AC">
              <w:rPr>
                <w:rFonts w:asciiTheme="minorHAnsi" w:eastAsia="Tahoma" w:hAnsiTheme="minorHAnsi" w:cstheme="minorHAnsi"/>
                <w:color w:val="000000"/>
                <w:sz w:val="22"/>
                <w:szCs w:val="22"/>
              </w:rPr>
              <w:t>A key aspect of the University's Strategic Plan is enhanced partnerships with key industry sectors and a stronger role in the creation of new industries.</w:t>
            </w:r>
          </w:p>
          <w:p w14:paraId="44A19A1D" w14:textId="77777777" w:rsidR="00757BFC" w:rsidRPr="002D70AC" w:rsidRDefault="00757BFC" w:rsidP="002D70AC">
            <w:pPr>
              <w:numPr>
                <w:ilvl w:val="0"/>
                <w:numId w:val="12"/>
              </w:numPr>
              <w:tabs>
                <w:tab w:val="left" w:pos="864"/>
              </w:tabs>
              <w:spacing w:before="4" w:line="256" w:lineRule="exact"/>
              <w:ind w:left="1443" w:right="216" w:hanging="360"/>
              <w:textAlignment w:val="baseline"/>
              <w:rPr>
                <w:rFonts w:asciiTheme="minorHAnsi" w:eastAsia="Tahoma" w:hAnsiTheme="minorHAnsi" w:cstheme="minorHAnsi"/>
                <w:color w:val="000000"/>
                <w:spacing w:val="6"/>
                <w:sz w:val="22"/>
                <w:szCs w:val="22"/>
              </w:rPr>
            </w:pPr>
            <w:r w:rsidRPr="002D70AC">
              <w:rPr>
                <w:rFonts w:asciiTheme="minorHAnsi" w:eastAsia="Tahoma" w:hAnsiTheme="minorHAnsi" w:cstheme="minorHAnsi"/>
                <w:color w:val="000000"/>
                <w:sz w:val="22"/>
                <w:szCs w:val="22"/>
              </w:rPr>
              <w:t xml:space="preserve">This includes the creation of five broad </w:t>
            </w:r>
            <w:r w:rsidRPr="002D70AC">
              <w:rPr>
                <w:rFonts w:asciiTheme="minorHAnsi" w:eastAsia="Tahoma" w:hAnsiTheme="minorHAnsi" w:cstheme="minorHAnsi"/>
                <w:color w:val="000000"/>
                <w:sz w:val="22"/>
                <w:szCs w:val="22"/>
                <w:u w:val="single"/>
              </w:rPr>
              <w:t>Industry Engagement Priorities</w:t>
            </w:r>
            <w:r w:rsidRPr="002D70AC">
              <w:rPr>
                <w:rFonts w:asciiTheme="minorHAnsi" w:eastAsia="Tahoma" w:hAnsiTheme="minorHAnsi" w:cstheme="minorHAnsi"/>
                <w:color w:val="000000"/>
                <w:sz w:val="22"/>
                <w:szCs w:val="22"/>
              </w:rPr>
              <w:t xml:space="preserve"> (IEPs):</w:t>
            </w:r>
          </w:p>
          <w:p w14:paraId="06A22D38" w14:textId="77777777" w:rsidR="00757BFC" w:rsidRPr="002D70AC" w:rsidRDefault="00757BFC" w:rsidP="002D70AC">
            <w:pPr>
              <w:numPr>
                <w:ilvl w:val="0"/>
                <w:numId w:val="12"/>
              </w:numPr>
              <w:tabs>
                <w:tab w:val="left" w:pos="864"/>
              </w:tabs>
              <w:spacing w:before="4" w:line="256" w:lineRule="exact"/>
              <w:ind w:left="1868" w:right="216" w:hanging="360"/>
              <w:textAlignment w:val="baseline"/>
              <w:rPr>
                <w:rFonts w:asciiTheme="minorHAnsi" w:eastAsia="Tahoma" w:hAnsiTheme="minorHAnsi" w:cstheme="minorHAnsi"/>
                <w:color w:val="000000"/>
                <w:sz w:val="22"/>
                <w:szCs w:val="22"/>
              </w:rPr>
            </w:pPr>
            <w:proofErr w:type="spellStart"/>
            <w:r w:rsidRPr="002D70AC">
              <w:rPr>
                <w:rFonts w:asciiTheme="minorHAnsi" w:eastAsia="Tahoma" w:hAnsiTheme="minorHAnsi" w:cstheme="minorHAnsi"/>
                <w:color w:val="000000"/>
                <w:sz w:val="22"/>
                <w:szCs w:val="22"/>
              </w:rPr>
              <w:t>Defence</w:t>
            </w:r>
            <w:proofErr w:type="spellEnd"/>
            <w:r w:rsidRPr="002D70AC">
              <w:rPr>
                <w:rFonts w:asciiTheme="minorHAnsi" w:eastAsia="Tahoma" w:hAnsiTheme="minorHAnsi" w:cstheme="minorHAnsi"/>
                <w:color w:val="000000"/>
                <w:sz w:val="22"/>
                <w:szCs w:val="22"/>
              </w:rPr>
              <w:t>, Cyber and Space;</w:t>
            </w:r>
          </w:p>
          <w:p w14:paraId="16AD794A" w14:textId="77777777" w:rsidR="00757BFC" w:rsidRPr="002D70AC" w:rsidRDefault="00757BFC" w:rsidP="002D70AC">
            <w:pPr>
              <w:numPr>
                <w:ilvl w:val="0"/>
                <w:numId w:val="12"/>
              </w:numPr>
              <w:tabs>
                <w:tab w:val="left" w:pos="864"/>
              </w:tabs>
              <w:spacing w:before="4" w:line="256" w:lineRule="exact"/>
              <w:ind w:left="1868" w:right="216" w:hanging="360"/>
              <w:textAlignment w:val="baseline"/>
              <w:rPr>
                <w:rFonts w:asciiTheme="minorHAnsi" w:eastAsia="Tahoma" w:hAnsiTheme="minorHAnsi" w:cstheme="minorHAnsi"/>
                <w:color w:val="000000"/>
                <w:sz w:val="22"/>
                <w:szCs w:val="22"/>
              </w:rPr>
            </w:pPr>
            <w:r w:rsidRPr="002D70AC">
              <w:rPr>
                <w:rFonts w:asciiTheme="minorHAnsi" w:eastAsia="Tahoma" w:hAnsiTheme="minorHAnsi" w:cstheme="minorHAnsi"/>
                <w:color w:val="000000"/>
                <w:sz w:val="22"/>
                <w:szCs w:val="22"/>
              </w:rPr>
              <w:t>Agri-food and Wine;</w:t>
            </w:r>
          </w:p>
          <w:p w14:paraId="1812CB5A" w14:textId="77777777" w:rsidR="00757BFC" w:rsidRPr="002D70AC" w:rsidRDefault="00757BFC" w:rsidP="002D70AC">
            <w:pPr>
              <w:numPr>
                <w:ilvl w:val="0"/>
                <w:numId w:val="12"/>
              </w:numPr>
              <w:tabs>
                <w:tab w:val="left" w:pos="864"/>
              </w:tabs>
              <w:spacing w:before="4" w:line="256" w:lineRule="exact"/>
              <w:ind w:left="1868" w:right="216" w:hanging="360"/>
              <w:textAlignment w:val="baseline"/>
              <w:rPr>
                <w:rFonts w:asciiTheme="minorHAnsi" w:eastAsia="Tahoma" w:hAnsiTheme="minorHAnsi" w:cstheme="minorHAnsi"/>
                <w:color w:val="000000"/>
                <w:sz w:val="22"/>
                <w:szCs w:val="22"/>
              </w:rPr>
            </w:pPr>
            <w:r w:rsidRPr="002D70AC">
              <w:rPr>
                <w:rFonts w:asciiTheme="minorHAnsi" w:eastAsia="Tahoma" w:hAnsiTheme="minorHAnsi" w:cstheme="minorHAnsi"/>
                <w:color w:val="000000"/>
                <w:sz w:val="22"/>
                <w:szCs w:val="22"/>
              </w:rPr>
              <w:t>Health and Biotech;</w:t>
            </w:r>
          </w:p>
          <w:p w14:paraId="240FE967" w14:textId="77777777" w:rsidR="00757BFC" w:rsidRPr="002D70AC" w:rsidRDefault="00757BFC" w:rsidP="002D70AC">
            <w:pPr>
              <w:numPr>
                <w:ilvl w:val="0"/>
                <w:numId w:val="12"/>
              </w:numPr>
              <w:tabs>
                <w:tab w:val="left" w:pos="864"/>
              </w:tabs>
              <w:spacing w:before="4" w:line="256" w:lineRule="exact"/>
              <w:ind w:left="1868" w:right="216" w:hanging="360"/>
              <w:textAlignment w:val="baseline"/>
              <w:rPr>
                <w:rFonts w:asciiTheme="minorHAnsi" w:eastAsia="Tahoma" w:hAnsiTheme="minorHAnsi" w:cstheme="minorHAnsi"/>
                <w:color w:val="000000"/>
                <w:sz w:val="22"/>
                <w:szCs w:val="22"/>
              </w:rPr>
            </w:pPr>
            <w:r w:rsidRPr="002D70AC">
              <w:rPr>
                <w:rFonts w:asciiTheme="minorHAnsi" w:eastAsia="Tahoma" w:hAnsiTheme="minorHAnsi" w:cstheme="minorHAnsi"/>
                <w:color w:val="000000"/>
                <w:sz w:val="22"/>
                <w:szCs w:val="22"/>
              </w:rPr>
              <w:t>Energy, Mining and Resources;</w:t>
            </w:r>
          </w:p>
          <w:p w14:paraId="1179E69E" w14:textId="77777777" w:rsidR="00757BFC" w:rsidRPr="002D70AC" w:rsidRDefault="00757BFC" w:rsidP="002D70AC">
            <w:pPr>
              <w:numPr>
                <w:ilvl w:val="0"/>
                <w:numId w:val="12"/>
              </w:numPr>
              <w:tabs>
                <w:tab w:val="left" w:pos="864"/>
              </w:tabs>
              <w:spacing w:before="4" w:line="256" w:lineRule="exact"/>
              <w:ind w:left="1868" w:right="216" w:hanging="360"/>
              <w:textAlignment w:val="baseline"/>
              <w:rPr>
                <w:rFonts w:asciiTheme="minorHAnsi" w:eastAsia="Tahoma" w:hAnsiTheme="minorHAnsi" w:cstheme="minorHAnsi"/>
                <w:color w:val="000000"/>
                <w:sz w:val="22"/>
                <w:szCs w:val="22"/>
              </w:rPr>
            </w:pPr>
            <w:r w:rsidRPr="002D70AC">
              <w:rPr>
                <w:rFonts w:asciiTheme="minorHAnsi" w:eastAsia="Tahoma" w:hAnsiTheme="minorHAnsi" w:cstheme="minorHAnsi"/>
                <w:color w:val="000000"/>
                <w:sz w:val="22"/>
                <w:szCs w:val="22"/>
              </w:rPr>
              <w:t>Creativity and Culture.</w:t>
            </w:r>
          </w:p>
          <w:p w14:paraId="0C90F8D8" w14:textId="77777777" w:rsidR="00757BFC" w:rsidRPr="002D70AC" w:rsidRDefault="00757BFC" w:rsidP="002D70AC">
            <w:pPr>
              <w:numPr>
                <w:ilvl w:val="0"/>
                <w:numId w:val="12"/>
              </w:numPr>
              <w:tabs>
                <w:tab w:val="left" w:pos="864"/>
              </w:tabs>
              <w:spacing w:before="4" w:line="256" w:lineRule="exact"/>
              <w:ind w:left="1443" w:right="216" w:hanging="360"/>
              <w:textAlignment w:val="baseline"/>
              <w:rPr>
                <w:rFonts w:asciiTheme="minorHAnsi" w:eastAsia="Tahoma" w:hAnsiTheme="minorHAnsi" w:cstheme="minorHAnsi"/>
                <w:color w:val="000000"/>
                <w:sz w:val="22"/>
                <w:szCs w:val="22"/>
              </w:rPr>
            </w:pPr>
            <w:r w:rsidRPr="002D70AC">
              <w:rPr>
                <w:rFonts w:asciiTheme="minorHAnsi" w:eastAsia="Tahoma" w:hAnsiTheme="minorHAnsi" w:cstheme="minorHAnsi"/>
                <w:color w:val="000000"/>
                <w:sz w:val="22"/>
                <w:szCs w:val="22"/>
              </w:rPr>
              <w:t>The IEP, supported by Industry Advisory Boards (IAB), will act as a conduit to industry, connecting compelling external opportunities with outstanding internal capability, and addressing major societal and technological challenges.</w:t>
            </w:r>
          </w:p>
          <w:p w14:paraId="30A727D9" w14:textId="77777777" w:rsidR="00757BFC" w:rsidRPr="002D70AC" w:rsidRDefault="00757BFC" w:rsidP="002D70AC">
            <w:pPr>
              <w:numPr>
                <w:ilvl w:val="0"/>
                <w:numId w:val="12"/>
              </w:numPr>
              <w:tabs>
                <w:tab w:val="left" w:pos="864"/>
              </w:tabs>
              <w:spacing w:before="4" w:line="256" w:lineRule="exact"/>
              <w:ind w:left="1443" w:right="216" w:hanging="360"/>
              <w:textAlignment w:val="baseline"/>
              <w:rPr>
                <w:rFonts w:asciiTheme="minorHAnsi" w:eastAsia="Tahoma" w:hAnsiTheme="minorHAnsi" w:cstheme="minorHAnsi"/>
                <w:color w:val="000000"/>
                <w:sz w:val="22"/>
                <w:szCs w:val="22"/>
              </w:rPr>
            </w:pPr>
            <w:r w:rsidRPr="002D70AC">
              <w:rPr>
                <w:rFonts w:asciiTheme="minorHAnsi" w:eastAsia="Tahoma" w:hAnsiTheme="minorHAnsi" w:cstheme="minorHAnsi"/>
                <w:color w:val="000000"/>
                <w:sz w:val="22"/>
                <w:szCs w:val="22"/>
              </w:rPr>
              <w:t xml:space="preserve">Work is also progressing on expand new and existing partnerships with key regional and national R&amp;D </w:t>
            </w:r>
            <w:proofErr w:type="spellStart"/>
            <w:r w:rsidRPr="002D70AC">
              <w:rPr>
                <w:rFonts w:asciiTheme="minorHAnsi" w:eastAsia="Tahoma" w:hAnsiTheme="minorHAnsi" w:cstheme="minorHAnsi"/>
                <w:color w:val="000000"/>
                <w:sz w:val="22"/>
                <w:szCs w:val="22"/>
              </w:rPr>
              <w:t>organisations</w:t>
            </w:r>
            <w:proofErr w:type="spellEnd"/>
            <w:r w:rsidRPr="002D70AC">
              <w:rPr>
                <w:rFonts w:asciiTheme="minorHAnsi" w:eastAsia="Tahoma" w:hAnsiTheme="minorHAnsi" w:cstheme="minorHAnsi"/>
                <w:color w:val="000000"/>
                <w:sz w:val="22"/>
                <w:szCs w:val="22"/>
              </w:rPr>
              <w:t>.</w:t>
            </w:r>
          </w:p>
          <w:p w14:paraId="17B07E36" w14:textId="77777777" w:rsidR="00757BFC" w:rsidRPr="002D70AC" w:rsidRDefault="00757BFC" w:rsidP="002D70AC">
            <w:pPr>
              <w:numPr>
                <w:ilvl w:val="0"/>
                <w:numId w:val="12"/>
              </w:numPr>
              <w:tabs>
                <w:tab w:val="left" w:pos="864"/>
              </w:tabs>
              <w:spacing w:before="4" w:line="256" w:lineRule="exact"/>
              <w:ind w:left="1443" w:right="216" w:hanging="360"/>
              <w:textAlignment w:val="baseline"/>
              <w:rPr>
                <w:rFonts w:asciiTheme="minorHAnsi" w:eastAsia="Tahoma" w:hAnsiTheme="minorHAnsi" w:cstheme="minorHAnsi"/>
                <w:color w:val="000000"/>
                <w:sz w:val="22"/>
                <w:szCs w:val="22"/>
              </w:rPr>
            </w:pPr>
            <w:r w:rsidRPr="002D70AC">
              <w:rPr>
                <w:rFonts w:asciiTheme="minorHAnsi" w:eastAsia="Tahoma" w:hAnsiTheme="minorHAnsi" w:cstheme="minorHAnsi"/>
                <w:color w:val="000000"/>
                <w:sz w:val="22"/>
                <w:szCs w:val="22"/>
              </w:rPr>
              <w:t>A Research Alliance Agreement is expected to be finalised by the end of 2019, which is expected to increase research income to the State, improve University rankings, improve productivity and services to primary industries, improve strategically important infrastructure and achieve economies of scale, and reduce duplication of research infrastructure.</w:t>
            </w:r>
          </w:p>
          <w:p w14:paraId="68E690F1" w14:textId="77777777" w:rsidR="00757BFC" w:rsidRPr="002D70AC" w:rsidRDefault="00757BFC" w:rsidP="002D70AC">
            <w:pPr>
              <w:numPr>
                <w:ilvl w:val="0"/>
                <w:numId w:val="12"/>
              </w:numPr>
              <w:tabs>
                <w:tab w:val="left" w:pos="864"/>
              </w:tabs>
              <w:spacing w:before="4" w:line="256" w:lineRule="exact"/>
              <w:ind w:left="1443" w:right="216" w:hanging="360"/>
              <w:textAlignment w:val="baseline"/>
              <w:rPr>
                <w:rFonts w:asciiTheme="minorHAnsi" w:eastAsia="Tahoma" w:hAnsiTheme="minorHAnsi" w:cstheme="minorHAnsi"/>
                <w:color w:val="000000"/>
                <w:sz w:val="22"/>
                <w:szCs w:val="22"/>
              </w:rPr>
            </w:pPr>
            <w:r w:rsidRPr="002D70AC">
              <w:rPr>
                <w:rFonts w:asciiTheme="minorHAnsi" w:eastAsia="Tahoma" w:hAnsiTheme="minorHAnsi" w:cstheme="minorHAnsi"/>
                <w:color w:val="000000"/>
                <w:sz w:val="22"/>
                <w:szCs w:val="22"/>
              </w:rPr>
              <w:t xml:space="preserve">Partnerships are being </w:t>
            </w:r>
            <w:proofErr w:type="spellStart"/>
            <w:r w:rsidRPr="002D70AC">
              <w:rPr>
                <w:rFonts w:asciiTheme="minorHAnsi" w:eastAsia="Tahoma" w:hAnsiTheme="minorHAnsi" w:cstheme="minorHAnsi"/>
                <w:color w:val="000000"/>
                <w:sz w:val="22"/>
                <w:szCs w:val="22"/>
              </w:rPr>
              <w:t>formalised</w:t>
            </w:r>
            <w:proofErr w:type="spellEnd"/>
            <w:r w:rsidRPr="002D70AC">
              <w:rPr>
                <w:rFonts w:asciiTheme="minorHAnsi" w:eastAsia="Tahoma" w:hAnsiTheme="minorHAnsi" w:cstheme="minorHAnsi"/>
                <w:color w:val="000000"/>
                <w:sz w:val="22"/>
                <w:szCs w:val="22"/>
              </w:rPr>
              <w:t xml:space="preserve"> with other key regional and national R&amp;D </w:t>
            </w:r>
            <w:proofErr w:type="spellStart"/>
            <w:r w:rsidRPr="002D70AC">
              <w:rPr>
                <w:rFonts w:asciiTheme="minorHAnsi" w:eastAsia="Tahoma" w:hAnsiTheme="minorHAnsi" w:cstheme="minorHAnsi"/>
                <w:color w:val="000000"/>
                <w:sz w:val="22"/>
                <w:szCs w:val="22"/>
              </w:rPr>
              <w:t>organisations</w:t>
            </w:r>
            <w:proofErr w:type="spellEnd"/>
            <w:r w:rsidRPr="002D70AC">
              <w:rPr>
                <w:rFonts w:asciiTheme="minorHAnsi" w:eastAsia="Tahoma" w:hAnsiTheme="minorHAnsi" w:cstheme="minorHAnsi"/>
                <w:color w:val="000000"/>
                <w:sz w:val="22"/>
                <w:szCs w:val="22"/>
              </w:rPr>
              <w:t xml:space="preserve"> and end users including:</w:t>
            </w:r>
          </w:p>
          <w:p w14:paraId="705357A6" w14:textId="77777777" w:rsidR="00757BFC" w:rsidRPr="002D70AC" w:rsidRDefault="00757BFC" w:rsidP="002D70AC">
            <w:pPr>
              <w:numPr>
                <w:ilvl w:val="0"/>
                <w:numId w:val="12"/>
              </w:numPr>
              <w:tabs>
                <w:tab w:val="left" w:pos="864"/>
              </w:tabs>
              <w:spacing w:before="4" w:line="256" w:lineRule="exact"/>
              <w:ind w:left="1868" w:right="216" w:hanging="360"/>
              <w:textAlignment w:val="baseline"/>
              <w:rPr>
                <w:rFonts w:asciiTheme="minorHAnsi" w:eastAsia="Tahoma" w:hAnsiTheme="minorHAnsi" w:cstheme="minorHAnsi"/>
                <w:color w:val="000000"/>
                <w:sz w:val="22"/>
                <w:szCs w:val="22"/>
              </w:rPr>
            </w:pPr>
            <w:r w:rsidRPr="002D70AC">
              <w:rPr>
                <w:rFonts w:asciiTheme="minorHAnsi" w:eastAsia="Tahoma" w:hAnsiTheme="minorHAnsi" w:cstheme="minorHAnsi"/>
                <w:color w:val="000000"/>
                <w:sz w:val="22"/>
                <w:szCs w:val="22"/>
              </w:rPr>
              <w:t>The South Australian Museum;</w:t>
            </w:r>
          </w:p>
          <w:p w14:paraId="48565CF0" w14:textId="77777777" w:rsidR="00757BFC" w:rsidRPr="002D70AC" w:rsidRDefault="00757BFC" w:rsidP="002D70AC">
            <w:pPr>
              <w:numPr>
                <w:ilvl w:val="0"/>
                <w:numId w:val="12"/>
              </w:numPr>
              <w:tabs>
                <w:tab w:val="left" w:pos="864"/>
              </w:tabs>
              <w:spacing w:before="4" w:line="256" w:lineRule="exact"/>
              <w:ind w:left="1868" w:right="216" w:hanging="360"/>
              <w:textAlignment w:val="baseline"/>
              <w:rPr>
                <w:rFonts w:asciiTheme="minorHAnsi" w:eastAsia="Tahoma" w:hAnsiTheme="minorHAnsi" w:cstheme="minorHAnsi"/>
                <w:color w:val="000000"/>
                <w:sz w:val="22"/>
                <w:szCs w:val="22"/>
              </w:rPr>
            </w:pPr>
            <w:r w:rsidRPr="002D70AC">
              <w:rPr>
                <w:rFonts w:asciiTheme="minorHAnsi" w:eastAsia="Tahoma" w:hAnsiTheme="minorHAnsi" w:cstheme="minorHAnsi"/>
                <w:color w:val="000000"/>
                <w:sz w:val="22"/>
                <w:szCs w:val="22"/>
              </w:rPr>
              <w:t>South Australian Hospitals;</w:t>
            </w:r>
          </w:p>
          <w:p w14:paraId="343830BD" w14:textId="77777777" w:rsidR="00757BFC" w:rsidRPr="002D70AC" w:rsidRDefault="00757BFC" w:rsidP="002D70AC">
            <w:pPr>
              <w:numPr>
                <w:ilvl w:val="0"/>
                <w:numId w:val="12"/>
              </w:numPr>
              <w:tabs>
                <w:tab w:val="left" w:pos="864"/>
              </w:tabs>
              <w:spacing w:before="4" w:line="256" w:lineRule="exact"/>
              <w:ind w:left="1868" w:right="216" w:hanging="360"/>
              <w:textAlignment w:val="baseline"/>
              <w:rPr>
                <w:rFonts w:asciiTheme="minorHAnsi" w:eastAsia="Tahoma" w:hAnsiTheme="minorHAnsi" w:cstheme="minorHAnsi"/>
                <w:color w:val="000000"/>
                <w:sz w:val="22"/>
                <w:szCs w:val="22"/>
              </w:rPr>
            </w:pPr>
            <w:r w:rsidRPr="002D70AC">
              <w:rPr>
                <w:rFonts w:asciiTheme="minorHAnsi" w:eastAsia="Tahoma" w:hAnsiTheme="minorHAnsi" w:cstheme="minorHAnsi"/>
                <w:color w:val="000000"/>
                <w:sz w:val="22"/>
                <w:szCs w:val="22"/>
              </w:rPr>
              <w:t>CSIRO;</w:t>
            </w:r>
          </w:p>
          <w:p w14:paraId="6AB29C6C" w14:textId="77777777" w:rsidR="00757BFC" w:rsidRPr="002D70AC" w:rsidRDefault="00757BFC" w:rsidP="002D70AC">
            <w:pPr>
              <w:numPr>
                <w:ilvl w:val="0"/>
                <w:numId w:val="12"/>
              </w:numPr>
              <w:tabs>
                <w:tab w:val="left" w:pos="864"/>
              </w:tabs>
              <w:spacing w:before="4" w:line="256" w:lineRule="exact"/>
              <w:ind w:left="1868" w:right="216" w:hanging="360"/>
              <w:textAlignment w:val="baseline"/>
              <w:rPr>
                <w:rFonts w:asciiTheme="minorHAnsi" w:eastAsia="Tahoma" w:hAnsiTheme="minorHAnsi" w:cstheme="minorHAnsi"/>
                <w:color w:val="000000"/>
                <w:sz w:val="22"/>
                <w:szCs w:val="22"/>
              </w:rPr>
            </w:pPr>
            <w:r w:rsidRPr="002D70AC">
              <w:rPr>
                <w:rFonts w:asciiTheme="minorHAnsi" w:eastAsia="Tahoma" w:hAnsiTheme="minorHAnsi" w:cstheme="minorHAnsi"/>
                <w:color w:val="000000"/>
                <w:sz w:val="22"/>
                <w:szCs w:val="22"/>
              </w:rPr>
              <w:t>R&amp;D Corporations.</w:t>
            </w:r>
          </w:p>
          <w:p w14:paraId="6127CC4D" w14:textId="77777777" w:rsidR="00757BFC" w:rsidRPr="002D70AC" w:rsidRDefault="00757BFC" w:rsidP="002D70AC">
            <w:pPr>
              <w:numPr>
                <w:ilvl w:val="0"/>
                <w:numId w:val="12"/>
              </w:numPr>
              <w:tabs>
                <w:tab w:val="left" w:pos="864"/>
              </w:tabs>
              <w:spacing w:before="4" w:line="256" w:lineRule="exact"/>
              <w:ind w:left="1443" w:right="216" w:hanging="360"/>
              <w:textAlignment w:val="baseline"/>
              <w:rPr>
                <w:rFonts w:asciiTheme="minorHAnsi" w:eastAsia="Tahoma" w:hAnsiTheme="minorHAnsi" w:cstheme="minorHAnsi"/>
                <w:color w:val="000000"/>
                <w:sz w:val="22"/>
                <w:szCs w:val="22"/>
              </w:rPr>
            </w:pPr>
            <w:r w:rsidRPr="002D70AC">
              <w:rPr>
                <w:rFonts w:asciiTheme="minorHAnsi" w:eastAsia="Tahoma" w:hAnsiTheme="minorHAnsi" w:cstheme="minorHAnsi"/>
                <w:color w:val="000000"/>
                <w:sz w:val="22"/>
                <w:szCs w:val="22"/>
              </w:rPr>
              <w:t>A significant example of this approach is with the South Australian Research and Development Institute (SARDI), with which the University has an Affiliate Agreement, to advance our respective interests in relation to primary industries research and to explore greater collaborative opportunities.</w:t>
            </w:r>
          </w:p>
          <w:p w14:paraId="4ED5837C" w14:textId="77777777" w:rsidR="00757BFC" w:rsidRPr="002D70AC" w:rsidRDefault="00757BFC" w:rsidP="002D70AC">
            <w:pPr>
              <w:numPr>
                <w:ilvl w:val="0"/>
                <w:numId w:val="12"/>
              </w:numPr>
              <w:tabs>
                <w:tab w:val="left" w:pos="864"/>
              </w:tabs>
              <w:spacing w:before="4" w:line="256" w:lineRule="exact"/>
              <w:ind w:left="1443" w:right="216" w:hanging="360"/>
              <w:textAlignment w:val="baseline"/>
              <w:rPr>
                <w:rFonts w:asciiTheme="minorHAnsi" w:eastAsia="Tahoma" w:hAnsiTheme="minorHAnsi" w:cstheme="minorHAnsi"/>
                <w:color w:val="000000"/>
                <w:sz w:val="22"/>
                <w:szCs w:val="22"/>
              </w:rPr>
            </w:pPr>
            <w:r w:rsidRPr="002D70AC">
              <w:rPr>
                <w:rFonts w:asciiTheme="minorHAnsi" w:eastAsia="Tahoma" w:hAnsiTheme="minorHAnsi" w:cstheme="minorHAnsi"/>
                <w:color w:val="000000"/>
                <w:sz w:val="22"/>
                <w:szCs w:val="22"/>
              </w:rPr>
              <w:t>Key to the partnership strategy are:</w:t>
            </w:r>
          </w:p>
          <w:p w14:paraId="7021F9E5" w14:textId="77777777" w:rsidR="00757BFC" w:rsidRPr="002D70AC" w:rsidRDefault="00757BFC" w:rsidP="002D70AC">
            <w:pPr>
              <w:numPr>
                <w:ilvl w:val="0"/>
                <w:numId w:val="12"/>
              </w:numPr>
              <w:tabs>
                <w:tab w:val="left" w:pos="864"/>
              </w:tabs>
              <w:spacing w:before="4" w:line="256" w:lineRule="exact"/>
              <w:ind w:left="1868" w:right="216" w:hanging="360"/>
              <w:textAlignment w:val="baseline"/>
              <w:rPr>
                <w:rFonts w:asciiTheme="minorHAnsi" w:eastAsia="Tahoma" w:hAnsiTheme="minorHAnsi" w:cstheme="minorHAnsi"/>
                <w:color w:val="000000"/>
                <w:sz w:val="22"/>
                <w:szCs w:val="22"/>
              </w:rPr>
            </w:pPr>
            <w:r w:rsidRPr="002D70AC">
              <w:rPr>
                <w:rFonts w:asciiTheme="minorHAnsi" w:eastAsia="Tahoma" w:hAnsiTheme="minorHAnsi" w:cstheme="minorHAnsi"/>
                <w:color w:val="000000"/>
                <w:sz w:val="22"/>
                <w:szCs w:val="22"/>
              </w:rPr>
              <w:t>Joint appointments;</w:t>
            </w:r>
          </w:p>
          <w:p w14:paraId="627CBBD4" w14:textId="77777777" w:rsidR="00757BFC" w:rsidRPr="002D70AC" w:rsidRDefault="00757BFC" w:rsidP="002D70AC">
            <w:pPr>
              <w:numPr>
                <w:ilvl w:val="0"/>
                <w:numId w:val="12"/>
              </w:numPr>
              <w:tabs>
                <w:tab w:val="left" w:pos="864"/>
              </w:tabs>
              <w:spacing w:before="4" w:line="256" w:lineRule="exact"/>
              <w:ind w:left="1868" w:right="216" w:hanging="360"/>
              <w:textAlignment w:val="baseline"/>
              <w:rPr>
                <w:rFonts w:asciiTheme="minorHAnsi" w:eastAsia="Tahoma" w:hAnsiTheme="minorHAnsi" w:cstheme="minorHAnsi"/>
                <w:color w:val="000000"/>
                <w:sz w:val="22"/>
                <w:szCs w:val="22"/>
              </w:rPr>
            </w:pPr>
            <w:r w:rsidRPr="002D70AC">
              <w:rPr>
                <w:rFonts w:asciiTheme="minorHAnsi" w:eastAsia="Tahoma" w:hAnsiTheme="minorHAnsi" w:cstheme="minorHAnsi"/>
                <w:color w:val="000000"/>
                <w:sz w:val="22"/>
                <w:szCs w:val="22"/>
              </w:rPr>
              <w:t>Co-funding of projects;</w:t>
            </w:r>
          </w:p>
          <w:p w14:paraId="663E94BF" w14:textId="77777777" w:rsidR="00757BFC" w:rsidRPr="002D70AC" w:rsidRDefault="00757BFC" w:rsidP="002D70AC">
            <w:pPr>
              <w:numPr>
                <w:ilvl w:val="0"/>
                <w:numId w:val="12"/>
              </w:numPr>
              <w:tabs>
                <w:tab w:val="left" w:pos="864"/>
              </w:tabs>
              <w:spacing w:before="4" w:line="256" w:lineRule="exact"/>
              <w:ind w:left="1868" w:right="216" w:hanging="360"/>
              <w:textAlignment w:val="baseline"/>
              <w:rPr>
                <w:rFonts w:asciiTheme="minorHAnsi" w:eastAsia="Tahoma" w:hAnsiTheme="minorHAnsi" w:cstheme="minorHAnsi"/>
                <w:color w:val="000000"/>
                <w:sz w:val="22"/>
                <w:szCs w:val="22"/>
              </w:rPr>
            </w:pPr>
            <w:r w:rsidRPr="002D70AC">
              <w:rPr>
                <w:rFonts w:asciiTheme="minorHAnsi" w:eastAsia="Tahoma" w:hAnsiTheme="minorHAnsi" w:cstheme="minorHAnsi"/>
                <w:color w:val="000000"/>
                <w:sz w:val="22"/>
                <w:szCs w:val="22"/>
              </w:rPr>
              <w:t>Co-location;</w:t>
            </w:r>
          </w:p>
          <w:p w14:paraId="09DD5056" w14:textId="77777777" w:rsidR="00757BFC" w:rsidRPr="002D70AC" w:rsidRDefault="00757BFC" w:rsidP="002D70AC">
            <w:pPr>
              <w:numPr>
                <w:ilvl w:val="0"/>
                <w:numId w:val="12"/>
              </w:numPr>
              <w:tabs>
                <w:tab w:val="left" w:pos="864"/>
              </w:tabs>
              <w:spacing w:before="4" w:line="256" w:lineRule="exact"/>
              <w:ind w:left="1868" w:right="216" w:hanging="360"/>
              <w:textAlignment w:val="baseline"/>
              <w:rPr>
                <w:rFonts w:asciiTheme="minorHAnsi" w:eastAsia="Tahoma" w:hAnsiTheme="minorHAnsi" w:cstheme="minorHAnsi"/>
                <w:color w:val="000000"/>
                <w:sz w:val="22"/>
                <w:szCs w:val="22"/>
              </w:rPr>
            </w:pPr>
            <w:r w:rsidRPr="002D70AC">
              <w:rPr>
                <w:rFonts w:asciiTheme="minorHAnsi" w:eastAsia="Tahoma" w:hAnsiTheme="minorHAnsi" w:cstheme="minorHAnsi"/>
                <w:color w:val="000000"/>
                <w:sz w:val="22"/>
                <w:szCs w:val="22"/>
              </w:rPr>
              <w:t xml:space="preserve">Embedding key staff members between the partner </w:t>
            </w:r>
            <w:proofErr w:type="spellStart"/>
            <w:r w:rsidRPr="002D70AC">
              <w:rPr>
                <w:rFonts w:asciiTheme="minorHAnsi" w:eastAsia="Tahoma" w:hAnsiTheme="minorHAnsi" w:cstheme="minorHAnsi"/>
                <w:color w:val="000000"/>
                <w:sz w:val="22"/>
                <w:szCs w:val="22"/>
              </w:rPr>
              <w:t>organisations</w:t>
            </w:r>
            <w:proofErr w:type="spellEnd"/>
            <w:r w:rsidRPr="002D70AC">
              <w:rPr>
                <w:rFonts w:asciiTheme="minorHAnsi" w:eastAsia="Tahoma" w:hAnsiTheme="minorHAnsi" w:cstheme="minorHAnsi"/>
                <w:color w:val="000000"/>
                <w:sz w:val="22"/>
                <w:szCs w:val="22"/>
              </w:rPr>
              <w:t>;</w:t>
            </w:r>
          </w:p>
          <w:p w14:paraId="0A5FAAC5" w14:textId="77777777" w:rsidR="00757BFC" w:rsidRPr="002D70AC" w:rsidRDefault="00757BFC" w:rsidP="002D70AC">
            <w:pPr>
              <w:numPr>
                <w:ilvl w:val="0"/>
                <w:numId w:val="12"/>
              </w:numPr>
              <w:tabs>
                <w:tab w:val="left" w:pos="864"/>
              </w:tabs>
              <w:spacing w:before="4" w:line="256" w:lineRule="exact"/>
              <w:ind w:left="1868" w:right="216" w:hanging="360"/>
              <w:textAlignment w:val="baseline"/>
              <w:rPr>
                <w:rFonts w:asciiTheme="minorHAnsi" w:eastAsia="Tahoma" w:hAnsiTheme="minorHAnsi" w:cstheme="minorHAnsi"/>
                <w:color w:val="000000"/>
                <w:sz w:val="22"/>
                <w:szCs w:val="22"/>
              </w:rPr>
            </w:pPr>
            <w:r w:rsidRPr="002D70AC">
              <w:rPr>
                <w:rFonts w:asciiTheme="minorHAnsi" w:eastAsia="Tahoma" w:hAnsiTheme="minorHAnsi" w:cstheme="minorHAnsi"/>
                <w:color w:val="000000"/>
                <w:sz w:val="22"/>
                <w:szCs w:val="22"/>
              </w:rPr>
              <w:t>Shared facilities and infrastructure.</w:t>
            </w:r>
          </w:p>
          <w:p w14:paraId="1326EB89" w14:textId="77777777" w:rsidR="00757BFC" w:rsidRPr="002D70AC" w:rsidRDefault="00757BFC" w:rsidP="002D70AC">
            <w:pPr>
              <w:numPr>
                <w:ilvl w:val="0"/>
                <w:numId w:val="8"/>
              </w:numPr>
              <w:tabs>
                <w:tab w:val="clear" w:pos="288"/>
                <w:tab w:val="left" w:pos="720"/>
              </w:tabs>
              <w:spacing w:before="55" w:line="209" w:lineRule="exact"/>
              <w:ind w:left="1080" w:hanging="360"/>
              <w:textAlignment w:val="baseline"/>
              <w:rPr>
                <w:rFonts w:asciiTheme="minorHAnsi" w:eastAsia="Tahoma" w:hAnsiTheme="minorHAnsi" w:cstheme="minorHAnsi"/>
                <w:color w:val="000000"/>
                <w:spacing w:val="8"/>
                <w:sz w:val="22"/>
                <w:szCs w:val="22"/>
              </w:rPr>
            </w:pPr>
            <w:r w:rsidRPr="002D70AC">
              <w:rPr>
                <w:rFonts w:asciiTheme="minorHAnsi" w:eastAsia="Tahoma" w:hAnsiTheme="minorHAnsi" w:cstheme="minorHAnsi"/>
                <w:color w:val="000000"/>
                <w:spacing w:val="8"/>
                <w:sz w:val="22"/>
                <w:szCs w:val="22"/>
              </w:rPr>
              <w:t>Research programs that adapt to transformational and formative change</w:t>
            </w:r>
          </w:p>
          <w:p w14:paraId="5726A170" w14:textId="77777777" w:rsidR="00757BFC" w:rsidRPr="002D70AC" w:rsidRDefault="00757BFC" w:rsidP="002D70AC">
            <w:pPr>
              <w:numPr>
                <w:ilvl w:val="0"/>
                <w:numId w:val="12"/>
              </w:numPr>
              <w:tabs>
                <w:tab w:val="left" w:pos="864"/>
              </w:tabs>
              <w:spacing w:before="4" w:line="256" w:lineRule="exact"/>
              <w:ind w:left="1443" w:right="216" w:hanging="360"/>
              <w:textAlignment w:val="baseline"/>
              <w:rPr>
                <w:rFonts w:asciiTheme="minorHAnsi" w:eastAsia="Tahoma" w:hAnsiTheme="minorHAnsi" w:cstheme="minorHAnsi"/>
                <w:color w:val="000000"/>
                <w:spacing w:val="5"/>
                <w:sz w:val="22"/>
                <w:szCs w:val="22"/>
              </w:rPr>
            </w:pPr>
            <w:r w:rsidRPr="002D70AC">
              <w:rPr>
                <w:rFonts w:asciiTheme="minorHAnsi" w:eastAsia="Tahoma" w:hAnsiTheme="minorHAnsi" w:cstheme="minorHAnsi"/>
                <w:color w:val="000000"/>
                <w:sz w:val="22"/>
                <w:szCs w:val="22"/>
              </w:rPr>
              <w:t>Three IABs have been established:</w:t>
            </w:r>
          </w:p>
          <w:p w14:paraId="000C2826" w14:textId="77777777" w:rsidR="00757BFC" w:rsidRPr="002D70AC" w:rsidRDefault="00757BFC" w:rsidP="002D70AC">
            <w:pPr>
              <w:numPr>
                <w:ilvl w:val="0"/>
                <w:numId w:val="12"/>
              </w:numPr>
              <w:tabs>
                <w:tab w:val="left" w:pos="864"/>
              </w:tabs>
              <w:spacing w:before="4" w:line="256" w:lineRule="exact"/>
              <w:ind w:left="1868" w:right="216" w:hanging="360"/>
              <w:textAlignment w:val="baseline"/>
              <w:rPr>
                <w:rFonts w:asciiTheme="minorHAnsi" w:eastAsia="Tahoma" w:hAnsiTheme="minorHAnsi" w:cstheme="minorHAnsi"/>
                <w:color w:val="000000"/>
                <w:sz w:val="22"/>
                <w:szCs w:val="22"/>
              </w:rPr>
            </w:pPr>
            <w:proofErr w:type="spellStart"/>
            <w:r w:rsidRPr="002D70AC">
              <w:rPr>
                <w:rFonts w:asciiTheme="minorHAnsi" w:eastAsia="Tahoma" w:hAnsiTheme="minorHAnsi" w:cstheme="minorHAnsi"/>
                <w:color w:val="000000"/>
                <w:sz w:val="22"/>
                <w:szCs w:val="22"/>
              </w:rPr>
              <w:t>Defence</w:t>
            </w:r>
            <w:proofErr w:type="spellEnd"/>
            <w:r w:rsidRPr="002D70AC">
              <w:rPr>
                <w:rFonts w:asciiTheme="minorHAnsi" w:eastAsia="Tahoma" w:hAnsiTheme="minorHAnsi" w:cstheme="minorHAnsi"/>
                <w:color w:val="000000"/>
                <w:sz w:val="22"/>
                <w:szCs w:val="22"/>
              </w:rPr>
              <w:t>, Cyber and Space;</w:t>
            </w:r>
          </w:p>
          <w:p w14:paraId="6D6CE0D7" w14:textId="77777777" w:rsidR="00757BFC" w:rsidRPr="002D70AC" w:rsidRDefault="00757BFC" w:rsidP="002D70AC">
            <w:pPr>
              <w:numPr>
                <w:ilvl w:val="0"/>
                <w:numId w:val="12"/>
              </w:numPr>
              <w:tabs>
                <w:tab w:val="left" w:pos="864"/>
              </w:tabs>
              <w:spacing w:before="4" w:line="256" w:lineRule="exact"/>
              <w:ind w:left="1868" w:right="216" w:hanging="360"/>
              <w:textAlignment w:val="baseline"/>
              <w:rPr>
                <w:rFonts w:asciiTheme="minorHAnsi" w:eastAsia="Tahoma" w:hAnsiTheme="minorHAnsi" w:cstheme="minorHAnsi"/>
                <w:color w:val="000000"/>
                <w:sz w:val="22"/>
                <w:szCs w:val="22"/>
              </w:rPr>
            </w:pPr>
            <w:r w:rsidRPr="002D70AC">
              <w:rPr>
                <w:rFonts w:asciiTheme="minorHAnsi" w:eastAsia="Tahoma" w:hAnsiTheme="minorHAnsi" w:cstheme="minorHAnsi"/>
                <w:color w:val="000000"/>
                <w:sz w:val="22"/>
                <w:szCs w:val="22"/>
              </w:rPr>
              <w:t>Agri-food and Wine;</w:t>
            </w:r>
          </w:p>
          <w:p w14:paraId="04FA8A4D" w14:textId="77777777" w:rsidR="00757BFC" w:rsidRPr="002D70AC" w:rsidRDefault="00757BFC" w:rsidP="002D70AC">
            <w:pPr>
              <w:numPr>
                <w:ilvl w:val="0"/>
                <w:numId w:val="12"/>
              </w:numPr>
              <w:tabs>
                <w:tab w:val="left" w:pos="864"/>
              </w:tabs>
              <w:spacing w:before="4" w:line="256" w:lineRule="exact"/>
              <w:ind w:left="1868" w:right="216" w:hanging="360"/>
              <w:textAlignment w:val="baseline"/>
              <w:rPr>
                <w:rFonts w:asciiTheme="minorHAnsi" w:eastAsia="Tahoma" w:hAnsiTheme="minorHAnsi" w:cstheme="minorHAnsi"/>
                <w:color w:val="000000"/>
                <w:sz w:val="22"/>
                <w:szCs w:val="22"/>
              </w:rPr>
            </w:pPr>
            <w:r w:rsidRPr="002D70AC">
              <w:rPr>
                <w:rFonts w:asciiTheme="minorHAnsi" w:eastAsia="Tahoma" w:hAnsiTheme="minorHAnsi" w:cstheme="minorHAnsi"/>
                <w:color w:val="000000"/>
                <w:sz w:val="22"/>
                <w:szCs w:val="22"/>
              </w:rPr>
              <w:t>Health and Biotech.</w:t>
            </w:r>
          </w:p>
          <w:p w14:paraId="1A986658" w14:textId="77777777" w:rsidR="00757BFC" w:rsidRPr="002D70AC" w:rsidRDefault="00757BFC" w:rsidP="002D70AC">
            <w:pPr>
              <w:numPr>
                <w:ilvl w:val="0"/>
                <w:numId w:val="12"/>
              </w:numPr>
              <w:tabs>
                <w:tab w:val="left" w:pos="864"/>
              </w:tabs>
              <w:spacing w:before="4" w:line="256" w:lineRule="exact"/>
              <w:ind w:left="1443" w:right="216" w:hanging="360"/>
              <w:textAlignment w:val="baseline"/>
              <w:rPr>
                <w:rFonts w:asciiTheme="minorHAnsi" w:eastAsia="Tahoma" w:hAnsiTheme="minorHAnsi" w:cstheme="minorHAnsi"/>
                <w:color w:val="000000"/>
                <w:sz w:val="22"/>
                <w:szCs w:val="22"/>
              </w:rPr>
            </w:pPr>
            <w:r w:rsidRPr="002D70AC">
              <w:rPr>
                <w:rFonts w:asciiTheme="minorHAnsi" w:eastAsia="Tahoma" w:hAnsiTheme="minorHAnsi" w:cstheme="minorHAnsi"/>
                <w:color w:val="000000"/>
                <w:sz w:val="22"/>
                <w:szCs w:val="22"/>
              </w:rPr>
              <w:t>Two further IABs will be established in 2020:</w:t>
            </w:r>
          </w:p>
          <w:p w14:paraId="639B048D" w14:textId="77777777" w:rsidR="00757BFC" w:rsidRPr="002D70AC" w:rsidRDefault="00757BFC" w:rsidP="002D70AC">
            <w:pPr>
              <w:numPr>
                <w:ilvl w:val="0"/>
                <w:numId w:val="12"/>
              </w:numPr>
              <w:tabs>
                <w:tab w:val="left" w:pos="864"/>
              </w:tabs>
              <w:spacing w:before="4" w:line="256" w:lineRule="exact"/>
              <w:ind w:left="1868" w:right="216" w:hanging="360"/>
              <w:textAlignment w:val="baseline"/>
              <w:rPr>
                <w:rFonts w:asciiTheme="minorHAnsi" w:eastAsia="Tahoma" w:hAnsiTheme="minorHAnsi" w:cstheme="minorHAnsi"/>
                <w:color w:val="000000"/>
                <w:sz w:val="22"/>
                <w:szCs w:val="22"/>
              </w:rPr>
            </w:pPr>
            <w:r w:rsidRPr="002D70AC">
              <w:rPr>
                <w:rFonts w:asciiTheme="minorHAnsi" w:eastAsia="Tahoma" w:hAnsiTheme="minorHAnsi" w:cstheme="minorHAnsi"/>
                <w:color w:val="000000"/>
                <w:sz w:val="22"/>
                <w:szCs w:val="22"/>
              </w:rPr>
              <w:t>Energy, Mining and Resources;</w:t>
            </w:r>
          </w:p>
          <w:p w14:paraId="4D0A731B" w14:textId="77777777" w:rsidR="00757BFC" w:rsidRPr="002D70AC" w:rsidRDefault="00757BFC" w:rsidP="002D70AC">
            <w:pPr>
              <w:numPr>
                <w:ilvl w:val="0"/>
                <w:numId w:val="12"/>
              </w:numPr>
              <w:tabs>
                <w:tab w:val="left" w:pos="864"/>
              </w:tabs>
              <w:spacing w:before="4" w:line="256" w:lineRule="exact"/>
              <w:ind w:left="1868" w:right="216" w:hanging="360"/>
              <w:textAlignment w:val="baseline"/>
              <w:rPr>
                <w:rFonts w:asciiTheme="minorHAnsi" w:eastAsia="Tahoma" w:hAnsiTheme="minorHAnsi" w:cstheme="minorHAnsi"/>
                <w:color w:val="000000"/>
                <w:sz w:val="22"/>
                <w:szCs w:val="22"/>
              </w:rPr>
            </w:pPr>
            <w:r w:rsidRPr="002D70AC">
              <w:rPr>
                <w:rFonts w:asciiTheme="minorHAnsi" w:eastAsia="Tahoma" w:hAnsiTheme="minorHAnsi" w:cstheme="minorHAnsi"/>
                <w:color w:val="000000"/>
                <w:sz w:val="22"/>
                <w:szCs w:val="22"/>
              </w:rPr>
              <w:t>Creativity and Culture.</w:t>
            </w:r>
          </w:p>
          <w:p w14:paraId="24EEC381" w14:textId="77777777" w:rsidR="00757BFC" w:rsidRPr="002D70AC" w:rsidRDefault="00757BFC" w:rsidP="002D70AC">
            <w:pPr>
              <w:numPr>
                <w:ilvl w:val="0"/>
                <w:numId w:val="12"/>
              </w:numPr>
              <w:tabs>
                <w:tab w:val="left" w:pos="864"/>
              </w:tabs>
              <w:spacing w:before="4" w:line="256" w:lineRule="exact"/>
              <w:ind w:left="1443" w:right="216" w:hanging="360"/>
              <w:textAlignment w:val="baseline"/>
              <w:rPr>
                <w:rFonts w:asciiTheme="minorHAnsi" w:eastAsia="Tahoma" w:hAnsiTheme="minorHAnsi" w:cstheme="minorHAnsi"/>
                <w:color w:val="000000"/>
                <w:spacing w:val="6"/>
                <w:sz w:val="22"/>
                <w:szCs w:val="22"/>
              </w:rPr>
            </w:pPr>
            <w:r w:rsidRPr="002D70AC">
              <w:rPr>
                <w:rFonts w:asciiTheme="minorHAnsi" w:eastAsia="Tahoma" w:hAnsiTheme="minorHAnsi" w:cstheme="minorHAnsi"/>
                <w:color w:val="000000"/>
                <w:sz w:val="22"/>
                <w:szCs w:val="22"/>
              </w:rPr>
              <w:t xml:space="preserve">Examples of IAB outcomes in </w:t>
            </w:r>
            <w:proofErr w:type="spellStart"/>
            <w:r w:rsidRPr="002D70AC">
              <w:rPr>
                <w:rFonts w:asciiTheme="minorHAnsi" w:eastAsia="Tahoma" w:hAnsiTheme="minorHAnsi" w:cstheme="minorHAnsi"/>
                <w:color w:val="000000"/>
                <w:sz w:val="22"/>
                <w:szCs w:val="22"/>
              </w:rPr>
              <w:t>Defence</w:t>
            </w:r>
            <w:proofErr w:type="spellEnd"/>
            <w:r w:rsidRPr="002D70AC">
              <w:rPr>
                <w:rFonts w:asciiTheme="minorHAnsi" w:eastAsia="Tahoma" w:hAnsiTheme="minorHAnsi" w:cstheme="minorHAnsi"/>
                <w:color w:val="000000"/>
                <w:sz w:val="22"/>
                <w:szCs w:val="22"/>
              </w:rPr>
              <w:t>, Cyber and Space includes:</w:t>
            </w:r>
          </w:p>
          <w:p w14:paraId="76CEE687" w14:textId="77777777" w:rsidR="00757BFC" w:rsidRPr="002D70AC" w:rsidRDefault="00757BFC" w:rsidP="002D70AC">
            <w:pPr>
              <w:numPr>
                <w:ilvl w:val="0"/>
                <w:numId w:val="12"/>
              </w:numPr>
              <w:tabs>
                <w:tab w:val="left" w:pos="864"/>
              </w:tabs>
              <w:spacing w:before="4" w:line="256" w:lineRule="exact"/>
              <w:ind w:left="1868" w:right="216" w:hanging="360"/>
              <w:textAlignment w:val="baseline"/>
              <w:rPr>
                <w:rFonts w:asciiTheme="minorHAnsi" w:eastAsia="Tahoma" w:hAnsiTheme="minorHAnsi" w:cstheme="minorHAnsi"/>
                <w:color w:val="000000"/>
                <w:sz w:val="22"/>
                <w:szCs w:val="22"/>
              </w:rPr>
            </w:pPr>
            <w:proofErr w:type="spellStart"/>
            <w:r w:rsidRPr="002D70AC">
              <w:rPr>
                <w:rFonts w:asciiTheme="minorHAnsi" w:eastAsia="Tahoma" w:hAnsiTheme="minorHAnsi" w:cstheme="minorHAnsi"/>
                <w:color w:val="000000"/>
                <w:sz w:val="22"/>
                <w:szCs w:val="22"/>
              </w:rPr>
              <w:t>Silanna</w:t>
            </w:r>
            <w:proofErr w:type="spellEnd"/>
            <w:r w:rsidRPr="002D70AC">
              <w:rPr>
                <w:rFonts w:asciiTheme="minorHAnsi" w:eastAsia="Tahoma" w:hAnsiTheme="minorHAnsi" w:cstheme="minorHAnsi"/>
                <w:color w:val="000000"/>
                <w:sz w:val="22"/>
                <w:szCs w:val="22"/>
              </w:rPr>
              <w:t>/DST investment in Molecular Beam Epitaxy;</w:t>
            </w:r>
          </w:p>
          <w:p w14:paraId="7A6ED1DC" w14:textId="77777777" w:rsidR="00757BFC" w:rsidRPr="002D70AC" w:rsidRDefault="00757BFC" w:rsidP="002D70AC">
            <w:pPr>
              <w:numPr>
                <w:ilvl w:val="0"/>
                <w:numId w:val="12"/>
              </w:numPr>
              <w:tabs>
                <w:tab w:val="left" w:pos="864"/>
              </w:tabs>
              <w:spacing w:before="4" w:line="256" w:lineRule="exact"/>
              <w:ind w:left="1868" w:right="216" w:hanging="360"/>
              <w:textAlignment w:val="baseline"/>
              <w:rPr>
                <w:rFonts w:asciiTheme="minorHAnsi" w:eastAsia="Tahoma" w:hAnsiTheme="minorHAnsi" w:cstheme="minorHAnsi"/>
                <w:color w:val="000000"/>
                <w:sz w:val="22"/>
                <w:szCs w:val="22"/>
              </w:rPr>
            </w:pPr>
            <w:r w:rsidRPr="002D70AC">
              <w:rPr>
                <w:rFonts w:asciiTheme="minorHAnsi" w:eastAsia="Tahoma" w:hAnsiTheme="minorHAnsi" w:cstheme="minorHAnsi"/>
                <w:color w:val="000000"/>
                <w:sz w:val="22"/>
                <w:szCs w:val="22"/>
              </w:rPr>
              <w:lastRenderedPageBreak/>
              <w:t xml:space="preserve">Master of Marine Engineering (with ASC) increasing student numbers and strengthening relationships with industry, </w:t>
            </w:r>
            <w:proofErr w:type="spellStart"/>
            <w:r w:rsidRPr="002D70AC">
              <w:rPr>
                <w:rFonts w:asciiTheme="minorHAnsi" w:eastAsia="Tahoma" w:hAnsiTheme="minorHAnsi" w:cstheme="minorHAnsi"/>
                <w:color w:val="000000"/>
                <w:sz w:val="22"/>
                <w:szCs w:val="22"/>
              </w:rPr>
              <w:t>Defence</w:t>
            </w:r>
            <w:proofErr w:type="spellEnd"/>
            <w:r w:rsidRPr="002D70AC">
              <w:rPr>
                <w:rFonts w:asciiTheme="minorHAnsi" w:eastAsia="Tahoma" w:hAnsiTheme="minorHAnsi" w:cstheme="minorHAnsi"/>
                <w:color w:val="000000"/>
                <w:sz w:val="22"/>
                <w:szCs w:val="22"/>
              </w:rPr>
              <w:t xml:space="preserve"> and the NSC;</w:t>
            </w:r>
          </w:p>
          <w:p w14:paraId="0875D8D7" w14:textId="77777777" w:rsidR="00757BFC" w:rsidRPr="002D70AC" w:rsidRDefault="00757BFC" w:rsidP="002D70AC">
            <w:pPr>
              <w:numPr>
                <w:ilvl w:val="0"/>
                <w:numId w:val="12"/>
              </w:numPr>
              <w:tabs>
                <w:tab w:val="left" w:pos="864"/>
              </w:tabs>
              <w:spacing w:before="4" w:line="256" w:lineRule="exact"/>
              <w:ind w:left="1868" w:right="216" w:hanging="360"/>
              <w:textAlignment w:val="baseline"/>
              <w:rPr>
                <w:rFonts w:asciiTheme="minorHAnsi" w:eastAsia="Tahoma" w:hAnsiTheme="minorHAnsi" w:cstheme="minorHAnsi"/>
                <w:color w:val="000000"/>
                <w:sz w:val="22"/>
                <w:szCs w:val="22"/>
              </w:rPr>
            </w:pPr>
            <w:r w:rsidRPr="002D70AC">
              <w:rPr>
                <w:rFonts w:asciiTheme="minorHAnsi" w:eastAsia="Tahoma" w:hAnsiTheme="minorHAnsi" w:cstheme="minorHAnsi"/>
                <w:color w:val="000000"/>
                <w:sz w:val="22"/>
                <w:szCs w:val="22"/>
              </w:rPr>
              <w:t xml:space="preserve">Dassault </w:t>
            </w:r>
            <w:proofErr w:type="spellStart"/>
            <w:r w:rsidRPr="002D70AC">
              <w:rPr>
                <w:rFonts w:asciiTheme="minorHAnsi" w:eastAsia="Tahoma" w:hAnsiTheme="minorHAnsi" w:cstheme="minorHAnsi"/>
                <w:color w:val="000000"/>
                <w:sz w:val="22"/>
                <w:szCs w:val="22"/>
              </w:rPr>
              <w:t>Systemes</w:t>
            </w:r>
            <w:proofErr w:type="spellEnd"/>
            <w:r w:rsidRPr="002D70AC">
              <w:rPr>
                <w:rFonts w:asciiTheme="minorHAnsi" w:eastAsia="Tahoma" w:hAnsiTheme="minorHAnsi" w:cstheme="minorHAnsi"/>
                <w:color w:val="000000"/>
                <w:sz w:val="22"/>
                <w:szCs w:val="22"/>
              </w:rPr>
              <w:t xml:space="preserve"> 3DExperience introduced to engineering courses;</w:t>
            </w:r>
          </w:p>
          <w:p w14:paraId="2C0C6395" w14:textId="77777777" w:rsidR="00757BFC" w:rsidRPr="002D70AC" w:rsidRDefault="00757BFC" w:rsidP="002D70AC">
            <w:pPr>
              <w:numPr>
                <w:ilvl w:val="0"/>
                <w:numId w:val="12"/>
              </w:numPr>
              <w:tabs>
                <w:tab w:val="left" w:pos="864"/>
              </w:tabs>
              <w:spacing w:before="4" w:line="256" w:lineRule="exact"/>
              <w:ind w:left="1868" w:right="216" w:hanging="360"/>
              <w:textAlignment w:val="baseline"/>
              <w:rPr>
                <w:rFonts w:asciiTheme="minorHAnsi" w:eastAsia="Tahoma" w:hAnsiTheme="minorHAnsi" w:cstheme="minorHAnsi"/>
                <w:color w:val="000000"/>
                <w:sz w:val="22"/>
                <w:szCs w:val="22"/>
              </w:rPr>
            </w:pPr>
            <w:r w:rsidRPr="002D70AC">
              <w:rPr>
                <w:rFonts w:asciiTheme="minorHAnsi" w:eastAsia="Tahoma" w:hAnsiTheme="minorHAnsi" w:cstheme="minorHAnsi"/>
                <w:color w:val="000000"/>
                <w:sz w:val="22"/>
                <w:szCs w:val="22"/>
              </w:rPr>
              <w:t xml:space="preserve">Executive Education's Professional Certificate in </w:t>
            </w:r>
            <w:proofErr w:type="spellStart"/>
            <w:r w:rsidRPr="002D70AC">
              <w:rPr>
                <w:rFonts w:asciiTheme="minorHAnsi" w:eastAsia="Tahoma" w:hAnsiTheme="minorHAnsi" w:cstheme="minorHAnsi"/>
                <w:color w:val="000000"/>
                <w:sz w:val="22"/>
                <w:szCs w:val="22"/>
              </w:rPr>
              <w:t>Defence</w:t>
            </w:r>
            <w:proofErr w:type="spellEnd"/>
            <w:r w:rsidRPr="002D70AC">
              <w:rPr>
                <w:rFonts w:asciiTheme="minorHAnsi" w:eastAsia="Tahoma" w:hAnsiTheme="minorHAnsi" w:cstheme="minorHAnsi"/>
                <w:color w:val="000000"/>
                <w:sz w:val="22"/>
                <w:szCs w:val="22"/>
              </w:rPr>
              <w:t xml:space="preserve"> Industry Leadership.</w:t>
            </w:r>
          </w:p>
          <w:p w14:paraId="72551CCC" w14:textId="77777777" w:rsidR="00757BFC" w:rsidRPr="002D70AC" w:rsidRDefault="00757BFC" w:rsidP="002D70AC">
            <w:pPr>
              <w:numPr>
                <w:ilvl w:val="0"/>
                <w:numId w:val="12"/>
              </w:numPr>
              <w:tabs>
                <w:tab w:val="left" w:pos="864"/>
              </w:tabs>
              <w:spacing w:before="4" w:line="256" w:lineRule="exact"/>
              <w:ind w:left="1443" w:right="216" w:hanging="360"/>
              <w:textAlignment w:val="baseline"/>
              <w:rPr>
                <w:rFonts w:asciiTheme="minorHAnsi" w:eastAsia="Tahoma" w:hAnsiTheme="minorHAnsi" w:cstheme="minorHAnsi"/>
                <w:color w:val="000000"/>
                <w:sz w:val="22"/>
                <w:szCs w:val="22"/>
              </w:rPr>
            </w:pPr>
            <w:r w:rsidRPr="002D70AC">
              <w:rPr>
                <w:rFonts w:asciiTheme="minorHAnsi" w:eastAsia="Tahoma" w:hAnsiTheme="minorHAnsi" w:cstheme="minorHAnsi"/>
                <w:color w:val="000000"/>
                <w:sz w:val="22"/>
                <w:szCs w:val="22"/>
              </w:rPr>
              <w:t>As part of the IEP strategy, the University is creating a pool of common resources for Business Development, Bid development, Relationship Management and Project Management.</w:t>
            </w:r>
          </w:p>
          <w:p w14:paraId="463EBDDD" w14:textId="77777777" w:rsidR="00757BFC" w:rsidRPr="002D70AC" w:rsidRDefault="00757BFC" w:rsidP="002D70AC">
            <w:pPr>
              <w:numPr>
                <w:ilvl w:val="0"/>
                <w:numId w:val="12"/>
              </w:numPr>
              <w:tabs>
                <w:tab w:val="left" w:pos="864"/>
              </w:tabs>
              <w:spacing w:before="4" w:line="256" w:lineRule="exact"/>
              <w:ind w:left="1443" w:right="216" w:hanging="360"/>
              <w:textAlignment w:val="baseline"/>
              <w:rPr>
                <w:rFonts w:asciiTheme="minorHAnsi" w:eastAsia="Tahoma" w:hAnsiTheme="minorHAnsi" w:cstheme="minorHAnsi"/>
                <w:color w:val="000000"/>
                <w:sz w:val="22"/>
                <w:szCs w:val="22"/>
              </w:rPr>
            </w:pPr>
            <w:r w:rsidRPr="002D70AC">
              <w:rPr>
                <w:rFonts w:asciiTheme="minorHAnsi" w:eastAsia="Tahoma" w:hAnsiTheme="minorHAnsi" w:cstheme="minorHAnsi"/>
                <w:color w:val="000000"/>
                <w:sz w:val="22"/>
                <w:szCs w:val="22"/>
              </w:rPr>
              <w:t xml:space="preserve">A recent example of a partnership to strengthen research capability is the University-led ARC Industrial Transformation Training Centre for Integrated Operations for Complex Resources with total funding of $12.5M from research, government and industry </w:t>
            </w:r>
            <w:proofErr w:type="spellStart"/>
            <w:r w:rsidRPr="002D70AC">
              <w:rPr>
                <w:rFonts w:asciiTheme="minorHAnsi" w:eastAsia="Tahoma" w:hAnsiTheme="minorHAnsi" w:cstheme="minorHAnsi"/>
                <w:color w:val="000000"/>
                <w:sz w:val="22"/>
                <w:szCs w:val="22"/>
              </w:rPr>
              <w:t>organisations</w:t>
            </w:r>
            <w:proofErr w:type="spellEnd"/>
            <w:r w:rsidRPr="002D70AC">
              <w:rPr>
                <w:rFonts w:asciiTheme="minorHAnsi" w:eastAsia="Tahoma" w:hAnsiTheme="minorHAnsi" w:cstheme="minorHAnsi"/>
                <w:color w:val="000000"/>
                <w:sz w:val="22"/>
                <w:szCs w:val="22"/>
              </w:rPr>
              <w:t>.</w:t>
            </w:r>
          </w:p>
          <w:p w14:paraId="3A0F058C" w14:textId="41A77D72" w:rsidR="00757BFC" w:rsidRPr="002D70AC" w:rsidRDefault="00757BFC" w:rsidP="002D70AC">
            <w:pPr>
              <w:numPr>
                <w:ilvl w:val="0"/>
                <w:numId w:val="12"/>
              </w:numPr>
              <w:tabs>
                <w:tab w:val="left" w:pos="864"/>
              </w:tabs>
              <w:spacing w:before="4" w:line="256" w:lineRule="exact"/>
              <w:ind w:left="1443" w:right="216" w:hanging="360"/>
              <w:textAlignment w:val="baseline"/>
              <w:rPr>
                <w:rFonts w:asciiTheme="minorHAnsi" w:eastAsia="Tahoma" w:hAnsiTheme="minorHAnsi" w:cstheme="minorHAnsi"/>
                <w:color w:val="000000"/>
                <w:sz w:val="22"/>
                <w:szCs w:val="22"/>
              </w:rPr>
            </w:pPr>
            <w:r w:rsidRPr="002D70AC">
              <w:rPr>
                <w:rFonts w:asciiTheme="minorHAnsi" w:eastAsia="Tahoma" w:hAnsiTheme="minorHAnsi" w:cstheme="minorHAnsi"/>
                <w:color w:val="000000"/>
                <w:sz w:val="22"/>
                <w:szCs w:val="22"/>
              </w:rPr>
              <w:t>The aim of the Centre is to deliver enabling tools and train the next generation of scientists and engineers in advanced sensors, data analytics and artificial intelligence to increase value in mining and processing of complex resources.</w:t>
            </w:r>
          </w:p>
          <w:p w14:paraId="518449A4" w14:textId="77777777" w:rsidR="00DA69D6" w:rsidRPr="002D70AC" w:rsidRDefault="00DA69D6" w:rsidP="00DA69D6">
            <w:pPr>
              <w:tabs>
                <w:tab w:val="left" w:pos="288"/>
                <w:tab w:val="left" w:pos="864"/>
              </w:tabs>
              <w:spacing w:before="4" w:line="256" w:lineRule="exact"/>
              <w:ind w:left="1443" w:right="216"/>
              <w:textAlignment w:val="baseline"/>
              <w:rPr>
                <w:rFonts w:asciiTheme="minorHAnsi" w:eastAsia="Tahoma" w:hAnsiTheme="minorHAnsi" w:cstheme="minorHAnsi"/>
                <w:color w:val="000000"/>
                <w:sz w:val="22"/>
                <w:szCs w:val="22"/>
              </w:rPr>
            </w:pPr>
          </w:p>
          <w:p w14:paraId="5BCEDA5E" w14:textId="3208FAC1" w:rsidR="00276BFB" w:rsidRPr="002D70AC" w:rsidRDefault="00276BFB" w:rsidP="002D70AC">
            <w:pPr>
              <w:pStyle w:val="NormalIndent"/>
              <w:numPr>
                <w:ilvl w:val="0"/>
                <w:numId w:val="8"/>
              </w:numPr>
              <w:spacing w:before="0" w:after="0"/>
              <w:ind w:left="360" w:hanging="360"/>
              <w:rPr>
                <w:rFonts w:asciiTheme="minorHAnsi" w:hAnsiTheme="minorHAnsi" w:cstheme="minorHAnsi"/>
                <w:i/>
                <w:color w:val="FF0000"/>
                <w:szCs w:val="22"/>
              </w:rPr>
            </w:pPr>
            <w:r w:rsidRPr="002D70AC">
              <w:rPr>
                <w:rFonts w:asciiTheme="minorHAnsi" w:hAnsiTheme="minorHAnsi" w:cstheme="minorHAnsi"/>
                <w:i/>
                <w:color w:val="FF0000"/>
                <w:szCs w:val="22"/>
              </w:rPr>
              <w:t xml:space="preserve">strategies for the provision of </w:t>
            </w:r>
            <w:proofErr w:type="gramStart"/>
            <w:r w:rsidRPr="002D70AC">
              <w:rPr>
                <w:rFonts w:asciiTheme="minorHAnsi" w:hAnsiTheme="minorHAnsi" w:cstheme="minorHAnsi"/>
                <w:i/>
                <w:color w:val="FF0000"/>
                <w:szCs w:val="22"/>
              </w:rPr>
              <w:t>high quality</w:t>
            </w:r>
            <w:proofErr w:type="gramEnd"/>
            <w:r w:rsidRPr="002D70AC">
              <w:rPr>
                <w:rFonts w:asciiTheme="minorHAnsi" w:hAnsiTheme="minorHAnsi" w:cstheme="minorHAnsi"/>
                <w:i/>
                <w:color w:val="FF0000"/>
                <w:szCs w:val="22"/>
              </w:rPr>
              <w:t xml:space="preserve"> research training, including measures to e</w:t>
            </w:r>
            <w:r w:rsidR="00213F07" w:rsidRPr="002D70AC">
              <w:rPr>
                <w:rFonts w:asciiTheme="minorHAnsi" w:hAnsiTheme="minorHAnsi" w:cstheme="minorHAnsi"/>
                <w:i/>
                <w:color w:val="FF0000"/>
                <w:szCs w:val="22"/>
              </w:rPr>
              <w:t>ncourage PhD industry placements.</w:t>
            </w:r>
            <w:r w:rsidRPr="002D70AC">
              <w:rPr>
                <w:rFonts w:asciiTheme="minorHAnsi" w:hAnsiTheme="minorHAnsi" w:cstheme="minorHAnsi"/>
                <w:i/>
                <w:color w:val="FF0000"/>
                <w:szCs w:val="22"/>
              </w:rPr>
              <w:t xml:space="preserve"> This information should </w:t>
            </w:r>
            <w:r w:rsidR="008050F3" w:rsidRPr="002D70AC">
              <w:rPr>
                <w:rFonts w:asciiTheme="minorHAnsi" w:hAnsiTheme="minorHAnsi" w:cstheme="minorHAnsi"/>
                <w:i/>
                <w:color w:val="FF0000"/>
                <w:szCs w:val="22"/>
              </w:rPr>
              <w:t xml:space="preserve">identify the expected number of </w:t>
            </w:r>
            <w:r w:rsidRPr="002D70AC">
              <w:rPr>
                <w:rFonts w:asciiTheme="minorHAnsi" w:hAnsiTheme="minorHAnsi" w:cstheme="minorHAnsi"/>
                <w:i/>
                <w:color w:val="FF0000"/>
                <w:szCs w:val="22"/>
              </w:rPr>
              <w:t>industry placements.</w:t>
            </w:r>
          </w:p>
          <w:p w14:paraId="2657F43C" w14:textId="77777777" w:rsidR="00757BFC" w:rsidRPr="002D70AC" w:rsidRDefault="00757BFC" w:rsidP="002D70AC">
            <w:pPr>
              <w:numPr>
                <w:ilvl w:val="0"/>
                <w:numId w:val="8"/>
              </w:numPr>
              <w:tabs>
                <w:tab w:val="left" w:pos="720"/>
              </w:tabs>
              <w:spacing w:line="247" w:lineRule="exact"/>
              <w:ind w:left="720" w:right="216" w:hanging="360"/>
              <w:jc w:val="both"/>
              <w:textAlignment w:val="baseline"/>
              <w:rPr>
                <w:rFonts w:asciiTheme="minorHAnsi" w:eastAsia="Tahoma" w:hAnsiTheme="minorHAnsi" w:cstheme="minorHAnsi"/>
                <w:color w:val="000000"/>
                <w:sz w:val="22"/>
                <w:szCs w:val="22"/>
              </w:rPr>
            </w:pPr>
            <w:r w:rsidRPr="002D70AC">
              <w:rPr>
                <w:rFonts w:asciiTheme="minorHAnsi" w:eastAsia="Tahoma" w:hAnsiTheme="minorHAnsi" w:cstheme="minorHAnsi"/>
                <w:color w:val="000000"/>
                <w:sz w:val="22"/>
                <w:szCs w:val="22"/>
              </w:rPr>
              <w:t>Scholarship investment increase to lift the annual intake of high-quality international and domestic HDR students, and maintain the student pipeline to completion</w:t>
            </w:r>
          </w:p>
          <w:p w14:paraId="17417379" w14:textId="77777777" w:rsidR="00757BFC" w:rsidRPr="002D70AC" w:rsidRDefault="00757BFC" w:rsidP="002D70AC">
            <w:pPr>
              <w:numPr>
                <w:ilvl w:val="0"/>
                <w:numId w:val="8"/>
              </w:numPr>
              <w:tabs>
                <w:tab w:val="left" w:pos="720"/>
              </w:tabs>
              <w:spacing w:before="4" w:line="255" w:lineRule="exact"/>
              <w:ind w:left="720" w:right="504" w:hanging="360"/>
              <w:textAlignment w:val="baseline"/>
              <w:rPr>
                <w:rFonts w:asciiTheme="minorHAnsi" w:eastAsia="Tahoma" w:hAnsiTheme="minorHAnsi" w:cstheme="minorHAnsi"/>
                <w:color w:val="000000"/>
                <w:sz w:val="22"/>
                <w:szCs w:val="22"/>
              </w:rPr>
            </w:pPr>
            <w:r w:rsidRPr="002D70AC">
              <w:rPr>
                <w:rFonts w:asciiTheme="minorHAnsi" w:eastAsia="Tahoma" w:hAnsiTheme="minorHAnsi" w:cstheme="minorHAnsi"/>
                <w:color w:val="000000"/>
                <w:sz w:val="22"/>
                <w:szCs w:val="22"/>
              </w:rPr>
              <w:t xml:space="preserve">Recruitment targeted at, and capacity built in, strategically </w:t>
            </w:r>
            <w:proofErr w:type="spellStart"/>
            <w:r w:rsidRPr="002D70AC">
              <w:rPr>
                <w:rFonts w:asciiTheme="minorHAnsi" w:eastAsia="Tahoma" w:hAnsiTheme="minorHAnsi" w:cstheme="minorHAnsi"/>
                <w:color w:val="000000"/>
                <w:sz w:val="22"/>
                <w:szCs w:val="22"/>
              </w:rPr>
              <w:t>prioritised</w:t>
            </w:r>
            <w:proofErr w:type="spellEnd"/>
            <w:r w:rsidRPr="002D70AC">
              <w:rPr>
                <w:rFonts w:asciiTheme="minorHAnsi" w:eastAsia="Tahoma" w:hAnsiTheme="minorHAnsi" w:cstheme="minorHAnsi"/>
                <w:color w:val="000000"/>
                <w:sz w:val="22"/>
                <w:szCs w:val="22"/>
              </w:rPr>
              <w:t xml:space="preserve"> areas of research strength and exciting, emerging research areas</w:t>
            </w:r>
          </w:p>
          <w:p w14:paraId="44F79BFC" w14:textId="77777777" w:rsidR="00757BFC" w:rsidRPr="002D70AC" w:rsidRDefault="00757BFC" w:rsidP="002D70AC">
            <w:pPr>
              <w:numPr>
                <w:ilvl w:val="0"/>
                <w:numId w:val="8"/>
              </w:numPr>
              <w:tabs>
                <w:tab w:val="left" w:pos="720"/>
              </w:tabs>
              <w:spacing w:before="4" w:line="255" w:lineRule="exact"/>
              <w:ind w:left="720" w:right="1080" w:hanging="360"/>
              <w:textAlignment w:val="baseline"/>
              <w:rPr>
                <w:rFonts w:asciiTheme="minorHAnsi" w:eastAsia="Tahoma" w:hAnsiTheme="minorHAnsi" w:cstheme="minorHAnsi"/>
                <w:color w:val="000000"/>
                <w:sz w:val="22"/>
                <w:szCs w:val="22"/>
              </w:rPr>
            </w:pPr>
            <w:r w:rsidRPr="002D70AC">
              <w:rPr>
                <w:rFonts w:asciiTheme="minorHAnsi" w:eastAsia="Tahoma" w:hAnsiTheme="minorHAnsi" w:cstheme="minorHAnsi"/>
                <w:color w:val="000000"/>
                <w:sz w:val="22"/>
                <w:szCs w:val="22"/>
              </w:rPr>
              <w:t>Expand and diversify PhD programs to include more Industry PhDs, more short-term industry placements, and new professional doctorates focused on innovation</w:t>
            </w:r>
          </w:p>
          <w:p w14:paraId="6A27E0C5" w14:textId="77777777" w:rsidR="00757BFC" w:rsidRPr="002D70AC" w:rsidRDefault="00757BFC" w:rsidP="002D70AC">
            <w:pPr>
              <w:numPr>
                <w:ilvl w:val="0"/>
                <w:numId w:val="8"/>
              </w:numPr>
              <w:tabs>
                <w:tab w:val="left" w:pos="720"/>
              </w:tabs>
              <w:spacing w:before="3" w:line="255" w:lineRule="exact"/>
              <w:ind w:left="720" w:right="576" w:hanging="360"/>
              <w:textAlignment w:val="baseline"/>
              <w:rPr>
                <w:rFonts w:asciiTheme="minorHAnsi" w:eastAsia="Tahoma" w:hAnsiTheme="minorHAnsi" w:cstheme="minorHAnsi"/>
                <w:color w:val="000000"/>
                <w:sz w:val="22"/>
                <w:szCs w:val="22"/>
              </w:rPr>
            </w:pPr>
            <w:r w:rsidRPr="002D70AC">
              <w:rPr>
                <w:rFonts w:asciiTheme="minorHAnsi" w:eastAsia="Tahoma" w:hAnsiTheme="minorHAnsi" w:cstheme="minorHAnsi"/>
                <w:color w:val="000000"/>
                <w:sz w:val="22"/>
                <w:szCs w:val="22"/>
              </w:rPr>
              <w:t>Provision of training for HDR students to become more effective and well-rounded researchers and prepare for careers both within and outside academia</w:t>
            </w:r>
          </w:p>
          <w:p w14:paraId="16E6D7AF" w14:textId="77777777" w:rsidR="00757BFC" w:rsidRPr="002D70AC" w:rsidRDefault="00757BFC" w:rsidP="002D70AC">
            <w:pPr>
              <w:numPr>
                <w:ilvl w:val="0"/>
                <w:numId w:val="8"/>
              </w:numPr>
              <w:tabs>
                <w:tab w:val="left" w:pos="720"/>
              </w:tabs>
              <w:spacing w:before="4" w:line="255" w:lineRule="exact"/>
              <w:ind w:left="720" w:right="288" w:hanging="360"/>
              <w:textAlignment w:val="baseline"/>
              <w:rPr>
                <w:rFonts w:asciiTheme="minorHAnsi" w:eastAsia="Tahoma" w:hAnsiTheme="minorHAnsi" w:cstheme="minorHAnsi"/>
                <w:color w:val="000000"/>
                <w:sz w:val="22"/>
                <w:szCs w:val="22"/>
              </w:rPr>
            </w:pPr>
            <w:r w:rsidRPr="002D70AC">
              <w:rPr>
                <w:rFonts w:asciiTheme="minorHAnsi" w:eastAsia="Tahoma" w:hAnsiTheme="minorHAnsi" w:cstheme="minorHAnsi"/>
                <w:color w:val="000000"/>
                <w:sz w:val="22"/>
                <w:szCs w:val="22"/>
              </w:rPr>
              <w:t xml:space="preserve">Generation of a robust pipeline of students into PhD programs via MPhil or </w:t>
            </w:r>
            <w:proofErr w:type="spellStart"/>
            <w:r w:rsidRPr="002D70AC">
              <w:rPr>
                <w:rFonts w:asciiTheme="minorHAnsi" w:eastAsia="Tahoma" w:hAnsiTheme="minorHAnsi" w:cstheme="minorHAnsi"/>
                <w:color w:val="000000"/>
                <w:sz w:val="22"/>
                <w:szCs w:val="22"/>
              </w:rPr>
              <w:t>Honours</w:t>
            </w:r>
            <w:proofErr w:type="spellEnd"/>
            <w:r w:rsidRPr="002D70AC">
              <w:rPr>
                <w:rFonts w:asciiTheme="minorHAnsi" w:eastAsia="Tahoma" w:hAnsiTheme="minorHAnsi" w:cstheme="minorHAnsi"/>
                <w:color w:val="000000"/>
                <w:sz w:val="22"/>
                <w:szCs w:val="22"/>
              </w:rPr>
              <w:t xml:space="preserve"> programs through targeted promotion of research degrees to existing student cohorts</w:t>
            </w:r>
          </w:p>
          <w:p w14:paraId="30ED208E" w14:textId="77777777" w:rsidR="00757BFC" w:rsidRPr="002D70AC" w:rsidRDefault="00757BFC" w:rsidP="002D70AC">
            <w:pPr>
              <w:numPr>
                <w:ilvl w:val="0"/>
                <w:numId w:val="8"/>
              </w:numPr>
              <w:tabs>
                <w:tab w:val="left" w:pos="720"/>
              </w:tabs>
              <w:spacing w:before="3" w:line="255" w:lineRule="exact"/>
              <w:ind w:left="720" w:right="216" w:hanging="360"/>
              <w:jc w:val="both"/>
              <w:textAlignment w:val="baseline"/>
              <w:rPr>
                <w:rFonts w:asciiTheme="minorHAnsi" w:eastAsia="Tahoma" w:hAnsiTheme="minorHAnsi" w:cstheme="minorHAnsi"/>
                <w:color w:val="000000"/>
                <w:sz w:val="22"/>
                <w:szCs w:val="22"/>
              </w:rPr>
            </w:pPr>
            <w:r w:rsidRPr="002D70AC">
              <w:rPr>
                <w:rFonts w:asciiTheme="minorHAnsi" w:eastAsia="Tahoma" w:hAnsiTheme="minorHAnsi" w:cstheme="minorHAnsi"/>
                <w:color w:val="000000"/>
                <w:sz w:val="22"/>
                <w:szCs w:val="22"/>
              </w:rPr>
              <w:t>Expansion of support for the Aboriginal Research Development Program to encourage more Indigenous students to continue their higher education beyond undergraduate level</w:t>
            </w:r>
          </w:p>
          <w:p w14:paraId="1406A21C" w14:textId="77777777" w:rsidR="00757BFC" w:rsidRPr="002D70AC" w:rsidRDefault="00757BFC" w:rsidP="002D70AC">
            <w:pPr>
              <w:numPr>
                <w:ilvl w:val="0"/>
                <w:numId w:val="8"/>
              </w:numPr>
              <w:tabs>
                <w:tab w:val="left" w:pos="720"/>
              </w:tabs>
              <w:spacing w:before="3" w:line="255" w:lineRule="exact"/>
              <w:ind w:left="720" w:right="576" w:hanging="360"/>
              <w:textAlignment w:val="baseline"/>
              <w:rPr>
                <w:rFonts w:asciiTheme="minorHAnsi" w:eastAsia="Tahoma" w:hAnsiTheme="minorHAnsi" w:cstheme="minorHAnsi"/>
                <w:color w:val="000000"/>
                <w:sz w:val="22"/>
                <w:szCs w:val="22"/>
              </w:rPr>
            </w:pPr>
            <w:r w:rsidRPr="002D70AC">
              <w:rPr>
                <w:rFonts w:asciiTheme="minorHAnsi" w:eastAsia="Tahoma" w:hAnsiTheme="minorHAnsi" w:cstheme="minorHAnsi"/>
                <w:color w:val="000000"/>
                <w:sz w:val="22"/>
                <w:szCs w:val="22"/>
              </w:rPr>
              <w:t xml:space="preserve">Creation of a more efficient system for recruitment of HDR students, the University has established online enrolment for domestic and international </w:t>
            </w:r>
            <w:proofErr w:type="gramStart"/>
            <w:r w:rsidRPr="002D70AC">
              <w:rPr>
                <w:rFonts w:asciiTheme="minorHAnsi" w:eastAsia="Tahoma" w:hAnsiTheme="minorHAnsi" w:cstheme="minorHAnsi"/>
                <w:color w:val="000000"/>
                <w:sz w:val="22"/>
                <w:szCs w:val="22"/>
              </w:rPr>
              <w:t>students, and</w:t>
            </w:r>
            <w:proofErr w:type="gramEnd"/>
            <w:r w:rsidRPr="002D70AC">
              <w:rPr>
                <w:rFonts w:asciiTheme="minorHAnsi" w:eastAsia="Tahoma" w:hAnsiTheme="minorHAnsi" w:cstheme="minorHAnsi"/>
                <w:color w:val="000000"/>
                <w:sz w:val="22"/>
                <w:szCs w:val="22"/>
              </w:rPr>
              <w:t xml:space="preserve"> is looking to implement an on-line scholarships systems as well.</w:t>
            </w:r>
          </w:p>
          <w:p w14:paraId="5D85BA54" w14:textId="77777777" w:rsidR="00757BFC" w:rsidRPr="002D70AC" w:rsidRDefault="00757BFC" w:rsidP="002D70AC">
            <w:pPr>
              <w:numPr>
                <w:ilvl w:val="0"/>
                <w:numId w:val="8"/>
              </w:numPr>
              <w:tabs>
                <w:tab w:val="left" w:pos="720"/>
              </w:tabs>
              <w:spacing w:before="55" w:line="205" w:lineRule="exact"/>
              <w:ind w:left="720" w:hanging="360"/>
              <w:textAlignment w:val="baseline"/>
              <w:rPr>
                <w:rFonts w:asciiTheme="minorHAnsi" w:eastAsia="Tahoma" w:hAnsiTheme="minorHAnsi" w:cstheme="minorHAnsi"/>
                <w:color w:val="000000"/>
                <w:spacing w:val="6"/>
                <w:sz w:val="22"/>
                <w:szCs w:val="22"/>
              </w:rPr>
            </w:pPr>
            <w:r w:rsidRPr="002D70AC">
              <w:rPr>
                <w:rFonts w:asciiTheme="minorHAnsi" w:eastAsia="Tahoma" w:hAnsiTheme="minorHAnsi" w:cstheme="minorHAnsi"/>
                <w:color w:val="000000"/>
                <w:spacing w:val="6"/>
                <w:sz w:val="22"/>
                <w:szCs w:val="22"/>
              </w:rPr>
              <w:t>Career and Research Skills Training</w:t>
            </w:r>
          </w:p>
          <w:p w14:paraId="6E49FE28" w14:textId="77777777" w:rsidR="00757BFC" w:rsidRPr="002D70AC" w:rsidRDefault="00757BFC" w:rsidP="002D70AC">
            <w:pPr>
              <w:pStyle w:val="ListParagraph"/>
              <w:numPr>
                <w:ilvl w:val="0"/>
                <w:numId w:val="30"/>
              </w:numPr>
              <w:tabs>
                <w:tab w:val="left" w:pos="288"/>
                <w:tab w:val="left" w:pos="1008"/>
              </w:tabs>
              <w:spacing w:before="3" w:line="255" w:lineRule="exact"/>
              <w:ind w:right="792"/>
              <w:textAlignment w:val="baseline"/>
              <w:rPr>
                <w:rFonts w:asciiTheme="minorHAnsi" w:eastAsia="Tahoma" w:hAnsiTheme="minorHAnsi" w:cstheme="minorHAnsi"/>
                <w:color w:val="000000"/>
                <w:sz w:val="22"/>
                <w:szCs w:val="22"/>
              </w:rPr>
            </w:pPr>
            <w:r w:rsidRPr="002D70AC">
              <w:rPr>
                <w:rFonts w:asciiTheme="minorHAnsi" w:eastAsia="Tahoma" w:hAnsiTheme="minorHAnsi" w:cstheme="minorHAnsi"/>
                <w:color w:val="000000"/>
                <w:sz w:val="22"/>
                <w:szCs w:val="22"/>
              </w:rPr>
              <w:t>As part of the research training provided to Higher Degree by Research (HDR) students, the University developed Career and Research Skills Training</w:t>
            </w:r>
            <w:r w:rsidRPr="002D70AC">
              <w:rPr>
                <w:rFonts w:asciiTheme="minorHAnsi" w:eastAsia="Tahoma" w:hAnsiTheme="minorHAnsi" w:cstheme="minorHAnsi"/>
                <w:color w:val="031057"/>
                <w:sz w:val="22"/>
                <w:szCs w:val="22"/>
                <w:u w:val="single"/>
              </w:rPr>
              <w:t xml:space="preserve"> (</w:t>
            </w:r>
            <w:proofErr w:type="spellStart"/>
            <w:r w:rsidRPr="002D70AC">
              <w:rPr>
                <w:rFonts w:asciiTheme="minorHAnsi" w:eastAsia="Tahoma" w:hAnsiTheme="minorHAnsi" w:cstheme="minorHAnsi"/>
                <w:color w:val="031057"/>
                <w:sz w:val="22"/>
                <w:szCs w:val="22"/>
                <w:u w:val="single"/>
              </w:rPr>
              <w:t>CaRST</w:t>
            </w:r>
            <w:proofErr w:type="spellEnd"/>
            <w:r w:rsidRPr="002D70AC">
              <w:rPr>
                <w:rFonts w:asciiTheme="minorHAnsi" w:eastAsia="Tahoma" w:hAnsiTheme="minorHAnsi" w:cstheme="minorHAnsi"/>
                <w:color w:val="031057"/>
                <w:sz w:val="22"/>
                <w:szCs w:val="22"/>
                <w:u w:val="single"/>
              </w:rPr>
              <w:t>)</w:t>
            </w:r>
            <w:r w:rsidRPr="002D70AC">
              <w:rPr>
                <w:rFonts w:asciiTheme="minorHAnsi" w:eastAsia="Tahoma" w:hAnsiTheme="minorHAnsi" w:cstheme="minorHAnsi"/>
                <w:color w:val="000000"/>
                <w:sz w:val="22"/>
                <w:szCs w:val="22"/>
              </w:rPr>
              <w:t xml:space="preserve"> as a </w:t>
            </w:r>
            <w:proofErr w:type="spellStart"/>
            <w:r w:rsidRPr="002D70AC">
              <w:rPr>
                <w:rFonts w:asciiTheme="minorHAnsi" w:eastAsia="Tahoma" w:hAnsiTheme="minorHAnsi" w:cstheme="minorHAnsi"/>
                <w:color w:val="000000"/>
                <w:sz w:val="22"/>
                <w:szCs w:val="22"/>
              </w:rPr>
              <w:t>specialised</w:t>
            </w:r>
            <w:proofErr w:type="spellEnd"/>
            <w:r w:rsidRPr="002D70AC">
              <w:rPr>
                <w:rFonts w:asciiTheme="minorHAnsi" w:eastAsia="Tahoma" w:hAnsiTheme="minorHAnsi" w:cstheme="minorHAnsi"/>
                <w:color w:val="000000"/>
                <w:sz w:val="22"/>
                <w:szCs w:val="22"/>
              </w:rPr>
              <w:t xml:space="preserve"> training and development program.</w:t>
            </w:r>
          </w:p>
          <w:p w14:paraId="27A835F9" w14:textId="77777777" w:rsidR="00757BFC" w:rsidRPr="002D70AC" w:rsidRDefault="00757BFC" w:rsidP="002D70AC">
            <w:pPr>
              <w:pStyle w:val="ListParagraph"/>
              <w:numPr>
                <w:ilvl w:val="0"/>
                <w:numId w:val="30"/>
              </w:numPr>
              <w:tabs>
                <w:tab w:val="left" w:pos="288"/>
                <w:tab w:val="left" w:pos="1008"/>
              </w:tabs>
              <w:spacing w:before="3" w:line="255" w:lineRule="exact"/>
              <w:ind w:right="360"/>
              <w:jc w:val="both"/>
              <w:textAlignment w:val="baseline"/>
              <w:rPr>
                <w:rFonts w:asciiTheme="minorHAnsi" w:eastAsia="Tahoma" w:hAnsiTheme="minorHAnsi" w:cstheme="minorHAnsi"/>
                <w:color w:val="000000"/>
                <w:sz w:val="22"/>
                <w:szCs w:val="22"/>
              </w:rPr>
            </w:pPr>
            <w:proofErr w:type="spellStart"/>
            <w:r w:rsidRPr="002D70AC">
              <w:rPr>
                <w:rFonts w:asciiTheme="minorHAnsi" w:eastAsia="Tahoma" w:hAnsiTheme="minorHAnsi" w:cstheme="minorHAnsi"/>
                <w:color w:val="000000"/>
                <w:sz w:val="22"/>
                <w:szCs w:val="22"/>
              </w:rPr>
              <w:t>CaRST</w:t>
            </w:r>
            <w:proofErr w:type="spellEnd"/>
            <w:r w:rsidRPr="002D70AC">
              <w:rPr>
                <w:rFonts w:asciiTheme="minorHAnsi" w:eastAsia="Tahoma" w:hAnsiTheme="minorHAnsi" w:cstheme="minorHAnsi"/>
                <w:color w:val="000000"/>
                <w:sz w:val="22"/>
                <w:szCs w:val="22"/>
              </w:rPr>
              <w:t xml:space="preserve"> was introduced in 2017 to broaden the research training experience and prepare HDRs for a wide range of careers both within and outside academia.</w:t>
            </w:r>
          </w:p>
          <w:p w14:paraId="7B2B6B98" w14:textId="77777777" w:rsidR="00757BFC" w:rsidRPr="002D70AC" w:rsidRDefault="00757BFC" w:rsidP="002D70AC">
            <w:pPr>
              <w:pStyle w:val="ListParagraph"/>
              <w:numPr>
                <w:ilvl w:val="0"/>
                <w:numId w:val="30"/>
              </w:numPr>
              <w:tabs>
                <w:tab w:val="left" w:pos="288"/>
                <w:tab w:val="left" w:pos="1008"/>
              </w:tabs>
              <w:spacing w:before="4" w:line="255" w:lineRule="exact"/>
              <w:ind w:right="360"/>
              <w:jc w:val="both"/>
              <w:textAlignment w:val="baseline"/>
              <w:rPr>
                <w:rFonts w:asciiTheme="minorHAnsi" w:eastAsia="Tahoma" w:hAnsiTheme="minorHAnsi" w:cstheme="minorHAnsi"/>
                <w:color w:val="000000"/>
                <w:sz w:val="22"/>
                <w:szCs w:val="22"/>
              </w:rPr>
            </w:pPr>
            <w:r w:rsidRPr="002D70AC">
              <w:rPr>
                <w:rFonts w:asciiTheme="minorHAnsi" w:eastAsia="Tahoma" w:hAnsiTheme="minorHAnsi" w:cstheme="minorHAnsi"/>
                <w:color w:val="000000"/>
                <w:sz w:val="22"/>
                <w:szCs w:val="22"/>
              </w:rPr>
              <w:t>The program aims to facilitate a quality, in-depth research training experience for all HDRs and has been designed to meet the needs of our diverse researcher community.</w:t>
            </w:r>
          </w:p>
          <w:p w14:paraId="4BCB93C3" w14:textId="77777777" w:rsidR="00757BFC" w:rsidRPr="002D70AC" w:rsidRDefault="00757BFC" w:rsidP="002D70AC">
            <w:pPr>
              <w:pStyle w:val="ListParagraph"/>
              <w:numPr>
                <w:ilvl w:val="0"/>
                <w:numId w:val="30"/>
              </w:numPr>
              <w:tabs>
                <w:tab w:val="left" w:pos="288"/>
                <w:tab w:val="left" w:pos="1008"/>
              </w:tabs>
              <w:spacing w:line="254" w:lineRule="exact"/>
              <w:ind w:right="216"/>
              <w:jc w:val="both"/>
              <w:textAlignment w:val="baseline"/>
              <w:rPr>
                <w:rFonts w:asciiTheme="minorHAnsi" w:eastAsia="Tahoma" w:hAnsiTheme="minorHAnsi" w:cstheme="minorHAnsi"/>
                <w:color w:val="000000"/>
                <w:sz w:val="22"/>
                <w:szCs w:val="22"/>
              </w:rPr>
            </w:pPr>
            <w:r w:rsidRPr="002D70AC">
              <w:rPr>
                <w:rFonts w:asciiTheme="minorHAnsi" w:eastAsia="Tahoma" w:hAnsiTheme="minorHAnsi" w:cstheme="minorHAnsi"/>
                <w:color w:val="000000"/>
                <w:sz w:val="22"/>
                <w:szCs w:val="22"/>
              </w:rPr>
              <w:t>Participation extends from enrolment to thesis submission and is compulsory for all PhD and Master of Philosophy students.</w:t>
            </w:r>
          </w:p>
          <w:p w14:paraId="5BF08F42" w14:textId="77777777" w:rsidR="00757BFC" w:rsidRPr="002D70AC" w:rsidRDefault="00757BFC" w:rsidP="002D70AC">
            <w:pPr>
              <w:pStyle w:val="ListParagraph"/>
              <w:numPr>
                <w:ilvl w:val="0"/>
                <w:numId w:val="30"/>
              </w:numPr>
              <w:tabs>
                <w:tab w:val="left" w:pos="288"/>
                <w:tab w:val="left" w:pos="1008"/>
              </w:tabs>
              <w:spacing w:before="3" w:line="255" w:lineRule="exact"/>
              <w:ind w:right="504"/>
              <w:textAlignment w:val="baseline"/>
              <w:rPr>
                <w:rFonts w:asciiTheme="minorHAnsi" w:eastAsia="Tahoma" w:hAnsiTheme="minorHAnsi" w:cstheme="minorHAnsi"/>
                <w:color w:val="000000"/>
                <w:sz w:val="22"/>
                <w:szCs w:val="22"/>
              </w:rPr>
            </w:pPr>
            <w:r w:rsidRPr="002D70AC">
              <w:rPr>
                <w:rFonts w:asciiTheme="minorHAnsi" w:eastAsia="Tahoma" w:hAnsiTheme="minorHAnsi" w:cstheme="minorHAnsi"/>
                <w:color w:val="000000"/>
                <w:sz w:val="22"/>
                <w:szCs w:val="22"/>
              </w:rPr>
              <w:t xml:space="preserve">In second semester 2019, a number of modules for Early-Career Researchers were introduced to </w:t>
            </w:r>
            <w:proofErr w:type="spellStart"/>
            <w:r w:rsidRPr="002D70AC">
              <w:rPr>
                <w:rFonts w:asciiTheme="minorHAnsi" w:eastAsia="Tahoma" w:hAnsiTheme="minorHAnsi" w:cstheme="minorHAnsi"/>
                <w:color w:val="000000"/>
                <w:sz w:val="22"/>
                <w:szCs w:val="22"/>
              </w:rPr>
              <w:t>CaRST</w:t>
            </w:r>
            <w:proofErr w:type="spellEnd"/>
            <w:r w:rsidRPr="002D70AC">
              <w:rPr>
                <w:rFonts w:asciiTheme="minorHAnsi" w:eastAsia="Tahoma" w:hAnsiTheme="minorHAnsi" w:cstheme="minorHAnsi"/>
                <w:color w:val="000000"/>
                <w:sz w:val="22"/>
                <w:szCs w:val="22"/>
              </w:rPr>
              <w:t xml:space="preserve"> on a pilot basis.</w:t>
            </w:r>
          </w:p>
          <w:p w14:paraId="36B4B4A3" w14:textId="77777777" w:rsidR="00757BFC" w:rsidRPr="002D70AC" w:rsidRDefault="00757BFC" w:rsidP="002D70AC">
            <w:pPr>
              <w:numPr>
                <w:ilvl w:val="0"/>
                <w:numId w:val="8"/>
              </w:numPr>
              <w:tabs>
                <w:tab w:val="left" w:pos="720"/>
              </w:tabs>
              <w:spacing w:before="54" w:line="201" w:lineRule="exact"/>
              <w:ind w:left="720" w:hanging="360"/>
              <w:textAlignment w:val="baseline"/>
              <w:rPr>
                <w:rFonts w:asciiTheme="minorHAnsi" w:eastAsia="Tahoma" w:hAnsiTheme="minorHAnsi" w:cstheme="minorHAnsi"/>
                <w:color w:val="000000"/>
                <w:spacing w:val="7"/>
                <w:sz w:val="22"/>
                <w:szCs w:val="22"/>
              </w:rPr>
            </w:pPr>
            <w:r w:rsidRPr="002D70AC">
              <w:rPr>
                <w:rFonts w:asciiTheme="minorHAnsi" w:eastAsia="Tahoma" w:hAnsiTheme="minorHAnsi" w:cstheme="minorHAnsi"/>
                <w:color w:val="000000"/>
                <w:spacing w:val="7"/>
                <w:sz w:val="22"/>
                <w:szCs w:val="22"/>
              </w:rPr>
              <w:t>Industry Higher Degree Partnerships</w:t>
            </w:r>
          </w:p>
          <w:p w14:paraId="4D82AD00" w14:textId="77777777" w:rsidR="00757BFC" w:rsidRPr="002D70AC" w:rsidRDefault="00757BFC" w:rsidP="002D70AC">
            <w:pPr>
              <w:pStyle w:val="ListParagraph"/>
              <w:numPr>
                <w:ilvl w:val="0"/>
                <w:numId w:val="31"/>
              </w:numPr>
              <w:tabs>
                <w:tab w:val="left" w:pos="288"/>
                <w:tab w:val="left" w:pos="1008"/>
              </w:tabs>
              <w:spacing w:before="3" w:line="255" w:lineRule="exact"/>
              <w:ind w:right="504"/>
              <w:textAlignment w:val="baseline"/>
              <w:rPr>
                <w:rFonts w:asciiTheme="minorHAnsi" w:eastAsia="Tahoma" w:hAnsiTheme="minorHAnsi" w:cstheme="minorHAnsi"/>
                <w:color w:val="000000"/>
                <w:sz w:val="22"/>
                <w:szCs w:val="22"/>
              </w:rPr>
            </w:pPr>
            <w:r w:rsidRPr="002D70AC">
              <w:rPr>
                <w:rFonts w:asciiTheme="minorHAnsi" w:eastAsia="Tahoma" w:hAnsiTheme="minorHAnsi" w:cstheme="minorHAnsi"/>
                <w:color w:val="000000"/>
                <w:sz w:val="22"/>
                <w:szCs w:val="22"/>
              </w:rPr>
              <w:t>As part of the strategic value the University places on industry partnerships, the</w:t>
            </w:r>
            <w:r w:rsidRPr="002D70AC">
              <w:rPr>
                <w:rFonts w:asciiTheme="minorHAnsi" w:eastAsia="Tahoma" w:hAnsiTheme="minorHAnsi" w:cstheme="minorHAnsi"/>
                <w:color w:val="031175"/>
                <w:sz w:val="22"/>
                <w:szCs w:val="22"/>
                <w:u w:val="single"/>
              </w:rPr>
              <w:t xml:space="preserve"> University-</w:t>
            </w:r>
            <w:proofErr w:type="gramStart"/>
            <w:r w:rsidRPr="002D70AC">
              <w:rPr>
                <w:rFonts w:asciiTheme="minorHAnsi" w:eastAsia="Tahoma" w:hAnsiTheme="minorHAnsi" w:cstheme="minorHAnsi"/>
                <w:color w:val="031175"/>
                <w:sz w:val="22"/>
                <w:szCs w:val="22"/>
                <w:u w:val="single"/>
              </w:rPr>
              <w:t>CSIRO  Industry</w:t>
            </w:r>
            <w:proofErr w:type="gramEnd"/>
            <w:r w:rsidRPr="002D70AC">
              <w:rPr>
                <w:rFonts w:asciiTheme="minorHAnsi" w:eastAsia="Tahoma" w:hAnsiTheme="minorHAnsi" w:cstheme="minorHAnsi"/>
                <w:color w:val="031175"/>
                <w:sz w:val="22"/>
                <w:szCs w:val="22"/>
                <w:u w:val="single"/>
              </w:rPr>
              <w:t xml:space="preserve"> PhD</w:t>
            </w:r>
            <w:r w:rsidRPr="002D70AC">
              <w:rPr>
                <w:rFonts w:asciiTheme="minorHAnsi" w:eastAsia="Tahoma" w:hAnsiTheme="minorHAnsi" w:cstheme="minorHAnsi"/>
                <w:color w:val="000000"/>
                <w:sz w:val="22"/>
                <w:szCs w:val="22"/>
              </w:rPr>
              <w:t xml:space="preserve"> (</w:t>
            </w:r>
            <w:proofErr w:type="spellStart"/>
            <w:r w:rsidRPr="002D70AC">
              <w:rPr>
                <w:rFonts w:asciiTheme="minorHAnsi" w:eastAsia="Tahoma" w:hAnsiTheme="minorHAnsi" w:cstheme="minorHAnsi"/>
                <w:color w:val="000000"/>
                <w:sz w:val="22"/>
                <w:szCs w:val="22"/>
              </w:rPr>
              <w:t>iPhD</w:t>
            </w:r>
            <w:proofErr w:type="spellEnd"/>
            <w:r w:rsidRPr="002D70AC">
              <w:rPr>
                <w:rFonts w:asciiTheme="minorHAnsi" w:eastAsia="Tahoma" w:hAnsiTheme="minorHAnsi" w:cstheme="minorHAnsi"/>
                <w:color w:val="000000"/>
                <w:sz w:val="22"/>
                <w:szCs w:val="22"/>
              </w:rPr>
              <w:t>) program was launched in 2018.</w:t>
            </w:r>
          </w:p>
          <w:p w14:paraId="2933C666" w14:textId="77777777" w:rsidR="00757BFC" w:rsidRPr="002D70AC" w:rsidRDefault="00757BFC" w:rsidP="002D70AC">
            <w:pPr>
              <w:pStyle w:val="ListParagraph"/>
              <w:numPr>
                <w:ilvl w:val="0"/>
                <w:numId w:val="31"/>
              </w:numPr>
              <w:tabs>
                <w:tab w:val="left" w:pos="288"/>
                <w:tab w:val="left" w:pos="1008"/>
              </w:tabs>
              <w:spacing w:before="3" w:line="255" w:lineRule="exact"/>
              <w:ind w:right="504"/>
              <w:textAlignment w:val="baseline"/>
              <w:rPr>
                <w:rFonts w:asciiTheme="minorHAnsi" w:eastAsia="Tahoma" w:hAnsiTheme="minorHAnsi" w:cstheme="minorHAnsi"/>
                <w:color w:val="000000"/>
                <w:sz w:val="22"/>
                <w:szCs w:val="22"/>
              </w:rPr>
            </w:pPr>
            <w:r w:rsidRPr="002D70AC">
              <w:rPr>
                <w:rFonts w:asciiTheme="minorHAnsi" w:eastAsia="Tahoma" w:hAnsiTheme="minorHAnsi" w:cstheme="minorHAnsi"/>
                <w:color w:val="000000"/>
                <w:sz w:val="22"/>
                <w:szCs w:val="22"/>
              </w:rPr>
              <w:t>This 4-year PhD program, which is designed in collaboration between our two institutions and an Industry Partner, includes joint supervision from all parties and a six-month industry placement leading to an enhanced opportunity for students.</w:t>
            </w:r>
          </w:p>
          <w:p w14:paraId="424EF206" w14:textId="77777777" w:rsidR="00757BFC" w:rsidRPr="002D70AC" w:rsidRDefault="00757BFC" w:rsidP="002D70AC">
            <w:pPr>
              <w:pStyle w:val="ListParagraph"/>
              <w:numPr>
                <w:ilvl w:val="0"/>
                <w:numId w:val="31"/>
              </w:numPr>
              <w:tabs>
                <w:tab w:val="left" w:pos="288"/>
                <w:tab w:val="left" w:pos="1008"/>
              </w:tabs>
              <w:spacing w:before="9" w:line="255" w:lineRule="exact"/>
              <w:ind w:right="144"/>
              <w:textAlignment w:val="baseline"/>
              <w:rPr>
                <w:rFonts w:asciiTheme="minorHAnsi" w:eastAsia="Tahoma" w:hAnsiTheme="minorHAnsi" w:cstheme="minorHAnsi"/>
                <w:color w:val="000000"/>
                <w:sz w:val="22"/>
                <w:szCs w:val="22"/>
              </w:rPr>
            </w:pPr>
            <w:r w:rsidRPr="002D70AC">
              <w:rPr>
                <w:rFonts w:asciiTheme="minorHAnsi" w:eastAsia="Tahoma" w:hAnsiTheme="minorHAnsi" w:cstheme="minorHAnsi"/>
                <w:color w:val="000000"/>
                <w:sz w:val="22"/>
                <w:szCs w:val="22"/>
              </w:rPr>
              <w:lastRenderedPageBreak/>
              <w:t>Successful candidates are provided with scholarships of $40k p.a. alongside projects support funds of $10,000 p.a., and a tailored program of coursework and skills development.</w:t>
            </w:r>
          </w:p>
          <w:p w14:paraId="69A7A825" w14:textId="77777777" w:rsidR="00757BFC" w:rsidRPr="002D70AC" w:rsidRDefault="00757BFC" w:rsidP="002D70AC">
            <w:pPr>
              <w:pStyle w:val="ListParagraph"/>
              <w:numPr>
                <w:ilvl w:val="0"/>
                <w:numId w:val="31"/>
              </w:numPr>
              <w:tabs>
                <w:tab w:val="left" w:pos="288"/>
                <w:tab w:val="left" w:pos="1008"/>
              </w:tabs>
              <w:spacing w:line="254" w:lineRule="exact"/>
              <w:ind w:right="144"/>
              <w:textAlignment w:val="baseline"/>
              <w:rPr>
                <w:rFonts w:asciiTheme="minorHAnsi" w:eastAsia="Tahoma" w:hAnsiTheme="minorHAnsi" w:cstheme="minorHAnsi"/>
                <w:color w:val="000000"/>
                <w:sz w:val="22"/>
                <w:szCs w:val="22"/>
              </w:rPr>
            </w:pPr>
            <w:r w:rsidRPr="002D70AC">
              <w:rPr>
                <w:rFonts w:asciiTheme="minorHAnsi" w:eastAsia="Tahoma" w:hAnsiTheme="minorHAnsi" w:cstheme="minorHAnsi"/>
                <w:color w:val="000000"/>
                <w:sz w:val="22"/>
                <w:szCs w:val="22"/>
              </w:rPr>
              <w:t>Four students participated in the first year, and the University is currently (October 2019) advertising five new projects.</w:t>
            </w:r>
          </w:p>
          <w:p w14:paraId="5FEA76B8" w14:textId="77777777" w:rsidR="00757BFC" w:rsidRPr="002D70AC" w:rsidRDefault="00757BFC" w:rsidP="002D70AC">
            <w:pPr>
              <w:pStyle w:val="ListParagraph"/>
              <w:numPr>
                <w:ilvl w:val="0"/>
                <w:numId w:val="31"/>
              </w:numPr>
              <w:tabs>
                <w:tab w:val="left" w:pos="288"/>
                <w:tab w:val="left" w:pos="1008"/>
              </w:tabs>
              <w:spacing w:before="54" w:line="201" w:lineRule="exact"/>
              <w:textAlignment w:val="baseline"/>
              <w:rPr>
                <w:rFonts w:asciiTheme="minorHAnsi" w:eastAsia="Tahoma" w:hAnsiTheme="minorHAnsi" w:cstheme="minorHAnsi"/>
                <w:color w:val="000000"/>
                <w:spacing w:val="2"/>
                <w:sz w:val="22"/>
                <w:szCs w:val="22"/>
              </w:rPr>
            </w:pPr>
            <w:r w:rsidRPr="002D70AC">
              <w:rPr>
                <w:rFonts w:asciiTheme="minorHAnsi" w:eastAsia="Tahoma" w:hAnsiTheme="minorHAnsi" w:cstheme="minorHAnsi"/>
                <w:color w:val="000000"/>
                <w:spacing w:val="2"/>
                <w:sz w:val="22"/>
                <w:szCs w:val="22"/>
              </w:rPr>
              <w:t>In addition, 2019 saw the launch of the</w:t>
            </w:r>
            <w:r w:rsidRPr="002D70AC">
              <w:rPr>
                <w:rFonts w:asciiTheme="minorHAnsi" w:eastAsia="Tahoma" w:hAnsiTheme="minorHAnsi" w:cstheme="minorHAnsi"/>
                <w:color w:val="031175"/>
                <w:spacing w:val="2"/>
                <w:sz w:val="22"/>
                <w:szCs w:val="22"/>
                <w:u w:val="single"/>
              </w:rPr>
              <w:t xml:space="preserve"> University </w:t>
            </w:r>
            <w:r w:rsidRPr="002D70AC">
              <w:rPr>
                <w:rFonts w:asciiTheme="minorHAnsi" w:eastAsia="Tahoma" w:hAnsiTheme="minorHAnsi" w:cstheme="minorHAnsi"/>
                <w:b/>
                <w:color w:val="031175"/>
                <w:spacing w:val="2"/>
                <w:sz w:val="22"/>
                <w:szCs w:val="22"/>
                <w:u w:val="single"/>
              </w:rPr>
              <w:t>of Adelaide Industry PhD</w:t>
            </w:r>
            <w:r w:rsidRPr="002D70AC">
              <w:rPr>
                <w:rFonts w:asciiTheme="minorHAnsi" w:eastAsia="Tahoma" w:hAnsiTheme="minorHAnsi" w:cstheme="minorHAnsi"/>
                <w:b/>
                <w:color w:val="000000"/>
                <w:spacing w:val="2"/>
                <w:sz w:val="22"/>
                <w:szCs w:val="22"/>
              </w:rPr>
              <w:t xml:space="preserve"> (</w:t>
            </w:r>
            <w:proofErr w:type="spellStart"/>
            <w:r w:rsidRPr="002D70AC">
              <w:rPr>
                <w:rFonts w:asciiTheme="minorHAnsi" w:eastAsia="Tahoma" w:hAnsiTheme="minorHAnsi" w:cstheme="minorHAnsi"/>
                <w:b/>
                <w:color w:val="000000"/>
                <w:spacing w:val="2"/>
                <w:sz w:val="22"/>
                <w:szCs w:val="22"/>
              </w:rPr>
              <w:t>UAiPhD</w:t>
            </w:r>
            <w:proofErr w:type="spellEnd"/>
            <w:r w:rsidRPr="002D70AC">
              <w:rPr>
                <w:rFonts w:asciiTheme="minorHAnsi" w:eastAsia="Tahoma" w:hAnsiTheme="minorHAnsi" w:cstheme="minorHAnsi"/>
                <w:b/>
                <w:color w:val="000000"/>
                <w:spacing w:val="2"/>
                <w:sz w:val="22"/>
                <w:szCs w:val="22"/>
              </w:rPr>
              <w:t>).</w:t>
            </w:r>
          </w:p>
          <w:p w14:paraId="40D96489" w14:textId="77777777" w:rsidR="00757BFC" w:rsidRPr="002D70AC" w:rsidRDefault="00757BFC" w:rsidP="002D70AC">
            <w:pPr>
              <w:pStyle w:val="ListParagraph"/>
              <w:numPr>
                <w:ilvl w:val="0"/>
                <w:numId w:val="31"/>
              </w:numPr>
              <w:tabs>
                <w:tab w:val="left" w:pos="288"/>
                <w:tab w:val="left" w:pos="1008"/>
              </w:tabs>
              <w:spacing w:before="55" w:line="204" w:lineRule="exact"/>
              <w:textAlignment w:val="baseline"/>
              <w:rPr>
                <w:rFonts w:asciiTheme="minorHAnsi" w:eastAsia="Tahoma" w:hAnsiTheme="minorHAnsi" w:cstheme="minorHAnsi"/>
                <w:color w:val="000000"/>
                <w:spacing w:val="7"/>
                <w:sz w:val="22"/>
                <w:szCs w:val="22"/>
              </w:rPr>
            </w:pPr>
            <w:r w:rsidRPr="002D70AC">
              <w:rPr>
                <w:rFonts w:asciiTheme="minorHAnsi" w:eastAsia="Tahoma" w:hAnsiTheme="minorHAnsi" w:cstheme="minorHAnsi"/>
                <w:color w:val="000000"/>
                <w:spacing w:val="7"/>
                <w:sz w:val="22"/>
                <w:szCs w:val="22"/>
              </w:rPr>
              <w:t xml:space="preserve">This is a 4-year program which includes completion of a </w:t>
            </w:r>
            <w:proofErr w:type="gramStart"/>
            <w:r w:rsidRPr="002D70AC">
              <w:rPr>
                <w:rFonts w:asciiTheme="minorHAnsi" w:eastAsia="Tahoma" w:hAnsiTheme="minorHAnsi" w:cstheme="minorHAnsi"/>
                <w:color w:val="000000"/>
                <w:spacing w:val="7"/>
                <w:sz w:val="22"/>
                <w:szCs w:val="22"/>
              </w:rPr>
              <w:t>6 month</w:t>
            </w:r>
            <w:proofErr w:type="gramEnd"/>
            <w:r w:rsidRPr="002D70AC">
              <w:rPr>
                <w:rFonts w:asciiTheme="minorHAnsi" w:eastAsia="Tahoma" w:hAnsiTheme="minorHAnsi" w:cstheme="minorHAnsi"/>
                <w:color w:val="000000"/>
                <w:spacing w:val="7"/>
                <w:sz w:val="22"/>
                <w:szCs w:val="22"/>
              </w:rPr>
              <w:t xml:space="preserve"> industry placement.</w:t>
            </w:r>
          </w:p>
          <w:p w14:paraId="6EF2A0A0" w14:textId="77777777" w:rsidR="00757BFC" w:rsidRPr="002D70AC" w:rsidRDefault="00757BFC" w:rsidP="002D70AC">
            <w:pPr>
              <w:pStyle w:val="ListParagraph"/>
              <w:numPr>
                <w:ilvl w:val="0"/>
                <w:numId w:val="31"/>
              </w:numPr>
              <w:tabs>
                <w:tab w:val="left" w:pos="288"/>
                <w:tab w:val="left" w:pos="1008"/>
              </w:tabs>
              <w:spacing w:before="4" w:line="255" w:lineRule="exact"/>
              <w:ind w:right="216"/>
              <w:jc w:val="both"/>
              <w:textAlignment w:val="baseline"/>
              <w:rPr>
                <w:rFonts w:asciiTheme="minorHAnsi" w:eastAsia="Tahoma" w:hAnsiTheme="minorHAnsi" w:cstheme="minorHAnsi"/>
                <w:color w:val="000000"/>
                <w:sz w:val="22"/>
                <w:szCs w:val="22"/>
              </w:rPr>
            </w:pPr>
            <w:r w:rsidRPr="002D70AC">
              <w:rPr>
                <w:rFonts w:asciiTheme="minorHAnsi" w:eastAsia="Tahoma" w:hAnsiTheme="minorHAnsi" w:cstheme="minorHAnsi"/>
                <w:color w:val="000000"/>
                <w:sz w:val="22"/>
                <w:szCs w:val="22"/>
              </w:rPr>
              <w:t>PhD students are given the opportunity to work on an industry problem, while being supported by a University of Adelaide supervisor and an industry supervisor for the duration of the program.</w:t>
            </w:r>
          </w:p>
          <w:p w14:paraId="6D09178D" w14:textId="77777777" w:rsidR="00757BFC" w:rsidRPr="002D70AC" w:rsidRDefault="00757BFC" w:rsidP="002D70AC">
            <w:pPr>
              <w:pStyle w:val="ListParagraph"/>
              <w:numPr>
                <w:ilvl w:val="0"/>
                <w:numId w:val="31"/>
              </w:numPr>
              <w:tabs>
                <w:tab w:val="left" w:pos="288"/>
                <w:tab w:val="left" w:pos="1008"/>
              </w:tabs>
              <w:spacing w:line="254" w:lineRule="exact"/>
              <w:ind w:right="360"/>
              <w:jc w:val="both"/>
              <w:textAlignment w:val="baseline"/>
              <w:rPr>
                <w:rFonts w:asciiTheme="minorHAnsi" w:eastAsia="Tahoma" w:hAnsiTheme="minorHAnsi" w:cstheme="minorHAnsi"/>
                <w:color w:val="000000"/>
                <w:sz w:val="22"/>
                <w:szCs w:val="22"/>
              </w:rPr>
            </w:pPr>
            <w:r w:rsidRPr="002D70AC">
              <w:rPr>
                <w:rFonts w:asciiTheme="minorHAnsi" w:eastAsia="Tahoma" w:hAnsiTheme="minorHAnsi" w:cstheme="minorHAnsi"/>
                <w:color w:val="000000"/>
                <w:sz w:val="22"/>
                <w:szCs w:val="22"/>
              </w:rPr>
              <w:t xml:space="preserve">In the initial round, three projects are being advertised with two industry partners, </w:t>
            </w:r>
            <w:proofErr w:type="spellStart"/>
            <w:r w:rsidRPr="002D70AC">
              <w:rPr>
                <w:rFonts w:asciiTheme="minorHAnsi" w:eastAsia="Tahoma" w:hAnsiTheme="minorHAnsi" w:cstheme="minorHAnsi"/>
                <w:color w:val="000000"/>
                <w:sz w:val="22"/>
                <w:szCs w:val="22"/>
              </w:rPr>
              <w:t>Maptek</w:t>
            </w:r>
            <w:proofErr w:type="spellEnd"/>
            <w:r w:rsidRPr="002D70AC">
              <w:rPr>
                <w:rFonts w:asciiTheme="minorHAnsi" w:eastAsia="Tahoma" w:hAnsiTheme="minorHAnsi" w:cstheme="minorHAnsi"/>
                <w:color w:val="000000"/>
                <w:sz w:val="22"/>
                <w:szCs w:val="22"/>
              </w:rPr>
              <w:t xml:space="preserve"> and the South Australian Equal Opportunity Commission.</w:t>
            </w:r>
          </w:p>
          <w:p w14:paraId="01A5FAC8" w14:textId="77777777" w:rsidR="00757BFC" w:rsidRPr="002D70AC" w:rsidRDefault="00757BFC" w:rsidP="00064D63">
            <w:pPr>
              <w:pStyle w:val="NormalIndent"/>
              <w:spacing w:before="0" w:after="0"/>
              <w:ind w:left="1440"/>
              <w:rPr>
                <w:rFonts w:asciiTheme="minorHAnsi" w:hAnsiTheme="minorHAnsi" w:cstheme="minorHAnsi"/>
                <w:i/>
                <w:color w:val="FF0000"/>
                <w:szCs w:val="22"/>
              </w:rPr>
            </w:pPr>
          </w:p>
          <w:p w14:paraId="6A8DC201" w14:textId="31327CC7" w:rsidR="00276BFB" w:rsidRPr="002D70AC" w:rsidRDefault="00276BFB" w:rsidP="002D70AC">
            <w:pPr>
              <w:pStyle w:val="NormalIndent"/>
              <w:numPr>
                <w:ilvl w:val="0"/>
                <w:numId w:val="8"/>
              </w:numPr>
              <w:spacing w:before="0" w:after="0"/>
              <w:ind w:left="360" w:hanging="360"/>
              <w:rPr>
                <w:rFonts w:asciiTheme="minorHAnsi" w:hAnsiTheme="minorHAnsi" w:cstheme="minorHAnsi"/>
                <w:i/>
                <w:color w:val="FF0000"/>
                <w:szCs w:val="22"/>
              </w:rPr>
            </w:pPr>
            <w:r w:rsidRPr="002D70AC">
              <w:rPr>
                <w:rFonts w:asciiTheme="minorHAnsi" w:hAnsiTheme="minorHAnsi" w:cstheme="minorHAnsi"/>
                <w:i/>
                <w:color w:val="FF0000"/>
                <w:szCs w:val="22"/>
              </w:rPr>
              <w:t>strategies to encourage research translation and commercialisation, including collaboration and engagement with i</w:t>
            </w:r>
            <w:r w:rsidR="00213F07" w:rsidRPr="002D70AC">
              <w:rPr>
                <w:rFonts w:asciiTheme="minorHAnsi" w:hAnsiTheme="minorHAnsi" w:cstheme="minorHAnsi"/>
                <w:i/>
                <w:color w:val="FF0000"/>
                <w:szCs w:val="22"/>
              </w:rPr>
              <w:t>ndustry and other end users</w:t>
            </w:r>
            <w:r w:rsidR="008050F3" w:rsidRPr="002D70AC">
              <w:rPr>
                <w:rFonts w:asciiTheme="minorHAnsi" w:hAnsiTheme="minorHAnsi" w:cstheme="minorHAnsi"/>
                <w:i/>
                <w:color w:val="FF0000"/>
                <w:szCs w:val="22"/>
              </w:rPr>
              <w:t>, and the measures of success that the university monitors in this area</w:t>
            </w:r>
          </w:p>
          <w:p w14:paraId="1373757F" w14:textId="77777777" w:rsidR="00757BFC" w:rsidRPr="002D70AC" w:rsidRDefault="00757BFC" w:rsidP="002D70AC">
            <w:pPr>
              <w:numPr>
                <w:ilvl w:val="0"/>
                <w:numId w:val="8"/>
              </w:numPr>
              <w:tabs>
                <w:tab w:val="left" w:pos="720"/>
              </w:tabs>
              <w:spacing w:before="36" w:line="206" w:lineRule="exact"/>
              <w:ind w:left="720" w:hanging="360"/>
              <w:textAlignment w:val="baseline"/>
              <w:rPr>
                <w:rFonts w:asciiTheme="minorHAnsi" w:eastAsia="Tahoma" w:hAnsiTheme="minorHAnsi" w:cstheme="minorHAnsi"/>
                <w:color w:val="000000"/>
                <w:spacing w:val="8"/>
                <w:sz w:val="22"/>
                <w:szCs w:val="22"/>
              </w:rPr>
            </w:pPr>
            <w:r w:rsidRPr="002D70AC">
              <w:rPr>
                <w:rFonts w:asciiTheme="minorHAnsi" w:eastAsia="Tahoma" w:hAnsiTheme="minorHAnsi" w:cstheme="minorHAnsi"/>
                <w:color w:val="000000"/>
                <w:spacing w:val="8"/>
                <w:sz w:val="22"/>
                <w:szCs w:val="22"/>
              </w:rPr>
              <w:t>Leverage intellectual capital by translating new knowledge for economic and societal benefit.</w:t>
            </w:r>
          </w:p>
          <w:p w14:paraId="4F6F5081" w14:textId="77777777" w:rsidR="00757BFC" w:rsidRPr="002D70AC" w:rsidRDefault="00757BFC" w:rsidP="002D70AC">
            <w:pPr>
              <w:numPr>
                <w:ilvl w:val="0"/>
                <w:numId w:val="8"/>
              </w:numPr>
              <w:tabs>
                <w:tab w:val="left" w:pos="720"/>
              </w:tabs>
              <w:spacing w:line="257" w:lineRule="exact"/>
              <w:ind w:left="720" w:right="216" w:hanging="360"/>
              <w:textAlignment w:val="baseline"/>
              <w:rPr>
                <w:rFonts w:asciiTheme="minorHAnsi" w:eastAsia="Tahoma" w:hAnsiTheme="minorHAnsi" w:cstheme="minorHAnsi"/>
                <w:color w:val="000000"/>
                <w:sz w:val="22"/>
                <w:szCs w:val="22"/>
              </w:rPr>
            </w:pPr>
            <w:r w:rsidRPr="002D70AC">
              <w:rPr>
                <w:rFonts w:asciiTheme="minorHAnsi" w:eastAsia="Tahoma" w:hAnsiTheme="minorHAnsi" w:cstheme="minorHAnsi"/>
                <w:color w:val="000000"/>
                <w:sz w:val="22"/>
                <w:szCs w:val="22"/>
              </w:rPr>
              <w:t>Increased investment in the Commercial Accelerator Scheme and the creation of a larger dedicated pool of funds for IP protection.</w:t>
            </w:r>
          </w:p>
          <w:p w14:paraId="7C70525E" w14:textId="77777777" w:rsidR="00757BFC" w:rsidRPr="002D70AC" w:rsidRDefault="00757BFC" w:rsidP="002D70AC">
            <w:pPr>
              <w:numPr>
                <w:ilvl w:val="0"/>
                <w:numId w:val="8"/>
              </w:numPr>
              <w:tabs>
                <w:tab w:val="left" w:pos="720"/>
              </w:tabs>
              <w:spacing w:line="256" w:lineRule="exact"/>
              <w:ind w:left="720" w:right="216" w:hanging="360"/>
              <w:textAlignment w:val="baseline"/>
              <w:rPr>
                <w:rFonts w:asciiTheme="minorHAnsi" w:eastAsia="Tahoma" w:hAnsiTheme="minorHAnsi" w:cstheme="minorHAnsi"/>
                <w:color w:val="000000"/>
                <w:spacing w:val="8"/>
                <w:sz w:val="22"/>
                <w:szCs w:val="22"/>
              </w:rPr>
            </w:pPr>
            <w:r w:rsidRPr="002D70AC">
              <w:rPr>
                <w:rFonts w:asciiTheme="minorHAnsi" w:eastAsia="Tahoma" w:hAnsiTheme="minorHAnsi" w:cstheme="minorHAnsi"/>
                <w:color w:val="000000"/>
                <w:spacing w:val="8"/>
                <w:sz w:val="22"/>
                <w:szCs w:val="22"/>
              </w:rPr>
              <w:t>Provision of experiential entrepreneurship educational opportunities for students and staff giving participants the opportunity to interact with industry partners and entrepreneurship mentors, enabling an increase in the number of start-up companies founded by our graduates and staff.</w:t>
            </w:r>
          </w:p>
          <w:p w14:paraId="7C14DF13" w14:textId="77777777" w:rsidR="00757BFC" w:rsidRPr="002D70AC" w:rsidRDefault="00757BFC" w:rsidP="002D70AC">
            <w:pPr>
              <w:numPr>
                <w:ilvl w:val="0"/>
                <w:numId w:val="8"/>
              </w:numPr>
              <w:tabs>
                <w:tab w:val="left" w:pos="720"/>
              </w:tabs>
              <w:spacing w:before="59" w:line="200" w:lineRule="exact"/>
              <w:ind w:left="720" w:hanging="360"/>
              <w:textAlignment w:val="baseline"/>
              <w:rPr>
                <w:rFonts w:asciiTheme="minorHAnsi" w:eastAsia="Tahoma" w:hAnsiTheme="minorHAnsi" w:cstheme="minorHAnsi"/>
                <w:color w:val="000000"/>
                <w:spacing w:val="9"/>
                <w:sz w:val="22"/>
                <w:szCs w:val="22"/>
              </w:rPr>
            </w:pPr>
            <w:proofErr w:type="spellStart"/>
            <w:r w:rsidRPr="002D70AC">
              <w:rPr>
                <w:rFonts w:asciiTheme="minorHAnsi" w:eastAsia="Tahoma" w:hAnsiTheme="minorHAnsi" w:cstheme="minorHAnsi"/>
                <w:color w:val="000000"/>
                <w:spacing w:val="9"/>
                <w:sz w:val="22"/>
                <w:szCs w:val="22"/>
              </w:rPr>
              <w:t>Commercialisation</w:t>
            </w:r>
            <w:proofErr w:type="spellEnd"/>
          </w:p>
          <w:p w14:paraId="47BED0B7" w14:textId="77777777" w:rsidR="00757BFC" w:rsidRPr="002D70AC" w:rsidRDefault="00757BFC" w:rsidP="002D70AC">
            <w:pPr>
              <w:pStyle w:val="ListParagraph"/>
              <w:numPr>
                <w:ilvl w:val="0"/>
                <w:numId w:val="32"/>
              </w:numPr>
              <w:tabs>
                <w:tab w:val="left" w:pos="288"/>
                <w:tab w:val="left" w:pos="1008"/>
              </w:tabs>
              <w:spacing w:line="256" w:lineRule="exact"/>
              <w:ind w:right="792"/>
              <w:textAlignment w:val="baseline"/>
              <w:rPr>
                <w:rFonts w:asciiTheme="minorHAnsi" w:eastAsia="Tahoma" w:hAnsiTheme="minorHAnsi" w:cstheme="minorHAnsi"/>
                <w:color w:val="000000"/>
                <w:sz w:val="22"/>
                <w:szCs w:val="22"/>
              </w:rPr>
            </w:pPr>
            <w:r w:rsidRPr="002D70AC">
              <w:rPr>
                <w:rFonts w:asciiTheme="minorHAnsi" w:eastAsia="Tahoma" w:hAnsiTheme="minorHAnsi" w:cstheme="minorHAnsi"/>
                <w:color w:val="000000"/>
                <w:sz w:val="22"/>
                <w:szCs w:val="22"/>
              </w:rPr>
              <w:t>Adelaide Enterprise, the University's commercial development unit, has developed a series of information guides to assist in this space.</w:t>
            </w:r>
          </w:p>
          <w:p w14:paraId="7E59DD36" w14:textId="77777777" w:rsidR="00757BFC" w:rsidRPr="002D70AC" w:rsidRDefault="00757BFC" w:rsidP="002D70AC">
            <w:pPr>
              <w:pStyle w:val="ListParagraph"/>
              <w:numPr>
                <w:ilvl w:val="0"/>
                <w:numId w:val="32"/>
              </w:numPr>
              <w:tabs>
                <w:tab w:val="left" w:pos="288"/>
                <w:tab w:val="left" w:pos="1008"/>
              </w:tabs>
              <w:spacing w:line="257" w:lineRule="exact"/>
              <w:ind w:right="216"/>
              <w:textAlignment w:val="baseline"/>
              <w:rPr>
                <w:rFonts w:asciiTheme="minorHAnsi" w:eastAsia="Tahoma" w:hAnsiTheme="minorHAnsi" w:cstheme="minorHAnsi"/>
                <w:color w:val="000000"/>
                <w:sz w:val="22"/>
                <w:szCs w:val="22"/>
              </w:rPr>
            </w:pPr>
            <w:r w:rsidRPr="002D70AC">
              <w:rPr>
                <w:rFonts w:asciiTheme="minorHAnsi" w:eastAsia="Tahoma" w:hAnsiTheme="minorHAnsi" w:cstheme="minorHAnsi"/>
                <w:color w:val="000000"/>
                <w:sz w:val="22"/>
                <w:szCs w:val="22"/>
              </w:rPr>
              <w:t>As an example, in 2019 the</w:t>
            </w:r>
            <w:r w:rsidRPr="002D70AC">
              <w:rPr>
                <w:rFonts w:asciiTheme="minorHAnsi" w:eastAsia="Tahoma" w:hAnsiTheme="minorHAnsi" w:cstheme="minorHAnsi"/>
                <w:color w:val="010B54"/>
                <w:sz w:val="22"/>
                <w:szCs w:val="22"/>
                <w:u w:val="single"/>
              </w:rPr>
              <w:t xml:space="preserve"> Inventor's Guide to Technology Transfer</w:t>
            </w:r>
            <w:r w:rsidRPr="002D70AC">
              <w:rPr>
                <w:rFonts w:asciiTheme="minorHAnsi" w:eastAsia="Tahoma" w:hAnsiTheme="minorHAnsi" w:cstheme="minorHAnsi"/>
                <w:color w:val="000000"/>
                <w:sz w:val="22"/>
                <w:szCs w:val="22"/>
              </w:rPr>
              <w:t xml:space="preserve"> was released which outlines the essential elements of technology transfer at the University of Adelaide.</w:t>
            </w:r>
          </w:p>
          <w:p w14:paraId="58884D90" w14:textId="77777777" w:rsidR="00757BFC" w:rsidRPr="002D70AC" w:rsidRDefault="00757BFC" w:rsidP="002D70AC">
            <w:pPr>
              <w:pStyle w:val="ListParagraph"/>
              <w:numPr>
                <w:ilvl w:val="0"/>
                <w:numId w:val="32"/>
              </w:numPr>
              <w:tabs>
                <w:tab w:val="left" w:pos="288"/>
                <w:tab w:val="left" w:pos="1008"/>
              </w:tabs>
              <w:spacing w:line="253" w:lineRule="exact"/>
              <w:ind w:right="360"/>
              <w:textAlignment w:val="baseline"/>
              <w:rPr>
                <w:rFonts w:asciiTheme="minorHAnsi" w:eastAsia="Tahoma" w:hAnsiTheme="minorHAnsi" w:cstheme="minorHAnsi"/>
                <w:color w:val="000000"/>
                <w:spacing w:val="7"/>
                <w:sz w:val="22"/>
                <w:szCs w:val="22"/>
              </w:rPr>
            </w:pPr>
            <w:r w:rsidRPr="002D70AC">
              <w:rPr>
                <w:rFonts w:asciiTheme="minorHAnsi" w:eastAsia="Tahoma" w:hAnsiTheme="minorHAnsi" w:cstheme="minorHAnsi"/>
                <w:color w:val="000000"/>
                <w:spacing w:val="7"/>
                <w:sz w:val="22"/>
                <w:szCs w:val="22"/>
              </w:rPr>
              <w:t>Adelaide Enterprise (and other parts of the University) provide support for the creation of</w:t>
            </w:r>
            <w:r w:rsidRPr="002D70AC">
              <w:rPr>
                <w:rFonts w:asciiTheme="minorHAnsi" w:eastAsia="Tahoma" w:hAnsiTheme="minorHAnsi" w:cstheme="minorHAnsi"/>
                <w:color w:val="010B54"/>
                <w:spacing w:val="7"/>
                <w:sz w:val="22"/>
                <w:szCs w:val="22"/>
                <w:u w:val="single"/>
              </w:rPr>
              <w:t xml:space="preserve"> start-</w:t>
            </w:r>
            <w:proofErr w:type="gramStart"/>
            <w:r w:rsidRPr="002D70AC">
              <w:rPr>
                <w:rFonts w:asciiTheme="minorHAnsi" w:eastAsia="Tahoma" w:hAnsiTheme="minorHAnsi" w:cstheme="minorHAnsi"/>
                <w:color w:val="010B54"/>
                <w:spacing w:val="7"/>
                <w:sz w:val="22"/>
                <w:szCs w:val="22"/>
                <w:u w:val="single"/>
              </w:rPr>
              <w:t>up  companies</w:t>
            </w:r>
            <w:proofErr w:type="gramEnd"/>
            <w:r w:rsidRPr="002D70AC">
              <w:rPr>
                <w:rFonts w:asciiTheme="minorHAnsi" w:eastAsia="Tahoma" w:hAnsiTheme="minorHAnsi" w:cstheme="minorHAnsi"/>
                <w:color w:val="010B54"/>
                <w:spacing w:val="7"/>
                <w:sz w:val="22"/>
                <w:szCs w:val="22"/>
                <w:u w:val="single"/>
              </w:rPr>
              <w:t>.</w:t>
            </w:r>
          </w:p>
          <w:p w14:paraId="00146B5A" w14:textId="77777777" w:rsidR="00757BFC" w:rsidRPr="002D70AC" w:rsidRDefault="00757BFC" w:rsidP="002D70AC">
            <w:pPr>
              <w:numPr>
                <w:ilvl w:val="0"/>
                <w:numId w:val="8"/>
              </w:numPr>
              <w:tabs>
                <w:tab w:val="left" w:pos="720"/>
              </w:tabs>
              <w:spacing w:before="66" w:line="200" w:lineRule="exact"/>
              <w:ind w:left="720" w:hanging="360"/>
              <w:textAlignment w:val="baseline"/>
              <w:rPr>
                <w:rFonts w:asciiTheme="minorHAnsi" w:eastAsia="Tahoma" w:hAnsiTheme="minorHAnsi" w:cstheme="minorHAnsi"/>
                <w:color w:val="000000"/>
                <w:spacing w:val="5"/>
                <w:sz w:val="22"/>
                <w:szCs w:val="22"/>
              </w:rPr>
            </w:pPr>
            <w:proofErr w:type="spellStart"/>
            <w:r w:rsidRPr="002D70AC">
              <w:rPr>
                <w:rFonts w:asciiTheme="minorHAnsi" w:eastAsia="Tahoma" w:hAnsiTheme="minorHAnsi" w:cstheme="minorHAnsi"/>
                <w:color w:val="000000"/>
                <w:spacing w:val="5"/>
                <w:sz w:val="22"/>
                <w:szCs w:val="22"/>
              </w:rPr>
              <w:t>ThincLab</w:t>
            </w:r>
            <w:proofErr w:type="spellEnd"/>
          </w:p>
          <w:p w14:paraId="2A670D99" w14:textId="77777777" w:rsidR="00757BFC" w:rsidRPr="002D70AC" w:rsidRDefault="00757BFC" w:rsidP="002D70AC">
            <w:pPr>
              <w:pStyle w:val="ListParagraph"/>
              <w:numPr>
                <w:ilvl w:val="0"/>
                <w:numId w:val="33"/>
              </w:numPr>
              <w:tabs>
                <w:tab w:val="left" w:pos="288"/>
                <w:tab w:val="left" w:pos="1008"/>
              </w:tabs>
              <w:spacing w:line="257" w:lineRule="exact"/>
              <w:ind w:right="144"/>
              <w:textAlignment w:val="baseline"/>
              <w:rPr>
                <w:rFonts w:asciiTheme="minorHAnsi" w:eastAsia="Tahoma" w:hAnsiTheme="minorHAnsi" w:cstheme="minorHAnsi"/>
                <w:color w:val="000000"/>
                <w:sz w:val="22"/>
                <w:szCs w:val="22"/>
              </w:rPr>
            </w:pPr>
            <w:r w:rsidRPr="002D70AC">
              <w:rPr>
                <w:rFonts w:asciiTheme="minorHAnsi" w:eastAsia="Tahoma" w:hAnsiTheme="minorHAnsi" w:cstheme="minorHAnsi"/>
                <w:color w:val="000000"/>
                <w:sz w:val="22"/>
                <w:szCs w:val="22"/>
              </w:rPr>
              <w:t>One of the key objectives of the 2016-2018 Research Strategic Plan was to enhance partnerships with industry, entrepreneurs, governments and the broader community.</w:t>
            </w:r>
          </w:p>
          <w:p w14:paraId="4E817F5F" w14:textId="77777777" w:rsidR="00757BFC" w:rsidRPr="002D70AC" w:rsidRDefault="00757BFC" w:rsidP="002D70AC">
            <w:pPr>
              <w:pStyle w:val="ListParagraph"/>
              <w:numPr>
                <w:ilvl w:val="0"/>
                <w:numId w:val="33"/>
              </w:numPr>
              <w:tabs>
                <w:tab w:val="left" w:pos="288"/>
                <w:tab w:val="left" w:pos="1008"/>
              </w:tabs>
              <w:spacing w:line="256" w:lineRule="exact"/>
              <w:ind w:right="144"/>
              <w:textAlignment w:val="baseline"/>
              <w:rPr>
                <w:rFonts w:asciiTheme="minorHAnsi" w:eastAsia="Tahoma" w:hAnsiTheme="minorHAnsi" w:cstheme="minorHAnsi"/>
                <w:color w:val="000000"/>
                <w:spacing w:val="8"/>
                <w:sz w:val="22"/>
                <w:szCs w:val="22"/>
              </w:rPr>
            </w:pPr>
            <w:r w:rsidRPr="002D70AC">
              <w:rPr>
                <w:rFonts w:asciiTheme="minorHAnsi" w:eastAsia="Tahoma" w:hAnsiTheme="minorHAnsi" w:cstheme="minorHAnsi"/>
                <w:color w:val="000000"/>
                <w:spacing w:val="8"/>
                <w:sz w:val="22"/>
                <w:szCs w:val="22"/>
              </w:rPr>
              <w:t xml:space="preserve">This included building on the work of the Entrepreneurship </w:t>
            </w:r>
            <w:proofErr w:type="spellStart"/>
            <w:r w:rsidRPr="002D70AC">
              <w:rPr>
                <w:rFonts w:asciiTheme="minorHAnsi" w:eastAsia="Tahoma" w:hAnsiTheme="minorHAnsi" w:cstheme="minorHAnsi"/>
                <w:color w:val="000000"/>
                <w:spacing w:val="8"/>
                <w:sz w:val="22"/>
                <w:szCs w:val="22"/>
              </w:rPr>
              <w:t>Commercialisation</w:t>
            </w:r>
            <w:proofErr w:type="spellEnd"/>
            <w:r w:rsidRPr="002D70AC">
              <w:rPr>
                <w:rFonts w:asciiTheme="minorHAnsi" w:eastAsia="Tahoma" w:hAnsiTheme="minorHAnsi" w:cstheme="minorHAnsi"/>
                <w:color w:val="000000"/>
                <w:spacing w:val="8"/>
                <w:sz w:val="22"/>
                <w:szCs w:val="22"/>
              </w:rPr>
              <w:t xml:space="preserve"> and Innovation Centre (ECIC) by the establishment of an Innovation Hub designed to facilitate a collaborative and entrepreneurial community, attract diverse members and mentors with diverse knowledge and experience, facilitate creativity and collaboration, stimulate an entrepreneurial culture, and link to other innovation precincts both internal and external.</w:t>
            </w:r>
          </w:p>
          <w:p w14:paraId="5900505A" w14:textId="77777777" w:rsidR="00757BFC" w:rsidRPr="002D70AC" w:rsidRDefault="00757BFC" w:rsidP="002D70AC">
            <w:pPr>
              <w:pStyle w:val="ListParagraph"/>
              <w:numPr>
                <w:ilvl w:val="0"/>
                <w:numId w:val="33"/>
              </w:numPr>
              <w:tabs>
                <w:tab w:val="left" w:pos="288"/>
                <w:tab w:val="left" w:pos="1008"/>
              </w:tabs>
              <w:spacing w:before="56" w:line="200" w:lineRule="exact"/>
              <w:textAlignment w:val="baseline"/>
              <w:rPr>
                <w:rFonts w:asciiTheme="minorHAnsi" w:eastAsia="Tahoma" w:hAnsiTheme="minorHAnsi" w:cstheme="minorHAnsi"/>
                <w:color w:val="000000"/>
                <w:spacing w:val="6"/>
                <w:sz w:val="22"/>
                <w:szCs w:val="22"/>
              </w:rPr>
            </w:pPr>
            <w:proofErr w:type="spellStart"/>
            <w:r w:rsidRPr="002D70AC">
              <w:rPr>
                <w:rFonts w:asciiTheme="minorHAnsi" w:eastAsia="Tahoma" w:hAnsiTheme="minorHAnsi" w:cstheme="minorHAnsi"/>
                <w:color w:val="000000"/>
                <w:spacing w:val="6"/>
                <w:sz w:val="22"/>
                <w:szCs w:val="22"/>
              </w:rPr>
              <w:t>ThincLab</w:t>
            </w:r>
            <w:proofErr w:type="spellEnd"/>
            <w:r w:rsidRPr="002D70AC">
              <w:rPr>
                <w:rFonts w:asciiTheme="minorHAnsi" w:eastAsia="Tahoma" w:hAnsiTheme="minorHAnsi" w:cstheme="minorHAnsi"/>
                <w:color w:val="000000"/>
                <w:spacing w:val="6"/>
                <w:sz w:val="22"/>
                <w:szCs w:val="22"/>
              </w:rPr>
              <w:t xml:space="preserve"> Adelaide was launched on 6 July 2017.</w:t>
            </w:r>
          </w:p>
          <w:p w14:paraId="7C177BA9" w14:textId="77777777" w:rsidR="00757BFC" w:rsidRPr="002D70AC" w:rsidRDefault="00757BFC" w:rsidP="002D70AC">
            <w:pPr>
              <w:pStyle w:val="ListParagraph"/>
              <w:numPr>
                <w:ilvl w:val="0"/>
                <w:numId w:val="33"/>
              </w:numPr>
              <w:tabs>
                <w:tab w:val="left" w:pos="288"/>
                <w:tab w:val="left" w:pos="1008"/>
              </w:tabs>
              <w:spacing w:line="255" w:lineRule="exact"/>
              <w:ind w:right="144"/>
              <w:textAlignment w:val="baseline"/>
              <w:rPr>
                <w:rFonts w:asciiTheme="minorHAnsi" w:eastAsia="Tahoma" w:hAnsiTheme="minorHAnsi" w:cstheme="minorHAnsi"/>
                <w:color w:val="000000"/>
                <w:spacing w:val="7"/>
                <w:sz w:val="22"/>
                <w:szCs w:val="22"/>
              </w:rPr>
            </w:pPr>
            <w:r w:rsidRPr="002D70AC">
              <w:rPr>
                <w:rFonts w:asciiTheme="minorHAnsi" w:eastAsia="Tahoma" w:hAnsiTheme="minorHAnsi" w:cstheme="minorHAnsi"/>
                <w:color w:val="000000"/>
                <w:spacing w:val="7"/>
                <w:sz w:val="22"/>
                <w:szCs w:val="22"/>
              </w:rPr>
              <w:t xml:space="preserve">With over 100 registered occupants, </w:t>
            </w:r>
            <w:proofErr w:type="spellStart"/>
            <w:r w:rsidRPr="002D70AC">
              <w:rPr>
                <w:rFonts w:asciiTheme="minorHAnsi" w:eastAsia="Tahoma" w:hAnsiTheme="minorHAnsi" w:cstheme="minorHAnsi"/>
                <w:color w:val="000000"/>
                <w:spacing w:val="7"/>
                <w:sz w:val="22"/>
                <w:szCs w:val="22"/>
              </w:rPr>
              <w:t>ThincLab</w:t>
            </w:r>
            <w:proofErr w:type="spellEnd"/>
            <w:r w:rsidRPr="002D70AC">
              <w:rPr>
                <w:rFonts w:asciiTheme="minorHAnsi" w:eastAsia="Tahoma" w:hAnsiTheme="minorHAnsi" w:cstheme="minorHAnsi"/>
                <w:color w:val="000000"/>
                <w:spacing w:val="7"/>
                <w:sz w:val="22"/>
                <w:szCs w:val="22"/>
              </w:rPr>
              <w:t xml:space="preserve"> Adelaide includes a </w:t>
            </w:r>
            <w:proofErr w:type="spellStart"/>
            <w:r w:rsidRPr="002D70AC">
              <w:rPr>
                <w:rFonts w:asciiTheme="minorHAnsi" w:eastAsia="Tahoma" w:hAnsiTheme="minorHAnsi" w:cstheme="minorHAnsi"/>
                <w:color w:val="000000"/>
                <w:spacing w:val="7"/>
                <w:sz w:val="22"/>
                <w:szCs w:val="22"/>
              </w:rPr>
              <w:t>TechLab</w:t>
            </w:r>
            <w:proofErr w:type="spellEnd"/>
            <w:r w:rsidRPr="002D70AC">
              <w:rPr>
                <w:rFonts w:asciiTheme="minorHAnsi" w:eastAsia="Tahoma" w:hAnsiTheme="minorHAnsi" w:cstheme="minorHAnsi"/>
                <w:color w:val="000000"/>
                <w:spacing w:val="7"/>
                <w:sz w:val="22"/>
                <w:szCs w:val="22"/>
              </w:rPr>
              <w:t xml:space="preserve"> with advanced 3D printers, vision equipment, etc., and is part of a distributed network model (</w:t>
            </w:r>
            <w:proofErr w:type="spellStart"/>
            <w:r w:rsidRPr="002D70AC">
              <w:rPr>
                <w:rFonts w:asciiTheme="minorHAnsi" w:eastAsia="Tahoma" w:hAnsiTheme="minorHAnsi" w:cstheme="minorHAnsi"/>
                <w:color w:val="000000"/>
                <w:spacing w:val="7"/>
                <w:sz w:val="22"/>
                <w:szCs w:val="22"/>
              </w:rPr>
              <w:t>ThincNet</w:t>
            </w:r>
            <w:proofErr w:type="spellEnd"/>
            <w:r w:rsidRPr="002D70AC">
              <w:rPr>
                <w:rFonts w:asciiTheme="minorHAnsi" w:eastAsia="Tahoma" w:hAnsiTheme="minorHAnsi" w:cstheme="minorHAnsi"/>
                <w:color w:val="000000"/>
                <w:spacing w:val="7"/>
                <w:sz w:val="22"/>
                <w:szCs w:val="22"/>
              </w:rPr>
              <w:t xml:space="preserve">). Internationally, two </w:t>
            </w:r>
            <w:proofErr w:type="spellStart"/>
            <w:r w:rsidRPr="002D70AC">
              <w:rPr>
                <w:rFonts w:asciiTheme="minorHAnsi" w:eastAsia="Tahoma" w:hAnsiTheme="minorHAnsi" w:cstheme="minorHAnsi"/>
                <w:color w:val="000000"/>
                <w:spacing w:val="7"/>
                <w:sz w:val="22"/>
                <w:szCs w:val="22"/>
              </w:rPr>
              <w:t>ThincLab</w:t>
            </w:r>
            <w:proofErr w:type="spellEnd"/>
            <w:r w:rsidRPr="002D70AC">
              <w:rPr>
                <w:rFonts w:asciiTheme="minorHAnsi" w:eastAsia="Tahoma" w:hAnsiTheme="minorHAnsi" w:cstheme="minorHAnsi"/>
                <w:color w:val="000000"/>
                <w:spacing w:val="7"/>
                <w:sz w:val="22"/>
                <w:szCs w:val="22"/>
              </w:rPr>
              <w:t xml:space="preserve"> Nodes have been established - one in the Singapore </w:t>
            </w:r>
            <w:proofErr w:type="spellStart"/>
            <w:r w:rsidRPr="002D70AC">
              <w:rPr>
                <w:rFonts w:asciiTheme="minorHAnsi" w:eastAsia="Tahoma" w:hAnsiTheme="minorHAnsi" w:cstheme="minorHAnsi"/>
                <w:color w:val="000000"/>
                <w:spacing w:val="7"/>
                <w:sz w:val="22"/>
                <w:szCs w:val="22"/>
              </w:rPr>
              <w:t>Biopolis</w:t>
            </w:r>
            <w:proofErr w:type="spellEnd"/>
            <w:r w:rsidRPr="002D70AC">
              <w:rPr>
                <w:rFonts w:asciiTheme="minorHAnsi" w:eastAsia="Tahoma" w:hAnsiTheme="minorHAnsi" w:cstheme="minorHAnsi"/>
                <w:color w:val="000000"/>
                <w:spacing w:val="7"/>
                <w:sz w:val="22"/>
                <w:szCs w:val="22"/>
              </w:rPr>
              <w:t xml:space="preserve"> Innovation Precinct, and one in the French town of </w:t>
            </w:r>
            <w:proofErr w:type="spellStart"/>
            <w:r w:rsidRPr="002D70AC">
              <w:rPr>
                <w:rFonts w:asciiTheme="minorHAnsi" w:eastAsia="Tahoma" w:hAnsiTheme="minorHAnsi" w:cstheme="minorHAnsi"/>
                <w:color w:val="000000"/>
                <w:spacing w:val="7"/>
                <w:sz w:val="22"/>
                <w:szCs w:val="22"/>
              </w:rPr>
              <w:t>Chalons</w:t>
            </w:r>
            <w:proofErr w:type="spellEnd"/>
            <w:r w:rsidRPr="002D70AC">
              <w:rPr>
                <w:rFonts w:asciiTheme="minorHAnsi" w:eastAsia="Tahoma" w:hAnsiTheme="minorHAnsi" w:cstheme="minorHAnsi"/>
                <w:color w:val="000000"/>
                <w:spacing w:val="7"/>
                <w:sz w:val="22"/>
                <w:szCs w:val="22"/>
              </w:rPr>
              <w:t>-</w:t>
            </w:r>
            <w:proofErr w:type="spellStart"/>
            <w:r w:rsidRPr="002D70AC">
              <w:rPr>
                <w:rFonts w:asciiTheme="minorHAnsi" w:eastAsia="Tahoma" w:hAnsiTheme="minorHAnsi" w:cstheme="minorHAnsi"/>
                <w:color w:val="000000"/>
                <w:spacing w:val="7"/>
                <w:sz w:val="22"/>
                <w:szCs w:val="22"/>
              </w:rPr>
              <w:t>en</w:t>
            </w:r>
            <w:proofErr w:type="spellEnd"/>
            <w:r w:rsidRPr="002D70AC">
              <w:rPr>
                <w:rFonts w:asciiTheme="minorHAnsi" w:eastAsia="Tahoma" w:hAnsiTheme="minorHAnsi" w:cstheme="minorHAnsi"/>
                <w:color w:val="000000"/>
                <w:spacing w:val="7"/>
                <w:sz w:val="22"/>
                <w:szCs w:val="22"/>
              </w:rPr>
              <w:t>-Champagne.</w:t>
            </w:r>
          </w:p>
          <w:p w14:paraId="2BF002F9" w14:textId="77777777" w:rsidR="00757BFC" w:rsidRPr="002D70AC" w:rsidRDefault="00757BFC" w:rsidP="002D70AC">
            <w:pPr>
              <w:pStyle w:val="ListParagraph"/>
              <w:numPr>
                <w:ilvl w:val="0"/>
                <w:numId w:val="33"/>
              </w:numPr>
              <w:tabs>
                <w:tab w:val="left" w:pos="288"/>
                <w:tab w:val="left" w:pos="1008"/>
              </w:tabs>
              <w:spacing w:before="1" w:line="257" w:lineRule="exact"/>
              <w:ind w:right="792"/>
              <w:textAlignment w:val="baseline"/>
              <w:rPr>
                <w:rFonts w:asciiTheme="minorHAnsi" w:eastAsia="Tahoma" w:hAnsiTheme="minorHAnsi" w:cstheme="minorHAnsi"/>
                <w:color w:val="000000"/>
                <w:spacing w:val="7"/>
                <w:sz w:val="22"/>
                <w:szCs w:val="22"/>
              </w:rPr>
            </w:pPr>
            <w:r w:rsidRPr="002D70AC">
              <w:rPr>
                <w:rFonts w:asciiTheme="minorHAnsi" w:eastAsia="Tahoma" w:hAnsiTheme="minorHAnsi" w:cstheme="minorHAnsi"/>
                <w:color w:val="000000"/>
                <w:spacing w:val="7"/>
                <w:sz w:val="22"/>
                <w:szCs w:val="22"/>
              </w:rPr>
              <w:t xml:space="preserve">In September 2019, the University's new </w:t>
            </w:r>
            <w:proofErr w:type="spellStart"/>
            <w:r w:rsidRPr="002D70AC">
              <w:rPr>
                <w:rFonts w:asciiTheme="minorHAnsi" w:eastAsia="Tahoma" w:hAnsiTheme="minorHAnsi" w:cstheme="minorHAnsi"/>
                <w:color w:val="000000"/>
                <w:spacing w:val="7"/>
                <w:sz w:val="22"/>
                <w:szCs w:val="22"/>
              </w:rPr>
              <w:t>ThincLab</w:t>
            </w:r>
            <w:proofErr w:type="spellEnd"/>
            <w:r w:rsidRPr="002D70AC">
              <w:rPr>
                <w:rFonts w:asciiTheme="minorHAnsi" w:eastAsia="Tahoma" w:hAnsiTheme="minorHAnsi" w:cstheme="minorHAnsi"/>
                <w:color w:val="000000"/>
                <w:spacing w:val="7"/>
                <w:sz w:val="22"/>
                <w:szCs w:val="22"/>
              </w:rPr>
              <w:t xml:space="preserve"> node at the Waite campus was launched, </w:t>
            </w:r>
            <w:proofErr w:type="spellStart"/>
            <w:r w:rsidRPr="002D70AC">
              <w:rPr>
                <w:rFonts w:asciiTheme="minorHAnsi" w:eastAsia="Tahoma" w:hAnsiTheme="minorHAnsi" w:cstheme="minorHAnsi"/>
                <w:color w:val="000000"/>
                <w:spacing w:val="7"/>
                <w:sz w:val="22"/>
                <w:szCs w:val="22"/>
              </w:rPr>
              <w:t>focussing</w:t>
            </w:r>
            <w:proofErr w:type="spellEnd"/>
            <w:r w:rsidRPr="002D70AC">
              <w:rPr>
                <w:rFonts w:asciiTheme="minorHAnsi" w:eastAsia="Tahoma" w:hAnsiTheme="minorHAnsi" w:cstheme="minorHAnsi"/>
                <w:color w:val="000000"/>
                <w:spacing w:val="7"/>
                <w:sz w:val="22"/>
                <w:szCs w:val="22"/>
              </w:rPr>
              <w:t xml:space="preserve"> on supporting start-ups in the agriculture, food and wine sector it will be a valuable connection for South Australian startups with the </w:t>
            </w:r>
            <w:proofErr w:type="spellStart"/>
            <w:r w:rsidRPr="002D70AC">
              <w:rPr>
                <w:rFonts w:asciiTheme="minorHAnsi" w:eastAsia="Tahoma" w:hAnsiTheme="minorHAnsi" w:cstheme="minorHAnsi"/>
                <w:color w:val="000000"/>
                <w:spacing w:val="7"/>
                <w:sz w:val="22"/>
                <w:szCs w:val="22"/>
              </w:rPr>
              <w:t>AgTech</w:t>
            </w:r>
            <w:proofErr w:type="spellEnd"/>
            <w:r w:rsidRPr="002D70AC">
              <w:rPr>
                <w:rFonts w:asciiTheme="minorHAnsi" w:eastAsia="Tahoma" w:hAnsiTheme="minorHAnsi" w:cstheme="minorHAnsi"/>
                <w:color w:val="000000"/>
                <w:spacing w:val="7"/>
                <w:sz w:val="22"/>
                <w:szCs w:val="22"/>
              </w:rPr>
              <w:t xml:space="preserve"> ecosystem of the world.</w:t>
            </w:r>
          </w:p>
          <w:p w14:paraId="7433E797" w14:textId="5FD1123D" w:rsidR="00757BFC" w:rsidRPr="002D70AC" w:rsidRDefault="00757BFC" w:rsidP="002D70AC">
            <w:pPr>
              <w:pStyle w:val="ListParagraph"/>
              <w:numPr>
                <w:ilvl w:val="0"/>
                <w:numId w:val="34"/>
              </w:numPr>
              <w:tabs>
                <w:tab w:val="left" w:pos="288"/>
                <w:tab w:val="left" w:pos="1008"/>
              </w:tabs>
              <w:spacing w:before="1" w:line="257" w:lineRule="exact"/>
              <w:ind w:right="792"/>
              <w:textAlignment w:val="baseline"/>
              <w:rPr>
                <w:rFonts w:asciiTheme="minorHAnsi" w:eastAsia="Tahoma" w:hAnsiTheme="minorHAnsi" w:cstheme="minorHAnsi"/>
                <w:color w:val="000000"/>
                <w:spacing w:val="7"/>
                <w:sz w:val="22"/>
                <w:szCs w:val="22"/>
              </w:rPr>
            </w:pPr>
            <w:r w:rsidRPr="002D70AC">
              <w:rPr>
                <w:rFonts w:asciiTheme="minorHAnsi" w:eastAsia="Tahoma" w:hAnsiTheme="minorHAnsi" w:cstheme="minorHAnsi"/>
                <w:color w:val="000000"/>
                <w:spacing w:val="7"/>
                <w:sz w:val="22"/>
                <w:szCs w:val="22"/>
              </w:rPr>
              <w:lastRenderedPageBreak/>
              <w:t>In July 2019, the Innovation and Commercial Partnerships Branch was created, incorporating Adelaide Enterprise, Research and Business Partnerships and other commercial development staff.</w:t>
            </w:r>
          </w:p>
          <w:p w14:paraId="72B59A81" w14:textId="77777777" w:rsidR="00064D63" w:rsidRPr="002D70AC" w:rsidRDefault="00064D63" w:rsidP="00064D63">
            <w:pPr>
              <w:tabs>
                <w:tab w:val="left" w:pos="288"/>
                <w:tab w:val="left" w:pos="1008"/>
              </w:tabs>
              <w:spacing w:before="1" w:line="257" w:lineRule="exact"/>
              <w:ind w:right="792"/>
              <w:textAlignment w:val="baseline"/>
              <w:rPr>
                <w:rFonts w:asciiTheme="minorHAnsi" w:eastAsia="Tahoma" w:hAnsiTheme="minorHAnsi" w:cstheme="minorHAnsi"/>
                <w:color w:val="000000"/>
                <w:spacing w:val="7"/>
                <w:sz w:val="22"/>
                <w:szCs w:val="22"/>
              </w:rPr>
            </w:pPr>
          </w:p>
          <w:p w14:paraId="5B589360" w14:textId="77777777" w:rsidR="00276BFB" w:rsidRPr="002D70AC" w:rsidRDefault="00276BFB" w:rsidP="002D70AC">
            <w:pPr>
              <w:pStyle w:val="NormalIndent"/>
              <w:numPr>
                <w:ilvl w:val="0"/>
                <w:numId w:val="8"/>
              </w:numPr>
              <w:spacing w:before="0" w:after="0"/>
              <w:ind w:left="360" w:hanging="360"/>
              <w:rPr>
                <w:rFonts w:asciiTheme="minorHAnsi" w:hAnsiTheme="minorHAnsi" w:cstheme="minorHAnsi"/>
                <w:i/>
                <w:color w:val="FF0000"/>
                <w:szCs w:val="22"/>
              </w:rPr>
            </w:pPr>
            <w:r w:rsidRPr="002D70AC">
              <w:rPr>
                <w:rFonts w:asciiTheme="minorHAnsi" w:hAnsiTheme="minorHAnsi" w:cstheme="minorHAnsi"/>
                <w:i/>
                <w:color w:val="FF0000"/>
                <w:szCs w:val="22"/>
              </w:rPr>
              <w:t>strategies to promote open access to research publications and data.</w:t>
            </w:r>
          </w:p>
          <w:p w14:paraId="7B93AEE0" w14:textId="77777777" w:rsidR="00757BFC" w:rsidRPr="002D70AC" w:rsidRDefault="00757BFC" w:rsidP="002D70AC">
            <w:pPr>
              <w:numPr>
                <w:ilvl w:val="0"/>
                <w:numId w:val="8"/>
              </w:numPr>
              <w:tabs>
                <w:tab w:val="clear" w:pos="288"/>
                <w:tab w:val="left" w:pos="720"/>
              </w:tabs>
              <w:spacing w:line="248" w:lineRule="exact"/>
              <w:ind w:left="1080" w:right="216" w:hanging="360"/>
              <w:textAlignment w:val="baseline"/>
              <w:rPr>
                <w:rFonts w:asciiTheme="minorHAnsi" w:eastAsia="Tahoma" w:hAnsiTheme="minorHAnsi" w:cstheme="minorHAnsi"/>
                <w:color w:val="000000"/>
                <w:spacing w:val="8"/>
                <w:sz w:val="22"/>
                <w:szCs w:val="22"/>
              </w:rPr>
            </w:pPr>
            <w:r w:rsidRPr="002D70AC">
              <w:rPr>
                <w:rFonts w:asciiTheme="minorHAnsi" w:eastAsia="Tahoma" w:hAnsiTheme="minorHAnsi" w:cstheme="minorHAnsi"/>
                <w:color w:val="000000"/>
                <w:spacing w:val="8"/>
                <w:sz w:val="22"/>
                <w:szCs w:val="22"/>
              </w:rPr>
              <w:t xml:space="preserve">The </w:t>
            </w:r>
            <w:r w:rsidRPr="002D70AC">
              <w:rPr>
                <w:rFonts w:asciiTheme="minorHAnsi" w:eastAsia="Tahoma" w:hAnsiTheme="minorHAnsi" w:cstheme="minorHAnsi"/>
                <w:i/>
                <w:color w:val="000000"/>
                <w:spacing w:val="8"/>
                <w:sz w:val="22"/>
                <w:szCs w:val="22"/>
              </w:rPr>
              <w:t xml:space="preserve">University Open Access Policy </w:t>
            </w:r>
            <w:r w:rsidRPr="002D70AC">
              <w:rPr>
                <w:rFonts w:asciiTheme="minorHAnsi" w:eastAsia="Tahoma" w:hAnsiTheme="minorHAnsi" w:cstheme="minorHAnsi"/>
                <w:color w:val="000000"/>
                <w:spacing w:val="8"/>
                <w:sz w:val="22"/>
                <w:szCs w:val="22"/>
              </w:rPr>
              <w:t>was approved in March 2019 committing the University to generating world-class research with tangible outputs of global significance and engaging with the community to make the transformative effect of education and research accessible to more people.</w:t>
            </w:r>
          </w:p>
          <w:p w14:paraId="6BA8CC85" w14:textId="77777777" w:rsidR="00757BFC" w:rsidRPr="002D70AC" w:rsidRDefault="00757BFC" w:rsidP="002D70AC">
            <w:pPr>
              <w:numPr>
                <w:ilvl w:val="0"/>
                <w:numId w:val="8"/>
              </w:numPr>
              <w:tabs>
                <w:tab w:val="clear" w:pos="288"/>
                <w:tab w:val="left" w:pos="720"/>
              </w:tabs>
              <w:spacing w:before="10" w:line="257" w:lineRule="exact"/>
              <w:ind w:left="1080" w:right="216" w:hanging="360"/>
              <w:textAlignment w:val="baseline"/>
              <w:rPr>
                <w:rFonts w:asciiTheme="minorHAnsi" w:eastAsia="Tahoma" w:hAnsiTheme="minorHAnsi" w:cstheme="minorHAnsi"/>
                <w:color w:val="000000"/>
                <w:sz w:val="22"/>
                <w:szCs w:val="22"/>
              </w:rPr>
            </w:pPr>
            <w:r w:rsidRPr="002D70AC">
              <w:rPr>
                <w:rFonts w:asciiTheme="minorHAnsi" w:eastAsia="Tahoma" w:hAnsiTheme="minorHAnsi" w:cstheme="minorHAnsi"/>
                <w:color w:val="000000"/>
                <w:sz w:val="22"/>
                <w:szCs w:val="22"/>
              </w:rPr>
              <w:t xml:space="preserve">The Policy mandates the deposit of University Research Outputs to the Institutional and/or appropriate Discipline Based </w:t>
            </w:r>
            <w:proofErr w:type="gramStart"/>
            <w:r w:rsidRPr="002D70AC">
              <w:rPr>
                <w:rFonts w:asciiTheme="minorHAnsi" w:eastAsia="Tahoma" w:hAnsiTheme="minorHAnsi" w:cstheme="minorHAnsi"/>
                <w:color w:val="000000"/>
                <w:sz w:val="22"/>
                <w:szCs w:val="22"/>
              </w:rPr>
              <w:t>Repositories, and</w:t>
            </w:r>
            <w:proofErr w:type="gramEnd"/>
            <w:r w:rsidRPr="002D70AC">
              <w:rPr>
                <w:rFonts w:asciiTheme="minorHAnsi" w:eastAsia="Tahoma" w:hAnsiTheme="minorHAnsi" w:cstheme="minorHAnsi"/>
                <w:color w:val="000000"/>
                <w:sz w:val="22"/>
                <w:szCs w:val="22"/>
              </w:rPr>
              <w:t xml:space="preserve"> encourages the use and creation of Open Educational Resources as University Teaching Materials.</w:t>
            </w:r>
          </w:p>
          <w:p w14:paraId="45BB01FA" w14:textId="77777777" w:rsidR="00757BFC" w:rsidRPr="002D70AC" w:rsidRDefault="00757BFC" w:rsidP="002D70AC">
            <w:pPr>
              <w:numPr>
                <w:ilvl w:val="0"/>
                <w:numId w:val="8"/>
              </w:numPr>
              <w:tabs>
                <w:tab w:val="clear" w:pos="288"/>
                <w:tab w:val="left" w:pos="720"/>
              </w:tabs>
              <w:spacing w:line="256" w:lineRule="exact"/>
              <w:ind w:left="1080" w:right="576" w:hanging="360"/>
              <w:textAlignment w:val="baseline"/>
              <w:rPr>
                <w:rFonts w:asciiTheme="minorHAnsi" w:eastAsia="Tahoma" w:hAnsiTheme="minorHAnsi" w:cstheme="minorHAnsi"/>
                <w:color w:val="000000"/>
                <w:sz w:val="22"/>
                <w:szCs w:val="22"/>
              </w:rPr>
            </w:pPr>
            <w:r w:rsidRPr="002D70AC">
              <w:rPr>
                <w:rFonts w:asciiTheme="minorHAnsi" w:eastAsia="Tahoma" w:hAnsiTheme="minorHAnsi" w:cstheme="minorHAnsi"/>
                <w:color w:val="000000"/>
                <w:sz w:val="22"/>
                <w:szCs w:val="22"/>
              </w:rPr>
              <w:t xml:space="preserve">The </w:t>
            </w:r>
            <w:r w:rsidRPr="002D70AC">
              <w:rPr>
                <w:rFonts w:asciiTheme="minorHAnsi" w:eastAsia="Tahoma" w:hAnsiTheme="minorHAnsi" w:cstheme="minorHAnsi"/>
                <w:i/>
                <w:color w:val="000000"/>
                <w:sz w:val="22"/>
                <w:szCs w:val="22"/>
              </w:rPr>
              <w:t xml:space="preserve">Intellectual Property Policy </w:t>
            </w:r>
            <w:r w:rsidRPr="002D70AC">
              <w:rPr>
                <w:rFonts w:asciiTheme="minorHAnsi" w:eastAsia="Tahoma" w:hAnsiTheme="minorHAnsi" w:cstheme="minorHAnsi"/>
                <w:color w:val="000000"/>
                <w:sz w:val="22"/>
                <w:szCs w:val="22"/>
              </w:rPr>
              <w:t xml:space="preserve">also promotes open access to and dissemination of </w:t>
            </w:r>
            <w:proofErr w:type="gramStart"/>
            <w:r w:rsidRPr="002D70AC">
              <w:rPr>
                <w:rFonts w:asciiTheme="minorHAnsi" w:eastAsia="Tahoma" w:hAnsiTheme="minorHAnsi" w:cstheme="minorHAnsi"/>
                <w:color w:val="000000"/>
                <w:sz w:val="22"/>
                <w:szCs w:val="22"/>
              </w:rPr>
              <w:t>knowledge, and</w:t>
            </w:r>
            <w:proofErr w:type="gramEnd"/>
            <w:r w:rsidRPr="002D70AC">
              <w:rPr>
                <w:rFonts w:asciiTheme="minorHAnsi" w:eastAsia="Tahoma" w:hAnsiTheme="minorHAnsi" w:cstheme="minorHAnsi"/>
                <w:color w:val="000000"/>
                <w:sz w:val="22"/>
                <w:szCs w:val="22"/>
              </w:rPr>
              <w:t xml:space="preserve"> encourages staff and students to share their findings. This has a broad benefit for society, while providing valuable recognition for the University.</w:t>
            </w:r>
          </w:p>
          <w:p w14:paraId="3247B0CF" w14:textId="77777777" w:rsidR="00757BFC" w:rsidRPr="002D70AC" w:rsidRDefault="00757BFC" w:rsidP="002D70AC">
            <w:pPr>
              <w:numPr>
                <w:ilvl w:val="0"/>
                <w:numId w:val="8"/>
              </w:numPr>
              <w:tabs>
                <w:tab w:val="clear" w:pos="288"/>
                <w:tab w:val="left" w:pos="720"/>
              </w:tabs>
              <w:spacing w:line="256" w:lineRule="exact"/>
              <w:ind w:left="1080" w:right="432" w:hanging="360"/>
              <w:jc w:val="both"/>
              <w:textAlignment w:val="baseline"/>
              <w:rPr>
                <w:rFonts w:asciiTheme="minorHAnsi" w:eastAsia="Tahoma" w:hAnsiTheme="minorHAnsi" w:cstheme="minorHAnsi"/>
                <w:color w:val="000000"/>
                <w:sz w:val="22"/>
                <w:szCs w:val="22"/>
              </w:rPr>
            </w:pPr>
            <w:r w:rsidRPr="002D70AC">
              <w:rPr>
                <w:rFonts w:asciiTheme="minorHAnsi" w:eastAsia="Tahoma" w:hAnsiTheme="minorHAnsi" w:cstheme="minorHAnsi"/>
                <w:color w:val="000000"/>
                <w:sz w:val="22"/>
                <w:szCs w:val="22"/>
              </w:rPr>
              <w:t xml:space="preserve">The </w:t>
            </w:r>
            <w:r w:rsidRPr="002D70AC">
              <w:rPr>
                <w:rFonts w:asciiTheme="minorHAnsi" w:eastAsia="Tahoma" w:hAnsiTheme="minorHAnsi" w:cstheme="minorHAnsi"/>
                <w:i/>
                <w:color w:val="000000"/>
                <w:sz w:val="22"/>
                <w:szCs w:val="22"/>
              </w:rPr>
              <w:t xml:space="preserve">Authorship Policy </w:t>
            </w:r>
            <w:r w:rsidRPr="002D70AC">
              <w:rPr>
                <w:rFonts w:asciiTheme="minorHAnsi" w:eastAsia="Tahoma" w:hAnsiTheme="minorHAnsi" w:cstheme="minorHAnsi"/>
                <w:color w:val="000000"/>
                <w:sz w:val="22"/>
                <w:szCs w:val="22"/>
              </w:rPr>
              <w:t>reminds staff that peer reviewed journal publications arising from support by a public funding body must be deposited in an open access repository.</w:t>
            </w:r>
          </w:p>
          <w:p w14:paraId="0356B8A4" w14:textId="77777777" w:rsidR="00757BFC" w:rsidRPr="002D70AC" w:rsidRDefault="00757BFC" w:rsidP="002D70AC">
            <w:pPr>
              <w:numPr>
                <w:ilvl w:val="0"/>
                <w:numId w:val="8"/>
              </w:numPr>
              <w:tabs>
                <w:tab w:val="clear" w:pos="288"/>
                <w:tab w:val="left" w:pos="720"/>
              </w:tabs>
              <w:spacing w:line="252" w:lineRule="exact"/>
              <w:ind w:left="1080" w:right="576" w:hanging="360"/>
              <w:textAlignment w:val="baseline"/>
              <w:rPr>
                <w:rFonts w:asciiTheme="minorHAnsi" w:eastAsia="Tahoma" w:hAnsiTheme="minorHAnsi" w:cstheme="minorHAnsi"/>
                <w:color w:val="000000"/>
                <w:sz w:val="22"/>
                <w:szCs w:val="22"/>
              </w:rPr>
            </w:pPr>
            <w:r w:rsidRPr="002D70AC">
              <w:rPr>
                <w:rFonts w:asciiTheme="minorHAnsi" w:eastAsia="Tahoma" w:hAnsiTheme="minorHAnsi" w:cstheme="minorHAnsi"/>
                <w:color w:val="000000"/>
                <w:sz w:val="22"/>
                <w:szCs w:val="22"/>
              </w:rPr>
              <w:t xml:space="preserve">The </w:t>
            </w:r>
            <w:r w:rsidRPr="002D70AC">
              <w:rPr>
                <w:rFonts w:asciiTheme="minorHAnsi" w:eastAsia="Tahoma" w:hAnsiTheme="minorHAnsi" w:cstheme="minorHAnsi"/>
                <w:i/>
                <w:color w:val="000000"/>
                <w:sz w:val="22"/>
                <w:szCs w:val="22"/>
              </w:rPr>
              <w:t xml:space="preserve">Research Data and Management Policy </w:t>
            </w:r>
            <w:r w:rsidRPr="002D70AC">
              <w:rPr>
                <w:rFonts w:asciiTheme="minorHAnsi" w:eastAsia="Tahoma" w:hAnsiTheme="minorHAnsi" w:cstheme="minorHAnsi"/>
                <w:color w:val="000000"/>
                <w:sz w:val="22"/>
                <w:szCs w:val="22"/>
              </w:rPr>
              <w:t xml:space="preserve">encourages the open access of </w:t>
            </w:r>
            <w:proofErr w:type="gramStart"/>
            <w:r w:rsidRPr="002D70AC">
              <w:rPr>
                <w:rFonts w:asciiTheme="minorHAnsi" w:eastAsia="Tahoma" w:hAnsiTheme="minorHAnsi" w:cstheme="minorHAnsi"/>
                <w:color w:val="000000"/>
                <w:sz w:val="22"/>
                <w:szCs w:val="22"/>
              </w:rPr>
              <w:t>data-sets</w:t>
            </w:r>
            <w:proofErr w:type="gramEnd"/>
            <w:r w:rsidRPr="002D70AC">
              <w:rPr>
                <w:rFonts w:asciiTheme="minorHAnsi" w:eastAsia="Tahoma" w:hAnsiTheme="minorHAnsi" w:cstheme="minorHAnsi"/>
                <w:color w:val="000000"/>
                <w:sz w:val="22"/>
                <w:szCs w:val="22"/>
              </w:rPr>
              <w:t xml:space="preserve"> via the use of Creative Commons </w:t>
            </w:r>
            <w:proofErr w:type="spellStart"/>
            <w:r w:rsidRPr="002D70AC">
              <w:rPr>
                <w:rFonts w:asciiTheme="minorHAnsi" w:eastAsia="Tahoma" w:hAnsiTheme="minorHAnsi" w:cstheme="minorHAnsi"/>
                <w:color w:val="000000"/>
                <w:sz w:val="22"/>
                <w:szCs w:val="22"/>
              </w:rPr>
              <w:t>licencing</w:t>
            </w:r>
            <w:proofErr w:type="spellEnd"/>
            <w:r w:rsidRPr="002D70AC">
              <w:rPr>
                <w:rFonts w:asciiTheme="minorHAnsi" w:eastAsia="Tahoma" w:hAnsiTheme="minorHAnsi" w:cstheme="minorHAnsi"/>
                <w:color w:val="000000"/>
                <w:sz w:val="22"/>
                <w:szCs w:val="22"/>
              </w:rPr>
              <w:t>.</w:t>
            </w:r>
          </w:p>
          <w:p w14:paraId="701AC31B" w14:textId="77777777" w:rsidR="00215A22" w:rsidRPr="002D70AC" w:rsidRDefault="00215A22" w:rsidP="00D71394">
            <w:pPr>
              <w:pStyle w:val="NormalIndent"/>
              <w:spacing w:before="0" w:after="0" w:line="240" w:lineRule="auto"/>
              <w:ind w:left="0"/>
              <w:rPr>
                <w:rFonts w:asciiTheme="minorHAnsi" w:hAnsiTheme="minorHAnsi" w:cstheme="minorHAnsi"/>
                <w:i/>
                <w:color w:val="FF0000"/>
                <w:szCs w:val="22"/>
              </w:rPr>
            </w:pPr>
          </w:p>
        </w:tc>
      </w:tr>
      <w:tr w:rsidR="00276BFB" w14:paraId="40588B01" w14:textId="77777777" w:rsidTr="008050F3">
        <w:trPr>
          <w:cantSplit/>
          <w:trHeight w:val="552"/>
        </w:trPr>
        <w:tc>
          <w:tcPr>
            <w:tcW w:w="5000" w:type="pct"/>
            <w:shd w:val="clear" w:color="auto" w:fill="DBE5F1" w:themeFill="accent1" w:themeFillTint="33"/>
          </w:tcPr>
          <w:p w14:paraId="3B6582D2" w14:textId="77777777" w:rsidR="00276BFB" w:rsidRDefault="00276BFB" w:rsidP="00276BFB">
            <w:pPr>
              <w:pStyle w:val="Heading4"/>
              <w:rPr>
                <w:i/>
                <w:color w:val="FF0000"/>
              </w:rPr>
            </w:pPr>
            <w:r w:rsidRPr="00B3134B">
              <w:lastRenderedPageBreak/>
              <w:t>Equity</w:t>
            </w:r>
          </w:p>
        </w:tc>
      </w:tr>
      <w:tr w:rsidR="00276BFB" w14:paraId="523EA0A3" w14:textId="77777777" w:rsidTr="009A14A5">
        <w:trPr>
          <w:trHeight w:val="416"/>
        </w:trPr>
        <w:tc>
          <w:tcPr>
            <w:tcW w:w="5000" w:type="pct"/>
          </w:tcPr>
          <w:p w14:paraId="1FD9819A" w14:textId="77777777" w:rsidR="00276BFB" w:rsidRPr="002D70AC" w:rsidRDefault="00276BFB" w:rsidP="00276BFB">
            <w:pPr>
              <w:pStyle w:val="NormalIndent"/>
              <w:spacing w:before="0" w:after="0"/>
              <w:ind w:left="0"/>
              <w:rPr>
                <w:rFonts w:asciiTheme="minorHAnsi" w:hAnsiTheme="minorHAnsi" w:cstheme="minorHAnsi"/>
                <w:i/>
                <w:color w:val="FF0000"/>
                <w:szCs w:val="22"/>
              </w:rPr>
            </w:pPr>
            <w:r w:rsidRPr="002D70AC">
              <w:rPr>
                <w:rFonts w:asciiTheme="minorHAnsi" w:hAnsiTheme="minorHAnsi" w:cstheme="minorHAnsi"/>
                <w:i/>
                <w:color w:val="FF0000"/>
                <w:szCs w:val="22"/>
              </w:rPr>
              <w:t>In this section the University should refer to information on:</w:t>
            </w:r>
          </w:p>
          <w:p w14:paraId="764DBB6C" w14:textId="67CBAE26" w:rsidR="00276BFB" w:rsidRPr="002D70AC" w:rsidRDefault="00276BFB" w:rsidP="002D70AC">
            <w:pPr>
              <w:pStyle w:val="NormalIndent"/>
              <w:numPr>
                <w:ilvl w:val="0"/>
                <w:numId w:val="6"/>
              </w:numPr>
              <w:spacing w:before="0" w:after="0"/>
              <w:ind w:left="360"/>
              <w:rPr>
                <w:rFonts w:asciiTheme="minorHAnsi" w:hAnsiTheme="minorHAnsi" w:cstheme="minorHAnsi"/>
                <w:i/>
                <w:color w:val="FF0000"/>
                <w:szCs w:val="22"/>
              </w:rPr>
            </w:pPr>
            <w:r w:rsidRPr="002D70AC">
              <w:rPr>
                <w:rFonts w:asciiTheme="minorHAnsi" w:hAnsiTheme="minorHAnsi" w:cstheme="minorHAnsi"/>
                <w:i/>
                <w:color w:val="FF0000"/>
                <w:szCs w:val="22"/>
              </w:rPr>
              <w:t>strategies for improving Indigenous outcomes and related targets</w:t>
            </w:r>
          </w:p>
          <w:p w14:paraId="0DDC0E81" w14:textId="77777777" w:rsidR="00757BFC" w:rsidRPr="002D70AC" w:rsidRDefault="00757BFC" w:rsidP="002D70AC">
            <w:pPr>
              <w:numPr>
                <w:ilvl w:val="0"/>
                <w:numId w:val="11"/>
              </w:numPr>
              <w:tabs>
                <w:tab w:val="clear" w:pos="288"/>
                <w:tab w:val="left" w:pos="720"/>
              </w:tabs>
              <w:spacing w:line="253" w:lineRule="exact"/>
              <w:ind w:left="720" w:right="216" w:hanging="288"/>
              <w:textAlignment w:val="baseline"/>
              <w:rPr>
                <w:rFonts w:asciiTheme="minorHAnsi" w:eastAsia="Tahoma" w:hAnsiTheme="minorHAnsi" w:cstheme="minorHAnsi"/>
                <w:color w:val="000000"/>
                <w:sz w:val="22"/>
                <w:szCs w:val="22"/>
              </w:rPr>
            </w:pPr>
            <w:r w:rsidRPr="002D70AC">
              <w:rPr>
                <w:rFonts w:asciiTheme="minorHAnsi" w:eastAsia="Tahoma" w:hAnsiTheme="minorHAnsi" w:cstheme="minorHAnsi"/>
                <w:color w:val="000000"/>
                <w:sz w:val="22"/>
                <w:szCs w:val="22"/>
              </w:rPr>
              <w:t xml:space="preserve">Based on a foundation of merit, access and equity the University actively supports its current and future Aboriginal and Torres Strait Islander staff and students through a range of programs such as </w:t>
            </w:r>
            <w:proofErr w:type="spellStart"/>
            <w:r w:rsidRPr="002D70AC">
              <w:rPr>
                <w:rFonts w:asciiTheme="minorHAnsi" w:eastAsia="Tahoma" w:hAnsiTheme="minorHAnsi" w:cstheme="minorHAnsi"/>
                <w:color w:val="000000"/>
                <w:sz w:val="22"/>
                <w:szCs w:val="22"/>
              </w:rPr>
              <w:t>Wirltu</w:t>
            </w:r>
            <w:proofErr w:type="spellEnd"/>
            <w:r w:rsidRPr="002D70AC">
              <w:rPr>
                <w:rFonts w:asciiTheme="minorHAnsi" w:eastAsia="Tahoma" w:hAnsiTheme="minorHAnsi" w:cstheme="minorHAnsi"/>
                <w:color w:val="000000"/>
                <w:sz w:val="22"/>
                <w:szCs w:val="22"/>
              </w:rPr>
              <w:t xml:space="preserve"> </w:t>
            </w:r>
            <w:proofErr w:type="spellStart"/>
            <w:r w:rsidRPr="002D70AC">
              <w:rPr>
                <w:rFonts w:asciiTheme="minorHAnsi" w:eastAsia="Tahoma" w:hAnsiTheme="minorHAnsi" w:cstheme="minorHAnsi"/>
                <w:color w:val="000000"/>
                <w:sz w:val="22"/>
                <w:szCs w:val="22"/>
              </w:rPr>
              <w:t>Yarlu</w:t>
            </w:r>
            <w:proofErr w:type="spellEnd"/>
            <w:r w:rsidRPr="002D70AC">
              <w:rPr>
                <w:rFonts w:asciiTheme="minorHAnsi" w:eastAsia="Tahoma" w:hAnsiTheme="minorHAnsi" w:cstheme="minorHAnsi"/>
                <w:color w:val="000000"/>
                <w:sz w:val="22"/>
                <w:szCs w:val="22"/>
              </w:rPr>
              <w:t xml:space="preserve"> Aboriginal Education, </w:t>
            </w:r>
            <w:proofErr w:type="spellStart"/>
            <w:r w:rsidRPr="002D70AC">
              <w:rPr>
                <w:rFonts w:asciiTheme="minorHAnsi" w:eastAsia="Tahoma" w:hAnsiTheme="minorHAnsi" w:cstheme="minorHAnsi"/>
                <w:color w:val="000000"/>
                <w:sz w:val="22"/>
                <w:szCs w:val="22"/>
              </w:rPr>
              <w:t>Karnkanthi</w:t>
            </w:r>
            <w:proofErr w:type="spellEnd"/>
            <w:r w:rsidRPr="002D70AC">
              <w:rPr>
                <w:rFonts w:asciiTheme="minorHAnsi" w:eastAsia="Tahoma" w:hAnsiTheme="minorHAnsi" w:cstheme="minorHAnsi"/>
                <w:color w:val="000000"/>
                <w:sz w:val="22"/>
                <w:szCs w:val="22"/>
              </w:rPr>
              <w:t xml:space="preserve"> and the Aboriginal and Torres Strait Islander Employment Strategy.</w:t>
            </w:r>
          </w:p>
          <w:p w14:paraId="4E252947" w14:textId="77777777" w:rsidR="00757BFC" w:rsidRPr="002D70AC" w:rsidRDefault="00757BFC" w:rsidP="002D70AC">
            <w:pPr>
              <w:numPr>
                <w:ilvl w:val="0"/>
                <w:numId w:val="11"/>
              </w:numPr>
              <w:tabs>
                <w:tab w:val="clear" w:pos="288"/>
                <w:tab w:val="left" w:pos="720"/>
              </w:tabs>
              <w:spacing w:line="252" w:lineRule="exact"/>
              <w:ind w:left="720" w:right="360" w:hanging="288"/>
              <w:textAlignment w:val="baseline"/>
              <w:rPr>
                <w:rFonts w:asciiTheme="minorHAnsi" w:eastAsia="Tahoma" w:hAnsiTheme="minorHAnsi" w:cstheme="minorHAnsi"/>
                <w:color w:val="000000"/>
                <w:spacing w:val="8"/>
                <w:sz w:val="22"/>
                <w:szCs w:val="22"/>
              </w:rPr>
            </w:pPr>
            <w:r w:rsidRPr="002D70AC">
              <w:rPr>
                <w:rFonts w:asciiTheme="minorHAnsi" w:eastAsia="Tahoma" w:hAnsiTheme="minorHAnsi" w:cstheme="minorHAnsi"/>
                <w:color w:val="000000"/>
                <w:spacing w:val="8"/>
                <w:sz w:val="22"/>
                <w:szCs w:val="22"/>
              </w:rPr>
              <w:t>With overwhelming support from our University community, the aspirations and passion for reconciliation are defined in our Reconciliation Action Plan 2019-21 under the three pillars; respect, relationships and opportunities. Greatest emphasis is on fostering the University's contributions to Aboriginal and Torres Strait Islander empowerment and self-determination. The core message is that reconciliation is an outcome of recognition, inclusion and representation in every part of university life and decision-making.</w:t>
            </w:r>
          </w:p>
          <w:p w14:paraId="02AD6E66" w14:textId="77777777" w:rsidR="00757BFC" w:rsidRPr="002D70AC" w:rsidRDefault="00757BFC" w:rsidP="002D70AC">
            <w:pPr>
              <w:numPr>
                <w:ilvl w:val="0"/>
                <w:numId w:val="11"/>
              </w:numPr>
              <w:tabs>
                <w:tab w:val="clear" w:pos="288"/>
                <w:tab w:val="left" w:pos="720"/>
              </w:tabs>
              <w:spacing w:before="18" w:line="255" w:lineRule="exact"/>
              <w:ind w:left="720" w:right="504" w:hanging="288"/>
              <w:jc w:val="both"/>
              <w:textAlignment w:val="baseline"/>
              <w:rPr>
                <w:rFonts w:asciiTheme="minorHAnsi" w:eastAsia="Tahoma" w:hAnsiTheme="minorHAnsi" w:cstheme="minorHAnsi"/>
                <w:color w:val="000000"/>
                <w:sz w:val="22"/>
                <w:szCs w:val="22"/>
              </w:rPr>
            </w:pPr>
            <w:r w:rsidRPr="002D70AC">
              <w:rPr>
                <w:rFonts w:asciiTheme="minorHAnsi" w:eastAsia="Tahoma" w:hAnsiTheme="minorHAnsi" w:cstheme="minorHAnsi"/>
                <w:color w:val="000000"/>
                <w:sz w:val="22"/>
                <w:szCs w:val="22"/>
              </w:rPr>
              <w:t xml:space="preserve">In 2013, the University of Adelaide formally launched its </w:t>
            </w:r>
            <w:proofErr w:type="spellStart"/>
            <w:r w:rsidRPr="002D70AC">
              <w:rPr>
                <w:rFonts w:asciiTheme="minorHAnsi" w:eastAsia="Tahoma" w:hAnsiTheme="minorHAnsi" w:cstheme="minorHAnsi"/>
                <w:color w:val="000000"/>
                <w:sz w:val="22"/>
                <w:szCs w:val="22"/>
              </w:rPr>
              <w:t>Tarrkarri</w:t>
            </w:r>
            <w:proofErr w:type="spellEnd"/>
            <w:r w:rsidRPr="002D70AC">
              <w:rPr>
                <w:rFonts w:asciiTheme="minorHAnsi" w:eastAsia="Tahoma" w:hAnsiTheme="minorHAnsi" w:cstheme="minorHAnsi"/>
                <w:color w:val="000000"/>
                <w:sz w:val="22"/>
                <w:szCs w:val="22"/>
              </w:rPr>
              <w:t xml:space="preserve"> </w:t>
            </w:r>
            <w:proofErr w:type="spellStart"/>
            <w:r w:rsidRPr="002D70AC">
              <w:rPr>
                <w:rFonts w:asciiTheme="minorHAnsi" w:eastAsia="Tahoma" w:hAnsiTheme="minorHAnsi" w:cstheme="minorHAnsi"/>
                <w:color w:val="000000"/>
                <w:sz w:val="22"/>
                <w:szCs w:val="22"/>
              </w:rPr>
              <w:t>Tirrka</w:t>
            </w:r>
            <w:proofErr w:type="spellEnd"/>
            <w:r w:rsidRPr="002D70AC">
              <w:rPr>
                <w:rFonts w:asciiTheme="minorHAnsi" w:eastAsia="Tahoma" w:hAnsiTheme="minorHAnsi" w:cstheme="minorHAnsi"/>
                <w:color w:val="000000"/>
                <w:sz w:val="22"/>
                <w:szCs w:val="22"/>
              </w:rPr>
              <w:t xml:space="preserve"> (Future Learning) Integrated Aboriginal and Torres Strait Islander Education Strategy.</w:t>
            </w:r>
          </w:p>
          <w:p w14:paraId="5270FE38" w14:textId="77777777" w:rsidR="00757BFC" w:rsidRPr="002D70AC" w:rsidRDefault="00757BFC" w:rsidP="002D70AC">
            <w:pPr>
              <w:numPr>
                <w:ilvl w:val="0"/>
                <w:numId w:val="11"/>
              </w:numPr>
              <w:tabs>
                <w:tab w:val="clear" w:pos="288"/>
                <w:tab w:val="left" w:pos="720"/>
              </w:tabs>
              <w:spacing w:before="7" w:line="255" w:lineRule="exact"/>
              <w:ind w:left="720" w:right="216" w:hanging="288"/>
              <w:textAlignment w:val="baseline"/>
              <w:rPr>
                <w:rFonts w:asciiTheme="minorHAnsi" w:eastAsia="Tahoma" w:hAnsiTheme="minorHAnsi" w:cstheme="minorHAnsi"/>
                <w:color w:val="000000"/>
                <w:spacing w:val="7"/>
                <w:sz w:val="22"/>
                <w:szCs w:val="22"/>
              </w:rPr>
            </w:pPr>
            <w:r w:rsidRPr="002D70AC">
              <w:rPr>
                <w:rFonts w:asciiTheme="minorHAnsi" w:eastAsia="Tahoma" w:hAnsiTheme="minorHAnsi" w:cstheme="minorHAnsi"/>
                <w:color w:val="000000"/>
                <w:spacing w:val="7"/>
                <w:sz w:val="22"/>
                <w:szCs w:val="22"/>
              </w:rPr>
              <w:t>A revised and updated Strategy is due for final approval in October this year. It includes implementation of the Aboriginal Research Development Program to facilitate and support the pipeline to Higher Degrees by Research for Indigenous students across the University</w:t>
            </w:r>
          </w:p>
          <w:p w14:paraId="53D588E8" w14:textId="77777777" w:rsidR="00757BFC" w:rsidRPr="002D70AC" w:rsidRDefault="00757BFC" w:rsidP="002D70AC">
            <w:pPr>
              <w:numPr>
                <w:ilvl w:val="0"/>
                <w:numId w:val="11"/>
              </w:numPr>
              <w:tabs>
                <w:tab w:val="clear" w:pos="288"/>
                <w:tab w:val="left" w:pos="720"/>
              </w:tabs>
              <w:spacing w:before="45" w:line="200" w:lineRule="exact"/>
              <w:ind w:left="720" w:hanging="288"/>
              <w:textAlignment w:val="baseline"/>
              <w:rPr>
                <w:rFonts w:asciiTheme="minorHAnsi" w:eastAsia="Tahoma" w:hAnsiTheme="minorHAnsi" w:cstheme="minorHAnsi"/>
                <w:color w:val="000000"/>
                <w:spacing w:val="7"/>
                <w:sz w:val="22"/>
                <w:szCs w:val="22"/>
              </w:rPr>
            </w:pPr>
            <w:r w:rsidRPr="002D70AC">
              <w:rPr>
                <w:rFonts w:asciiTheme="minorHAnsi" w:eastAsia="Tahoma" w:hAnsiTheme="minorHAnsi" w:cstheme="minorHAnsi"/>
                <w:color w:val="000000"/>
                <w:spacing w:val="7"/>
                <w:sz w:val="22"/>
                <w:szCs w:val="22"/>
              </w:rPr>
              <w:t>Targets to improve Indigenous outcomes are included in the</w:t>
            </w:r>
            <w:r w:rsidRPr="002D70AC">
              <w:rPr>
                <w:rFonts w:asciiTheme="minorHAnsi" w:eastAsia="Tahoma" w:hAnsiTheme="minorHAnsi" w:cstheme="minorHAnsi"/>
                <w:color w:val="000E60"/>
                <w:spacing w:val="7"/>
                <w:sz w:val="22"/>
                <w:szCs w:val="22"/>
                <w:u w:val="single"/>
              </w:rPr>
              <w:t xml:space="preserve"> Reconciliation Action Plan </w:t>
            </w:r>
          </w:p>
          <w:p w14:paraId="0BE4E34A" w14:textId="2C022155" w:rsidR="00757BFC" w:rsidRPr="002D70AC" w:rsidRDefault="00757BFC" w:rsidP="00757BFC">
            <w:pPr>
              <w:pStyle w:val="NormalIndent"/>
              <w:spacing w:before="0" w:after="0"/>
              <w:ind w:left="360"/>
              <w:rPr>
                <w:rFonts w:asciiTheme="minorHAnsi" w:hAnsiTheme="minorHAnsi" w:cstheme="minorHAnsi"/>
                <w:i/>
                <w:color w:val="FF0000"/>
                <w:szCs w:val="22"/>
              </w:rPr>
            </w:pPr>
          </w:p>
          <w:p w14:paraId="1F1C0D35" w14:textId="21F55285" w:rsidR="00276BFB" w:rsidRPr="002D70AC" w:rsidRDefault="00276BFB" w:rsidP="002D70AC">
            <w:pPr>
              <w:pStyle w:val="NormalIndent"/>
              <w:numPr>
                <w:ilvl w:val="0"/>
                <w:numId w:val="6"/>
              </w:numPr>
              <w:spacing w:before="0" w:after="0"/>
              <w:ind w:left="360"/>
              <w:rPr>
                <w:rFonts w:asciiTheme="minorHAnsi" w:hAnsiTheme="minorHAnsi" w:cstheme="minorHAnsi"/>
                <w:i/>
                <w:color w:val="FF0000"/>
                <w:szCs w:val="22"/>
              </w:rPr>
            </w:pPr>
            <w:r w:rsidRPr="002D70AC">
              <w:rPr>
                <w:rFonts w:asciiTheme="minorHAnsi" w:hAnsiTheme="minorHAnsi" w:cstheme="minorHAnsi"/>
                <w:i/>
                <w:color w:val="FF0000"/>
                <w:szCs w:val="22"/>
              </w:rPr>
              <w:t xml:space="preserve">strategies for achieving equity </w:t>
            </w:r>
            <w:r w:rsidR="00B52B7D" w:rsidRPr="002D70AC">
              <w:rPr>
                <w:rFonts w:asciiTheme="minorHAnsi" w:hAnsiTheme="minorHAnsi" w:cstheme="minorHAnsi"/>
                <w:i/>
                <w:color w:val="FF0000"/>
                <w:szCs w:val="22"/>
              </w:rPr>
              <w:t xml:space="preserve">for regional and remote students, </w:t>
            </w:r>
            <w:r w:rsidRPr="002D70AC">
              <w:rPr>
                <w:rFonts w:asciiTheme="minorHAnsi" w:hAnsiTheme="minorHAnsi" w:cstheme="minorHAnsi"/>
                <w:i/>
                <w:color w:val="FF0000"/>
                <w:szCs w:val="22"/>
              </w:rPr>
              <w:t xml:space="preserve">for low </w:t>
            </w:r>
            <w:proofErr w:type="gramStart"/>
            <w:r w:rsidRPr="002D70AC">
              <w:rPr>
                <w:rFonts w:asciiTheme="minorHAnsi" w:hAnsiTheme="minorHAnsi" w:cstheme="minorHAnsi"/>
                <w:i/>
                <w:color w:val="FF0000"/>
                <w:szCs w:val="22"/>
              </w:rPr>
              <w:t>socio economic</w:t>
            </w:r>
            <w:proofErr w:type="gramEnd"/>
            <w:r w:rsidRPr="002D70AC">
              <w:rPr>
                <w:rFonts w:asciiTheme="minorHAnsi" w:hAnsiTheme="minorHAnsi" w:cstheme="minorHAnsi"/>
                <w:i/>
                <w:color w:val="FF0000"/>
                <w:szCs w:val="22"/>
              </w:rPr>
              <w:t xml:space="preserve"> students and stu</w:t>
            </w:r>
            <w:r w:rsidR="008F0C17" w:rsidRPr="002D70AC">
              <w:rPr>
                <w:rFonts w:asciiTheme="minorHAnsi" w:hAnsiTheme="minorHAnsi" w:cstheme="minorHAnsi"/>
                <w:i/>
                <w:color w:val="FF0000"/>
                <w:szCs w:val="22"/>
              </w:rPr>
              <w:t>dents from other equity groups</w:t>
            </w:r>
          </w:p>
          <w:p w14:paraId="16D4126E" w14:textId="77777777" w:rsidR="00757BFC" w:rsidRPr="002D70AC" w:rsidRDefault="00757BFC" w:rsidP="002D70AC">
            <w:pPr>
              <w:numPr>
                <w:ilvl w:val="0"/>
                <w:numId w:val="10"/>
              </w:numPr>
              <w:tabs>
                <w:tab w:val="clear" w:pos="216"/>
                <w:tab w:val="left" w:pos="720"/>
              </w:tabs>
              <w:spacing w:before="36" w:line="204" w:lineRule="exact"/>
              <w:ind w:left="504"/>
              <w:textAlignment w:val="baseline"/>
              <w:rPr>
                <w:rFonts w:asciiTheme="minorHAnsi" w:eastAsia="Tahoma" w:hAnsiTheme="minorHAnsi" w:cstheme="minorHAnsi"/>
                <w:color w:val="000000"/>
                <w:spacing w:val="6"/>
                <w:sz w:val="22"/>
                <w:szCs w:val="22"/>
              </w:rPr>
            </w:pPr>
            <w:r w:rsidRPr="002D70AC">
              <w:rPr>
                <w:rFonts w:asciiTheme="minorHAnsi" w:eastAsia="Tahoma" w:hAnsiTheme="minorHAnsi" w:cstheme="minorHAnsi"/>
                <w:color w:val="000000"/>
                <w:spacing w:val="6"/>
                <w:sz w:val="22"/>
                <w:szCs w:val="22"/>
              </w:rPr>
              <w:t>Regional and Remote</w:t>
            </w:r>
          </w:p>
          <w:p w14:paraId="60D3B6E3" w14:textId="77777777" w:rsidR="00757BFC" w:rsidRPr="002D70AC" w:rsidRDefault="00757BFC" w:rsidP="002D70AC">
            <w:pPr>
              <w:numPr>
                <w:ilvl w:val="0"/>
                <w:numId w:val="11"/>
              </w:numPr>
              <w:tabs>
                <w:tab w:val="clear" w:pos="288"/>
                <w:tab w:val="left" w:pos="1008"/>
              </w:tabs>
              <w:spacing w:line="254" w:lineRule="exact"/>
              <w:ind w:left="1008" w:right="360" w:hanging="288"/>
              <w:textAlignment w:val="baseline"/>
              <w:rPr>
                <w:rFonts w:asciiTheme="minorHAnsi" w:eastAsia="Tahoma" w:hAnsiTheme="minorHAnsi" w:cstheme="minorHAnsi"/>
                <w:color w:val="000000"/>
                <w:sz w:val="22"/>
                <w:szCs w:val="22"/>
              </w:rPr>
            </w:pPr>
            <w:r w:rsidRPr="002D70AC">
              <w:rPr>
                <w:rFonts w:asciiTheme="minorHAnsi" w:eastAsia="Tahoma" w:hAnsiTheme="minorHAnsi" w:cstheme="minorHAnsi"/>
                <w:color w:val="000000"/>
                <w:sz w:val="22"/>
                <w:szCs w:val="22"/>
              </w:rPr>
              <w:t>The University's</w:t>
            </w:r>
            <w:r w:rsidRPr="002D70AC">
              <w:rPr>
                <w:rFonts w:asciiTheme="minorHAnsi" w:eastAsia="Tahoma" w:hAnsiTheme="minorHAnsi" w:cstheme="minorHAnsi"/>
                <w:color w:val="03084C"/>
                <w:sz w:val="22"/>
                <w:szCs w:val="22"/>
                <w:u w:val="single"/>
              </w:rPr>
              <w:t xml:space="preserve"> Open Music Academy</w:t>
            </w:r>
            <w:r w:rsidRPr="002D70AC">
              <w:rPr>
                <w:rFonts w:asciiTheme="minorHAnsi" w:eastAsia="Tahoma" w:hAnsiTheme="minorHAnsi" w:cstheme="minorHAnsi"/>
                <w:color w:val="000000"/>
                <w:sz w:val="22"/>
                <w:szCs w:val="22"/>
              </w:rPr>
              <w:t xml:space="preserve"> is directly aligned with the State's Music Education Strategy and will provide access for regional school students to the Elder Conservatorium</w:t>
            </w:r>
          </w:p>
          <w:p w14:paraId="351C13C2" w14:textId="77777777" w:rsidR="00757BFC" w:rsidRPr="002D70AC" w:rsidRDefault="00757BFC" w:rsidP="002D70AC">
            <w:pPr>
              <w:numPr>
                <w:ilvl w:val="0"/>
                <w:numId w:val="11"/>
              </w:numPr>
              <w:tabs>
                <w:tab w:val="clear" w:pos="288"/>
                <w:tab w:val="left" w:pos="1008"/>
              </w:tabs>
              <w:spacing w:before="2" w:line="256" w:lineRule="exact"/>
              <w:ind w:left="1008" w:right="648" w:hanging="288"/>
              <w:textAlignment w:val="baseline"/>
              <w:rPr>
                <w:rFonts w:asciiTheme="minorHAnsi" w:eastAsia="Tahoma" w:hAnsiTheme="minorHAnsi" w:cstheme="minorHAnsi"/>
                <w:color w:val="000000"/>
                <w:sz w:val="22"/>
                <w:szCs w:val="22"/>
              </w:rPr>
            </w:pPr>
            <w:r w:rsidRPr="002D70AC">
              <w:rPr>
                <w:rFonts w:asciiTheme="minorHAnsi" w:eastAsia="Tahoma" w:hAnsiTheme="minorHAnsi" w:cstheme="minorHAnsi"/>
                <w:color w:val="000000"/>
                <w:sz w:val="22"/>
                <w:szCs w:val="22"/>
              </w:rPr>
              <w:t xml:space="preserve">Regional students will be offered opportunities to access teaching, instrumental and ensemble </w:t>
            </w:r>
            <w:r w:rsidRPr="002D70AC">
              <w:rPr>
                <w:rFonts w:asciiTheme="minorHAnsi" w:eastAsia="Tahoma" w:hAnsiTheme="minorHAnsi" w:cstheme="minorHAnsi"/>
                <w:color w:val="000000"/>
                <w:sz w:val="22"/>
                <w:szCs w:val="22"/>
              </w:rPr>
              <w:br/>
              <w:t>resources with stimulating music experiences tailored to suit beginner to advanced students.</w:t>
            </w:r>
          </w:p>
          <w:p w14:paraId="112EC588" w14:textId="4DB38DC4" w:rsidR="00757BFC" w:rsidRPr="002D70AC" w:rsidRDefault="00757BFC" w:rsidP="002D70AC">
            <w:pPr>
              <w:numPr>
                <w:ilvl w:val="0"/>
                <w:numId w:val="11"/>
              </w:numPr>
              <w:tabs>
                <w:tab w:val="clear" w:pos="288"/>
                <w:tab w:val="left" w:pos="1008"/>
              </w:tabs>
              <w:spacing w:before="50" w:line="204" w:lineRule="exact"/>
              <w:ind w:left="1008" w:hanging="288"/>
              <w:textAlignment w:val="baseline"/>
              <w:rPr>
                <w:rFonts w:asciiTheme="minorHAnsi" w:eastAsia="Tahoma" w:hAnsiTheme="minorHAnsi" w:cstheme="minorHAnsi"/>
                <w:color w:val="000000"/>
                <w:spacing w:val="7"/>
                <w:sz w:val="22"/>
                <w:szCs w:val="22"/>
              </w:rPr>
            </w:pPr>
            <w:r w:rsidRPr="002D70AC">
              <w:rPr>
                <w:rFonts w:asciiTheme="minorHAnsi" w:eastAsia="Tahoma" w:hAnsiTheme="minorHAnsi" w:cstheme="minorHAnsi"/>
                <w:color w:val="000000"/>
                <w:spacing w:val="7"/>
                <w:sz w:val="22"/>
                <w:szCs w:val="22"/>
              </w:rPr>
              <w:t>116 students have enrolled in the Academy following a successful trial in 2018</w:t>
            </w:r>
          </w:p>
          <w:p w14:paraId="7C527051" w14:textId="01ABC4A6" w:rsidR="00064D63" w:rsidRPr="002D70AC" w:rsidRDefault="00064D63" w:rsidP="00064D63">
            <w:pPr>
              <w:tabs>
                <w:tab w:val="left" w:pos="288"/>
                <w:tab w:val="left" w:pos="1008"/>
              </w:tabs>
              <w:spacing w:before="50" w:line="204" w:lineRule="exact"/>
              <w:textAlignment w:val="baseline"/>
              <w:rPr>
                <w:rFonts w:asciiTheme="minorHAnsi" w:eastAsia="Tahoma" w:hAnsiTheme="minorHAnsi" w:cstheme="minorHAnsi"/>
                <w:color w:val="000000"/>
                <w:spacing w:val="7"/>
                <w:sz w:val="22"/>
                <w:szCs w:val="22"/>
              </w:rPr>
            </w:pPr>
          </w:p>
          <w:p w14:paraId="35A3B31A" w14:textId="77777777" w:rsidR="00064D63" w:rsidRPr="002D70AC" w:rsidRDefault="00064D63" w:rsidP="00064D63">
            <w:pPr>
              <w:tabs>
                <w:tab w:val="left" w:pos="1008"/>
              </w:tabs>
              <w:spacing w:before="50" w:line="204" w:lineRule="exact"/>
              <w:textAlignment w:val="baseline"/>
              <w:rPr>
                <w:rFonts w:asciiTheme="minorHAnsi" w:eastAsia="Tahoma" w:hAnsiTheme="minorHAnsi" w:cstheme="minorHAnsi"/>
                <w:color w:val="000000"/>
                <w:spacing w:val="7"/>
                <w:sz w:val="22"/>
                <w:szCs w:val="22"/>
              </w:rPr>
            </w:pPr>
          </w:p>
          <w:p w14:paraId="4A5CB3E5" w14:textId="77777777" w:rsidR="00757BFC" w:rsidRPr="002D70AC" w:rsidRDefault="00757BFC" w:rsidP="002D70AC">
            <w:pPr>
              <w:numPr>
                <w:ilvl w:val="0"/>
                <w:numId w:val="10"/>
              </w:numPr>
              <w:tabs>
                <w:tab w:val="clear" w:pos="216"/>
                <w:tab w:val="left" w:pos="720"/>
              </w:tabs>
              <w:spacing w:before="61" w:line="203" w:lineRule="exact"/>
              <w:ind w:left="504"/>
              <w:textAlignment w:val="baseline"/>
              <w:rPr>
                <w:rFonts w:asciiTheme="minorHAnsi" w:eastAsia="Tahoma" w:hAnsiTheme="minorHAnsi" w:cstheme="minorHAnsi"/>
                <w:color w:val="000000"/>
                <w:spacing w:val="6"/>
                <w:sz w:val="22"/>
                <w:szCs w:val="22"/>
              </w:rPr>
            </w:pPr>
            <w:r w:rsidRPr="002D70AC">
              <w:rPr>
                <w:rFonts w:asciiTheme="minorHAnsi" w:eastAsia="Tahoma" w:hAnsiTheme="minorHAnsi" w:cstheme="minorHAnsi"/>
                <w:color w:val="000000"/>
                <w:spacing w:val="6"/>
                <w:sz w:val="22"/>
                <w:szCs w:val="22"/>
              </w:rPr>
              <w:lastRenderedPageBreak/>
              <w:t>Disability</w:t>
            </w:r>
          </w:p>
          <w:p w14:paraId="616E2896" w14:textId="77777777" w:rsidR="00757BFC" w:rsidRPr="002D70AC" w:rsidRDefault="00757BFC" w:rsidP="002D70AC">
            <w:pPr>
              <w:numPr>
                <w:ilvl w:val="0"/>
                <w:numId w:val="11"/>
              </w:numPr>
              <w:tabs>
                <w:tab w:val="clear" w:pos="288"/>
                <w:tab w:val="left" w:pos="1008"/>
              </w:tabs>
              <w:spacing w:before="49" w:line="210" w:lineRule="exact"/>
              <w:ind w:left="1008" w:hanging="288"/>
              <w:textAlignment w:val="baseline"/>
              <w:rPr>
                <w:rFonts w:asciiTheme="minorHAnsi" w:eastAsia="Tahoma" w:hAnsiTheme="minorHAnsi" w:cstheme="minorHAnsi"/>
                <w:color w:val="000000"/>
                <w:spacing w:val="7"/>
                <w:sz w:val="22"/>
                <w:szCs w:val="22"/>
              </w:rPr>
            </w:pPr>
            <w:r w:rsidRPr="002D70AC">
              <w:rPr>
                <w:rFonts w:asciiTheme="minorHAnsi" w:eastAsia="Tahoma" w:hAnsiTheme="minorHAnsi" w:cstheme="minorHAnsi"/>
                <w:color w:val="000000"/>
                <w:spacing w:val="7"/>
                <w:sz w:val="22"/>
                <w:szCs w:val="22"/>
              </w:rPr>
              <w:t>All planning and evaluation processes will consider implications for people with a disability</w:t>
            </w:r>
          </w:p>
          <w:p w14:paraId="5A17FEDF" w14:textId="77777777" w:rsidR="00757BFC" w:rsidRPr="002D70AC" w:rsidRDefault="00757BFC" w:rsidP="002D70AC">
            <w:pPr>
              <w:numPr>
                <w:ilvl w:val="0"/>
                <w:numId w:val="11"/>
              </w:numPr>
              <w:tabs>
                <w:tab w:val="clear" w:pos="288"/>
                <w:tab w:val="left" w:pos="1008"/>
              </w:tabs>
              <w:spacing w:line="256" w:lineRule="exact"/>
              <w:ind w:left="1008" w:right="144" w:hanging="288"/>
              <w:textAlignment w:val="baseline"/>
              <w:rPr>
                <w:rFonts w:asciiTheme="minorHAnsi" w:eastAsia="Tahoma" w:hAnsiTheme="minorHAnsi" w:cstheme="minorHAnsi"/>
                <w:color w:val="000000"/>
                <w:sz w:val="22"/>
                <w:szCs w:val="22"/>
              </w:rPr>
            </w:pPr>
            <w:r w:rsidRPr="002D70AC">
              <w:rPr>
                <w:rFonts w:asciiTheme="minorHAnsi" w:eastAsia="Tahoma" w:hAnsiTheme="minorHAnsi" w:cstheme="minorHAnsi"/>
                <w:color w:val="000000"/>
                <w:sz w:val="22"/>
                <w:szCs w:val="22"/>
              </w:rPr>
              <w:t xml:space="preserve">Create and maintain a learning experience that is inclusive of the needs of students with a disability and </w:t>
            </w:r>
            <w:proofErr w:type="spellStart"/>
            <w:r w:rsidRPr="002D70AC">
              <w:rPr>
                <w:rFonts w:asciiTheme="minorHAnsi" w:eastAsia="Tahoma" w:hAnsiTheme="minorHAnsi" w:cstheme="minorHAnsi"/>
                <w:color w:val="000000"/>
                <w:sz w:val="22"/>
                <w:szCs w:val="22"/>
              </w:rPr>
              <w:t>optimises</w:t>
            </w:r>
            <w:proofErr w:type="spellEnd"/>
            <w:r w:rsidRPr="002D70AC">
              <w:rPr>
                <w:rFonts w:asciiTheme="minorHAnsi" w:eastAsia="Tahoma" w:hAnsiTheme="minorHAnsi" w:cstheme="minorHAnsi"/>
                <w:color w:val="000000"/>
                <w:sz w:val="22"/>
                <w:szCs w:val="22"/>
              </w:rPr>
              <w:t xml:space="preserve"> the participation, retention and success of students with a disability through accessible and equitable enrolment, learning, teaching, assessment and research practices.</w:t>
            </w:r>
          </w:p>
          <w:p w14:paraId="65999EEE" w14:textId="641AB906" w:rsidR="00757BFC" w:rsidRPr="002D70AC" w:rsidRDefault="00757BFC" w:rsidP="002D70AC">
            <w:pPr>
              <w:numPr>
                <w:ilvl w:val="0"/>
                <w:numId w:val="11"/>
              </w:numPr>
              <w:tabs>
                <w:tab w:val="clear" w:pos="288"/>
                <w:tab w:val="left" w:pos="1008"/>
              </w:tabs>
              <w:spacing w:before="1" w:line="256" w:lineRule="exact"/>
              <w:ind w:left="1008" w:right="216" w:hanging="288"/>
              <w:textAlignment w:val="baseline"/>
              <w:rPr>
                <w:rFonts w:asciiTheme="minorHAnsi" w:eastAsia="Tahoma" w:hAnsiTheme="minorHAnsi" w:cstheme="minorHAnsi"/>
                <w:color w:val="000000"/>
                <w:spacing w:val="8"/>
                <w:sz w:val="22"/>
                <w:szCs w:val="22"/>
              </w:rPr>
            </w:pPr>
            <w:r w:rsidRPr="002D70AC">
              <w:rPr>
                <w:rFonts w:asciiTheme="minorHAnsi" w:eastAsia="Tahoma" w:hAnsiTheme="minorHAnsi" w:cstheme="minorHAnsi"/>
                <w:color w:val="000000"/>
                <w:spacing w:val="8"/>
                <w:sz w:val="22"/>
                <w:szCs w:val="22"/>
              </w:rPr>
              <w:t>Ensure employment and development policies and procedures are free of discrimination toward people with a disability and that they enable their recruitment and development in an equitable and inclusive manner.</w:t>
            </w:r>
          </w:p>
          <w:p w14:paraId="0674ABA6" w14:textId="77777777" w:rsidR="00064D63" w:rsidRPr="002D70AC" w:rsidRDefault="00064D63" w:rsidP="00064D63">
            <w:pPr>
              <w:tabs>
                <w:tab w:val="left" w:pos="1008"/>
              </w:tabs>
              <w:spacing w:before="1" w:line="256" w:lineRule="exact"/>
              <w:ind w:right="216"/>
              <w:textAlignment w:val="baseline"/>
              <w:rPr>
                <w:rFonts w:asciiTheme="minorHAnsi" w:eastAsia="Tahoma" w:hAnsiTheme="minorHAnsi" w:cstheme="minorHAnsi"/>
                <w:color w:val="000000"/>
                <w:spacing w:val="8"/>
                <w:sz w:val="22"/>
                <w:szCs w:val="22"/>
              </w:rPr>
            </w:pPr>
          </w:p>
          <w:p w14:paraId="5172FC35" w14:textId="77777777" w:rsidR="00757BFC" w:rsidRPr="002D70AC" w:rsidRDefault="00757BFC" w:rsidP="002D70AC">
            <w:pPr>
              <w:numPr>
                <w:ilvl w:val="0"/>
                <w:numId w:val="10"/>
              </w:numPr>
              <w:tabs>
                <w:tab w:val="clear" w:pos="216"/>
                <w:tab w:val="left" w:pos="720"/>
              </w:tabs>
              <w:spacing w:before="53" w:line="201" w:lineRule="exact"/>
              <w:ind w:left="504"/>
              <w:textAlignment w:val="baseline"/>
              <w:rPr>
                <w:rFonts w:asciiTheme="minorHAnsi" w:eastAsia="Tahoma" w:hAnsiTheme="minorHAnsi" w:cstheme="minorHAnsi"/>
                <w:color w:val="000000"/>
                <w:spacing w:val="7"/>
                <w:sz w:val="22"/>
                <w:szCs w:val="22"/>
              </w:rPr>
            </w:pPr>
            <w:r w:rsidRPr="002D70AC">
              <w:rPr>
                <w:rFonts w:asciiTheme="minorHAnsi" w:eastAsia="Tahoma" w:hAnsiTheme="minorHAnsi" w:cstheme="minorHAnsi"/>
                <w:color w:val="000000"/>
                <w:spacing w:val="7"/>
                <w:sz w:val="22"/>
                <w:szCs w:val="22"/>
              </w:rPr>
              <w:t>Adelaide Compass</w:t>
            </w:r>
          </w:p>
          <w:p w14:paraId="43425EBC" w14:textId="77777777" w:rsidR="00757BFC" w:rsidRPr="002D70AC" w:rsidRDefault="00757BFC" w:rsidP="002D70AC">
            <w:pPr>
              <w:numPr>
                <w:ilvl w:val="0"/>
                <w:numId w:val="11"/>
              </w:numPr>
              <w:tabs>
                <w:tab w:val="clear" w:pos="288"/>
                <w:tab w:val="left" w:pos="1008"/>
              </w:tabs>
              <w:spacing w:line="257" w:lineRule="exact"/>
              <w:ind w:left="1008" w:right="720" w:hanging="288"/>
              <w:textAlignment w:val="baseline"/>
              <w:rPr>
                <w:rFonts w:asciiTheme="minorHAnsi" w:eastAsia="Tahoma" w:hAnsiTheme="minorHAnsi" w:cstheme="minorHAnsi"/>
                <w:color w:val="03084C"/>
                <w:spacing w:val="7"/>
                <w:sz w:val="22"/>
                <w:szCs w:val="22"/>
                <w:u w:val="single"/>
              </w:rPr>
            </w:pPr>
            <w:r w:rsidRPr="002D70AC">
              <w:rPr>
                <w:rFonts w:asciiTheme="minorHAnsi" w:eastAsia="Tahoma" w:hAnsiTheme="minorHAnsi" w:cstheme="minorHAnsi"/>
                <w:color w:val="03084C"/>
                <w:spacing w:val="7"/>
                <w:sz w:val="22"/>
                <w:szCs w:val="22"/>
                <w:u w:val="single"/>
              </w:rPr>
              <w:t>Adelaide Compass</w:t>
            </w:r>
            <w:r w:rsidRPr="002D70AC">
              <w:rPr>
                <w:rFonts w:asciiTheme="minorHAnsi" w:eastAsia="Tahoma" w:hAnsiTheme="minorHAnsi" w:cstheme="minorHAnsi"/>
                <w:color w:val="000000"/>
                <w:spacing w:val="7"/>
                <w:sz w:val="22"/>
                <w:szCs w:val="22"/>
              </w:rPr>
              <w:t xml:space="preserve"> offers online resources for </w:t>
            </w:r>
            <w:proofErr w:type="gramStart"/>
            <w:r w:rsidRPr="002D70AC">
              <w:rPr>
                <w:rFonts w:asciiTheme="minorHAnsi" w:eastAsia="Tahoma" w:hAnsiTheme="minorHAnsi" w:cstheme="minorHAnsi"/>
                <w:color w:val="000000"/>
                <w:spacing w:val="7"/>
                <w:sz w:val="22"/>
                <w:szCs w:val="22"/>
              </w:rPr>
              <w:t>school teachers</w:t>
            </w:r>
            <w:proofErr w:type="gramEnd"/>
            <w:r w:rsidRPr="002D70AC">
              <w:rPr>
                <w:rFonts w:asciiTheme="minorHAnsi" w:eastAsia="Tahoma" w:hAnsiTheme="minorHAnsi" w:cstheme="minorHAnsi"/>
                <w:color w:val="000000"/>
                <w:spacing w:val="7"/>
                <w:sz w:val="22"/>
                <w:szCs w:val="22"/>
              </w:rPr>
              <w:t xml:space="preserve"> to download and use as in-class activities.</w:t>
            </w:r>
          </w:p>
          <w:p w14:paraId="64393833" w14:textId="77777777" w:rsidR="00757BFC" w:rsidRPr="002D70AC" w:rsidRDefault="00757BFC" w:rsidP="002D70AC">
            <w:pPr>
              <w:numPr>
                <w:ilvl w:val="0"/>
                <w:numId w:val="11"/>
              </w:numPr>
              <w:tabs>
                <w:tab w:val="clear" w:pos="288"/>
                <w:tab w:val="left" w:pos="1008"/>
              </w:tabs>
              <w:spacing w:before="6" w:line="256" w:lineRule="exact"/>
              <w:ind w:left="1008" w:right="864" w:hanging="288"/>
              <w:textAlignment w:val="baseline"/>
              <w:rPr>
                <w:rFonts w:asciiTheme="minorHAnsi" w:eastAsia="Tahoma" w:hAnsiTheme="minorHAnsi" w:cstheme="minorHAnsi"/>
                <w:color w:val="000000"/>
                <w:sz w:val="22"/>
                <w:szCs w:val="22"/>
              </w:rPr>
            </w:pPr>
            <w:r w:rsidRPr="002D70AC">
              <w:rPr>
                <w:rFonts w:asciiTheme="minorHAnsi" w:eastAsia="Tahoma" w:hAnsiTheme="minorHAnsi" w:cstheme="minorHAnsi"/>
                <w:color w:val="000000"/>
                <w:sz w:val="22"/>
                <w:szCs w:val="22"/>
              </w:rPr>
              <w:t xml:space="preserve">These resources have been developed for </w:t>
            </w:r>
            <w:proofErr w:type="gramStart"/>
            <w:r w:rsidRPr="002D70AC">
              <w:rPr>
                <w:rFonts w:asciiTheme="minorHAnsi" w:eastAsia="Tahoma" w:hAnsiTheme="minorHAnsi" w:cstheme="minorHAnsi"/>
                <w:color w:val="000000"/>
                <w:sz w:val="22"/>
                <w:szCs w:val="22"/>
              </w:rPr>
              <w:t>school teachers</w:t>
            </w:r>
            <w:proofErr w:type="gramEnd"/>
            <w:r w:rsidRPr="002D70AC">
              <w:rPr>
                <w:rFonts w:asciiTheme="minorHAnsi" w:eastAsia="Tahoma" w:hAnsiTheme="minorHAnsi" w:cstheme="minorHAnsi"/>
                <w:color w:val="000000"/>
                <w:sz w:val="22"/>
                <w:szCs w:val="22"/>
              </w:rPr>
              <w:t>, by school teachers, using content previously delivered in-class by Adelaide Compass education staff.</w:t>
            </w:r>
          </w:p>
          <w:p w14:paraId="022DD792" w14:textId="77777777" w:rsidR="00757BFC" w:rsidRPr="002D70AC" w:rsidRDefault="00757BFC" w:rsidP="002D70AC">
            <w:pPr>
              <w:numPr>
                <w:ilvl w:val="0"/>
                <w:numId w:val="11"/>
              </w:numPr>
              <w:tabs>
                <w:tab w:val="clear" w:pos="288"/>
                <w:tab w:val="left" w:pos="1008"/>
              </w:tabs>
              <w:spacing w:line="254" w:lineRule="exact"/>
              <w:ind w:left="1008" w:right="360" w:hanging="288"/>
              <w:jc w:val="both"/>
              <w:textAlignment w:val="baseline"/>
              <w:rPr>
                <w:rFonts w:asciiTheme="minorHAnsi" w:eastAsia="Tahoma" w:hAnsiTheme="minorHAnsi" w:cstheme="minorHAnsi"/>
                <w:color w:val="000000"/>
                <w:sz w:val="22"/>
                <w:szCs w:val="22"/>
              </w:rPr>
            </w:pPr>
            <w:r w:rsidRPr="002D70AC">
              <w:rPr>
                <w:rFonts w:asciiTheme="minorHAnsi" w:eastAsia="Tahoma" w:hAnsiTheme="minorHAnsi" w:cstheme="minorHAnsi"/>
                <w:color w:val="000000"/>
                <w:sz w:val="22"/>
                <w:szCs w:val="22"/>
              </w:rPr>
              <w:t xml:space="preserve">Science, Technology, Engineering and </w:t>
            </w:r>
            <w:proofErr w:type="spellStart"/>
            <w:r w:rsidRPr="002D70AC">
              <w:rPr>
                <w:rFonts w:asciiTheme="minorHAnsi" w:eastAsia="Tahoma" w:hAnsiTheme="minorHAnsi" w:cstheme="minorHAnsi"/>
                <w:color w:val="000000"/>
                <w:sz w:val="22"/>
                <w:szCs w:val="22"/>
              </w:rPr>
              <w:t>Maths</w:t>
            </w:r>
            <w:proofErr w:type="spellEnd"/>
            <w:r w:rsidRPr="002D70AC">
              <w:rPr>
                <w:rFonts w:asciiTheme="minorHAnsi" w:eastAsia="Tahoma" w:hAnsiTheme="minorHAnsi" w:cstheme="minorHAnsi"/>
                <w:color w:val="000000"/>
                <w:sz w:val="22"/>
                <w:szCs w:val="22"/>
              </w:rPr>
              <w:t xml:space="preserve"> (STEM) teaching and learning plans and resources are linked to Australian curriculum and are available free to primary school teachers.</w:t>
            </w:r>
          </w:p>
          <w:p w14:paraId="33B3A3C1" w14:textId="77777777" w:rsidR="00757BFC" w:rsidRPr="002D70AC" w:rsidRDefault="00757BFC" w:rsidP="002D70AC">
            <w:pPr>
              <w:numPr>
                <w:ilvl w:val="0"/>
                <w:numId w:val="11"/>
              </w:numPr>
              <w:tabs>
                <w:tab w:val="clear" w:pos="288"/>
                <w:tab w:val="left" w:pos="1008"/>
              </w:tabs>
              <w:spacing w:before="3" w:line="256" w:lineRule="exact"/>
              <w:ind w:left="1008" w:right="504" w:hanging="288"/>
              <w:textAlignment w:val="baseline"/>
              <w:rPr>
                <w:rFonts w:asciiTheme="minorHAnsi" w:eastAsia="Tahoma" w:hAnsiTheme="minorHAnsi" w:cstheme="minorHAnsi"/>
                <w:color w:val="000000"/>
                <w:spacing w:val="7"/>
                <w:sz w:val="22"/>
                <w:szCs w:val="22"/>
              </w:rPr>
            </w:pPr>
            <w:r w:rsidRPr="002D70AC">
              <w:rPr>
                <w:rFonts w:asciiTheme="minorHAnsi" w:eastAsia="Tahoma" w:hAnsiTheme="minorHAnsi" w:cstheme="minorHAnsi"/>
                <w:color w:val="000000"/>
                <w:spacing w:val="7"/>
                <w:sz w:val="22"/>
                <w:szCs w:val="22"/>
              </w:rPr>
              <w:t>Resources have been developed with a STEM focus by staff at the University of Adelaide with the hope of sharing research and the concept of university through fun and interactive educational activities.</w:t>
            </w:r>
          </w:p>
          <w:p w14:paraId="0D9DE0EF" w14:textId="44E9B51A" w:rsidR="00757BFC" w:rsidRPr="002D70AC" w:rsidRDefault="00757BFC" w:rsidP="002D70AC">
            <w:pPr>
              <w:numPr>
                <w:ilvl w:val="0"/>
                <w:numId w:val="11"/>
              </w:numPr>
              <w:tabs>
                <w:tab w:val="clear" w:pos="288"/>
                <w:tab w:val="left" w:pos="1008"/>
              </w:tabs>
              <w:spacing w:before="3" w:line="256" w:lineRule="exact"/>
              <w:ind w:left="1008" w:right="144" w:hanging="288"/>
              <w:textAlignment w:val="baseline"/>
              <w:rPr>
                <w:rFonts w:asciiTheme="minorHAnsi" w:eastAsia="Tahoma" w:hAnsiTheme="minorHAnsi" w:cstheme="minorHAnsi"/>
                <w:color w:val="000000"/>
                <w:spacing w:val="8"/>
                <w:sz w:val="22"/>
                <w:szCs w:val="22"/>
              </w:rPr>
            </w:pPr>
            <w:r w:rsidRPr="002D70AC">
              <w:rPr>
                <w:rFonts w:asciiTheme="minorHAnsi" w:eastAsia="Tahoma" w:hAnsiTheme="minorHAnsi" w:cstheme="minorHAnsi"/>
                <w:color w:val="000000"/>
                <w:spacing w:val="8"/>
                <w:sz w:val="22"/>
                <w:szCs w:val="22"/>
              </w:rPr>
              <w:t>Activities are specifically developed with low socioeconomic schools in mind by increasing familiarity with universities to change perceptions about the relevance and accessibility of higher education study</w:t>
            </w:r>
          </w:p>
          <w:p w14:paraId="637FAFCA" w14:textId="77777777" w:rsidR="00064D63" w:rsidRPr="002D70AC" w:rsidRDefault="00064D63" w:rsidP="00064D63">
            <w:pPr>
              <w:tabs>
                <w:tab w:val="left" w:pos="1008"/>
              </w:tabs>
              <w:spacing w:before="3" w:line="256" w:lineRule="exact"/>
              <w:ind w:right="144"/>
              <w:textAlignment w:val="baseline"/>
              <w:rPr>
                <w:rFonts w:asciiTheme="minorHAnsi" w:eastAsia="Tahoma" w:hAnsiTheme="minorHAnsi" w:cstheme="minorHAnsi"/>
                <w:color w:val="000000"/>
                <w:spacing w:val="8"/>
                <w:sz w:val="22"/>
                <w:szCs w:val="22"/>
              </w:rPr>
            </w:pPr>
          </w:p>
          <w:p w14:paraId="7CCAF5AE" w14:textId="77777777" w:rsidR="00757BFC" w:rsidRPr="002D70AC" w:rsidRDefault="00757BFC" w:rsidP="002D70AC">
            <w:pPr>
              <w:numPr>
                <w:ilvl w:val="0"/>
                <w:numId w:val="10"/>
              </w:numPr>
              <w:tabs>
                <w:tab w:val="clear" w:pos="216"/>
                <w:tab w:val="left" w:pos="720"/>
              </w:tabs>
              <w:spacing w:before="56" w:line="201" w:lineRule="exact"/>
              <w:ind w:left="504"/>
              <w:textAlignment w:val="baseline"/>
              <w:rPr>
                <w:rFonts w:asciiTheme="minorHAnsi" w:eastAsia="Tahoma" w:hAnsiTheme="minorHAnsi" w:cstheme="minorHAnsi"/>
                <w:color w:val="000000"/>
                <w:sz w:val="22"/>
                <w:szCs w:val="22"/>
              </w:rPr>
            </w:pPr>
            <w:r w:rsidRPr="002D70AC">
              <w:rPr>
                <w:rFonts w:asciiTheme="minorHAnsi" w:eastAsia="Tahoma" w:hAnsiTheme="minorHAnsi" w:cstheme="minorHAnsi"/>
                <w:color w:val="000000"/>
                <w:sz w:val="22"/>
                <w:szCs w:val="22"/>
              </w:rPr>
              <w:t>Low SES</w:t>
            </w:r>
          </w:p>
          <w:p w14:paraId="114011A5" w14:textId="77777777" w:rsidR="00757BFC" w:rsidRPr="002D70AC" w:rsidRDefault="00757BFC" w:rsidP="002D70AC">
            <w:pPr>
              <w:numPr>
                <w:ilvl w:val="0"/>
                <w:numId w:val="11"/>
              </w:numPr>
              <w:tabs>
                <w:tab w:val="clear" w:pos="288"/>
                <w:tab w:val="left" w:pos="1008"/>
              </w:tabs>
              <w:spacing w:line="255" w:lineRule="exact"/>
              <w:ind w:left="1008" w:right="576" w:hanging="288"/>
              <w:textAlignment w:val="baseline"/>
              <w:rPr>
                <w:rFonts w:asciiTheme="minorHAnsi" w:eastAsia="Tahoma" w:hAnsiTheme="minorHAnsi" w:cstheme="minorHAnsi"/>
                <w:color w:val="000000"/>
                <w:spacing w:val="8"/>
                <w:sz w:val="22"/>
                <w:szCs w:val="22"/>
              </w:rPr>
            </w:pPr>
            <w:r w:rsidRPr="002D70AC">
              <w:rPr>
                <w:rFonts w:asciiTheme="minorHAnsi" w:eastAsia="Tahoma" w:hAnsiTheme="minorHAnsi" w:cstheme="minorHAnsi"/>
                <w:color w:val="000000"/>
                <w:spacing w:val="8"/>
                <w:sz w:val="22"/>
                <w:szCs w:val="22"/>
              </w:rPr>
              <w:t>The University will seek to increase the number and performance of under-represented student cohorts.</w:t>
            </w:r>
          </w:p>
          <w:p w14:paraId="61F19D1D" w14:textId="77777777" w:rsidR="00757BFC" w:rsidRPr="002D70AC" w:rsidRDefault="00757BFC" w:rsidP="002D70AC">
            <w:pPr>
              <w:numPr>
                <w:ilvl w:val="0"/>
                <w:numId w:val="11"/>
              </w:numPr>
              <w:tabs>
                <w:tab w:val="clear" w:pos="288"/>
                <w:tab w:val="left" w:pos="1008"/>
              </w:tabs>
              <w:spacing w:line="255" w:lineRule="exact"/>
              <w:ind w:left="1008" w:right="144" w:hanging="288"/>
              <w:textAlignment w:val="baseline"/>
              <w:rPr>
                <w:rFonts w:asciiTheme="minorHAnsi" w:eastAsia="Tahoma" w:hAnsiTheme="minorHAnsi" w:cstheme="minorHAnsi"/>
                <w:color w:val="000000"/>
                <w:spacing w:val="7"/>
                <w:sz w:val="22"/>
                <w:szCs w:val="22"/>
              </w:rPr>
            </w:pPr>
            <w:r w:rsidRPr="002D70AC">
              <w:rPr>
                <w:rFonts w:asciiTheme="minorHAnsi" w:eastAsia="Tahoma" w:hAnsiTheme="minorHAnsi" w:cstheme="minorHAnsi"/>
                <w:color w:val="000000"/>
                <w:spacing w:val="7"/>
                <w:sz w:val="22"/>
                <w:szCs w:val="22"/>
              </w:rPr>
              <w:t>Through</w:t>
            </w:r>
            <w:r w:rsidRPr="002D70AC">
              <w:rPr>
                <w:rFonts w:asciiTheme="minorHAnsi" w:eastAsia="Tahoma" w:hAnsiTheme="minorHAnsi" w:cstheme="minorHAnsi"/>
                <w:color w:val="03084C"/>
                <w:spacing w:val="7"/>
                <w:sz w:val="22"/>
                <w:szCs w:val="22"/>
                <w:u w:val="single"/>
              </w:rPr>
              <w:t xml:space="preserve"> Children's University Australia</w:t>
            </w:r>
            <w:r w:rsidRPr="002D70AC">
              <w:rPr>
                <w:rFonts w:asciiTheme="minorHAnsi" w:eastAsia="Tahoma" w:hAnsiTheme="minorHAnsi" w:cstheme="minorHAnsi"/>
                <w:color w:val="000000"/>
                <w:spacing w:val="7"/>
                <w:sz w:val="22"/>
                <w:szCs w:val="22"/>
              </w:rPr>
              <w:t xml:space="preserve"> (CUA) the University will build aspiration within selected low-SES school communities, showing students, from early primary through to secondary school, that university study is possible, practical and achievable for them.</w:t>
            </w:r>
          </w:p>
          <w:p w14:paraId="0D2547E4" w14:textId="3487D06B" w:rsidR="00757BFC" w:rsidRPr="002D70AC" w:rsidRDefault="00757BFC" w:rsidP="002D70AC">
            <w:pPr>
              <w:numPr>
                <w:ilvl w:val="0"/>
                <w:numId w:val="11"/>
              </w:numPr>
              <w:tabs>
                <w:tab w:val="clear" w:pos="288"/>
                <w:tab w:val="left" w:pos="1008"/>
              </w:tabs>
              <w:spacing w:before="5" w:line="256" w:lineRule="exact"/>
              <w:ind w:left="1008" w:right="216" w:hanging="288"/>
              <w:textAlignment w:val="baseline"/>
              <w:rPr>
                <w:rFonts w:asciiTheme="minorHAnsi" w:eastAsia="Tahoma" w:hAnsiTheme="minorHAnsi" w:cstheme="minorHAnsi"/>
                <w:color w:val="000000"/>
                <w:spacing w:val="8"/>
                <w:sz w:val="22"/>
                <w:szCs w:val="22"/>
              </w:rPr>
            </w:pPr>
            <w:r w:rsidRPr="002D70AC">
              <w:rPr>
                <w:rFonts w:asciiTheme="minorHAnsi" w:eastAsia="Tahoma" w:hAnsiTheme="minorHAnsi" w:cstheme="minorHAnsi"/>
                <w:color w:val="000000"/>
                <w:spacing w:val="8"/>
                <w:sz w:val="22"/>
                <w:szCs w:val="22"/>
              </w:rPr>
              <w:t>The Children's University will provide activities which showcase university staff and facilities and are designed to be innovative and engaging with links to school curriculum, community learning and future study pathways.</w:t>
            </w:r>
          </w:p>
          <w:p w14:paraId="59537242" w14:textId="77777777" w:rsidR="00064D63" w:rsidRPr="002D70AC" w:rsidRDefault="00064D63" w:rsidP="00064D63">
            <w:pPr>
              <w:tabs>
                <w:tab w:val="left" w:pos="1008"/>
              </w:tabs>
              <w:spacing w:before="5" w:line="256" w:lineRule="exact"/>
              <w:ind w:right="216"/>
              <w:textAlignment w:val="baseline"/>
              <w:rPr>
                <w:rFonts w:asciiTheme="minorHAnsi" w:eastAsia="Tahoma" w:hAnsiTheme="minorHAnsi" w:cstheme="minorHAnsi"/>
                <w:color w:val="000000"/>
                <w:spacing w:val="8"/>
                <w:sz w:val="22"/>
                <w:szCs w:val="22"/>
              </w:rPr>
            </w:pPr>
          </w:p>
          <w:p w14:paraId="6A43ADF2" w14:textId="77777777" w:rsidR="00757BFC" w:rsidRPr="002D70AC" w:rsidRDefault="00757BFC" w:rsidP="002D70AC">
            <w:pPr>
              <w:numPr>
                <w:ilvl w:val="0"/>
                <w:numId w:val="10"/>
              </w:numPr>
              <w:tabs>
                <w:tab w:val="clear" w:pos="216"/>
                <w:tab w:val="left" w:pos="720"/>
              </w:tabs>
              <w:spacing w:before="56" w:line="203" w:lineRule="exact"/>
              <w:ind w:left="504"/>
              <w:textAlignment w:val="baseline"/>
              <w:rPr>
                <w:rFonts w:asciiTheme="minorHAnsi" w:eastAsia="Tahoma" w:hAnsiTheme="minorHAnsi" w:cstheme="minorHAnsi"/>
                <w:color w:val="000000"/>
                <w:spacing w:val="7"/>
                <w:sz w:val="22"/>
                <w:szCs w:val="22"/>
              </w:rPr>
            </w:pPr>
            <w:r w:rsidRPr="002D70AC">
              <w:rPr>
                <w:rFonts w:asciiTheme="minorHAnsi" w:eastAsia="Tahoma" w:hAnsiTheme="minorHAnsi" w:cstheme="minorHAnsi"/>
                <w:color w:val="000000"/>
                <w:spacing w:val="7"/>
                <w:sz w:val="22"/>
                <w:szCs w:val="22"/>
              </w:rPr>
              <w:t>Gender Equity</w:t>
            </w:r>
          </w:p>
          <w:p w14:paraId="41751EFD" w14:textId="77777777" w:rsidR="00757BFC" w:rsidRPr="002D70AC" w:rsidRDefault="00757BFC" w:rsidP="002D70AC">
            <w:pPr>
              <w:numPr>
                <w:ilvl w:val="0"/>
                <w:numId w:val="11"/>
              </w:numPr>
              <w:tabs>
                <w:tab w:val="clear" w:pos="288"/>
                <w:tab w:val="left" w:pos="1008"/>
              </w:tabs>
              <w:spacing w:before="2" w:line="256" w:lineRule="exact"/>
              <w:ind w:left="1008" w:right="1008" w:hanging="288"/>
              <w:textAlignment w:val="baseline"/>
              <w:rPr>
                <w:rFonts w:asciiTheme="minorHAnsi" w:eastAsia="Tahoma" w:hAnsiTheme="minorHAnsi" w:cstheme="minorHAnsi"/>
                <w:color w:val="000000"/>
                <w:sz w:val="22"/>
                <w:szCs w:val="22"/>
              </w:rPr>
            </w:pPr>
            <w:r w:rsidRPr="002D70AC">
              <w:rPr>
                <w:rFonts w:asciiTheme="minorHAnsi" w:eastAsia="Tahoma" w:hAnsiTheme="minorHAnsi" w:cstheme="minorHAnsi"/>
                <w:color w:val="000000"/>
                <w:sz w:val="22"/>
                <w:szCs w:val="22"/>
              </w:rPr>
              <w:t xml:space="preserve">The University believes strongly in equal opportunity for </w:t>
            </w:r>
            <w:proofErr w:type="gramStart"/>
            <w:r w:rsidRPr="002D70AC">
              <w:rPr>
                <w:rFonts w:asciiTheme="minorHAnsi" w:eastAsia="Tahoma" w:hAnsiTheme="minorHAnsi" w:cstheme="minorHAnsi"/>
                <w:color w:val="000000"/>
                <w:sz w:val="22"/>
                <w:szCs w:val="22"/>
              </w:rPr>
              <w:t>women, and</w:t>
            </w:r>
            <w:proofErr w:type="gramEnd"/>
            <w:r w:rsidRPr="002D70AC">
              <w:rPr>
                <w:rFonts w:asciiTheme="minorHAnsi" w:eastAsia="Tahoma" w:hAnsiTheme="minorHAnsi" w:cstheme="minorHAnsi"/>
                <w:color w:val="000000"/>
                <w:sz w:val="22"/>
                <w:szCs w:val="22"/>
              </w:rPr>
              <w:t xml:space="preserve"> has a long history of championing the rights of women in higher education.</w:t>
            </w:r>
          </w:p>
          <w:p w14:paraId="4532B656" w14:textId="77777777" w:rsidR="00757BFC" w:rsidRPr="002D70AC" w:rsidRDefault="00757BFC" w:rsidP="002D70AC">
            <w:pPr>
              <w:numPr>
                <w:ilvl w:val="0"/>
                <w:numId w:val="11"/>
              </w:numPr>
              <w:tabs>
                <w:tab w:val="clear" w:pos="288"/>
                <w:tab w:val="left" w:pos="1008"/>
              </w:tabs>
              <w:spacing w:line="254" w:lineRule="exact"/>
              <w:ind w:left="1008" w:right="144" w:hanging="288"/>
              <w:textAlignment w:val="baseline"/>
              <w:rPr>
                <w:rFonts w:asciiTheme="minorHAnsi" w:eastAsia="Tahoma" w:hAnsiTheme="minorHAnsi" w:cstheme="minorHAnsi"/>
                <w:color w:val="000000"/>
                <w:spacing w:val="7"/>
                <w:sz w:val="22"/>
                <w:szCs w:val="22"/>
              </w:rPr>
            </w:pPr>
            <w:r w:rsidRPr="002D70AC">
              <w:rPr>
                <w:rFonts w:asciiTheme="minorHAnsi" w:eastAsia="Tahoma" w:hAnsiTheme="minorHAnsi" w:cstheme="minorHAnsi"/>
                <w:color w:val="000000"/>
                <w:spacing w:val="7"/>
                <w:sz w:val="22"/>
                <w:szCs w:val="22"/>
              </w:rPr>
              <w:t>Moving forward, a continued focus will be maintained on strengthening leadership capability and accountability, building an empowered workforce and growing and strengthening the talent pipeline.</w:t>
            </w:r>
          </w:p>
          <w:p w14:paraId="4589E6B2" w14:textId="738AEB4B" w:rsidR="00757BFC" w:rsidRPr="002D70AC" w:rsidRDefault="00757BFC" w:rsidP="002D70AC">
            <w:pPr>
              <w:numPr>
                <w:ilvl w:val="0"/>
                <w:numId w:val="11"/>
              </w:numPr>
              <w:tabs>
                <w:tab w:val="clear" w:pos="288"/>
                <w:tab w:val="left" w:pos="1008"/>
              </w:tabs>
              <w:spacing w:line="252" w:lineRule="exact"/>
              <w:ind w:left="1008" w:right="360" w:hanging="288"/>
              <w:jc w:val="both"/>
              <w:textAlignment w:val="baseline"/>
              <w:rPr>
                <w:rFonts w:asciiTheme="minorHAnsi" w:eastAsia="Tahoma" w:hAnsiTheme="minorHAnsi" w:cstheme="minorHAnsi"/>
                <w:color w:val="000000"/>
                <w:sz w:val="22"/>
                <w:szCs w:val="22"/>
              </w:rPr>
            </w:pPr>
            <w:r w:rsidRPr="002D70AC">
              <w:rPr>
                <w:rFonts w:asciiTheme="minorHAnsi" w:eastAsia="Tahoma" w:hAnsiTheme="minorHAnsi" w:cstheme="minorHAnsi"/>
                <w:color w:val="000000"/>
                <w:sz w:val="22"/>
                <w:szCs w:val="22"/>
              </w:rPr>
              <w:t xml:space="preserve">The </w:t>
            </w:r>
            <w:proofErr w:type="spellStart"/>
            <w:r w:rsidRPr="002D70AC">
              <w:rPr>
                <w:rFonts w:asciiTheme="minorHAnsi" w:eastAsia="Tahoma" w:hAnsiTheme="minorHAnsi" w:cstheme="minorHAnsi"/>
                <w:color w:val="000000"/>
                <w:sz w:val="22"/>
                <w:szCs w:val="22"/>
              </w:rPr>
              <w:t>Dornwell</w:t>
            </w:r>
            <w:proofErr w:type="spellEnd"/>
            <w:r w:rsidRPr="002D70AC">
              <w:rPr>
                <w:rFonts w:asciiTheme="minorHAnsi" w:eastAsia="Tahoma" w:hAnsiTheme="minorHAnsi" w:cstheme="minorHAnsi"/>
                <w:color w:val="000000"/>
                <w:sz w:val="22"/>
                <w:szCs w:val="22"/>
              </w:rPr>
              <w:t xml:space="preserve"> Framework was launched in 2015 and its implementation guided by annual</w:t>
            </w:r>
            <w:r w:rsidRPr="002D70AC">
              <w:rPr>
                <w:rFonts w:asciiTheme="minorHAnsi" w:eastAsia="Tahoma" w:hAnsiTheme="minorHAnsi" w:cstheme="minorHAnsi"/>
                <w:color w:val="03084C"/>
                <w:sz w:val="22"/>
                <w:szCs w:val="22"/>
                <w:u w:val="single"/>
              </w:rPr>
              <w:t xml:space="preserve"> </w:t>
            </w:r>
            <w:proofErr w:type="spellStart"/>
            <w:r w:rsidR="00064D63" w:rsidRPr="002D70AC">
              <w:rPr>
                <w:rFonts w:asciiTheme="minorHAnsi" w:eastAsia="Tahoma" w:hAnsiTheme="minorHAnsi" w:cstheme="minorHAnsi"/>
                <w:color w:val="03084C"/>
                <w:sz w:val="22"/>
                <w:szCs w:val="22"/>
                <w:u w:val="single"/>
              </w:rPr>
              <w:t>Dornwell</w:t>
            </w:r>
            <w:proofErr w:type="spellEnd"/>
            <w:r w:rsidR="00064D63" w:rsidRPr="002D70AC">
              <w:rPr>
                <w:rFonts w:asciiTheme="minorHAnsi" w:eastAsia="Tahoma" w:hAnsiTheme="minorHAnsi" w:cstheme="minorHAnsi"/>
                <w:color w:val="03084C"/>
                <w:sz w:val="22"/>
                <w:szCs w:val="22"/>
                <w:u w:val="single"/>
              </w:rPr>
              <w:t xml:space="preserve"> Action</w:t>
            </w:r>
            <w:r w:rsidRPr="002D70AC">
              <w:rPr>
                <w:rFonts w:asciiTheme="minorHAnsi" w:eastAsia="Tahoma" w:hAnsiTheme="minorHAnsi" w:cstheme="minorHAnsi"/>
                <w:color w:val="03084C"/>
                <w:sz w:val="22"/>
                <w:szCs w:val="22"/>
                <w:u w:val="single"/>
              </w:rPr>
              <w:t xml:space="preserve"> Plans.</w:t>
            </w:r>
          </w:p>
          <w:p w14:paraId="56641241" w14:textId="77777777" w:rsidR="00757BFC" w:rsidRPr="002D70AC" w:rsidRDefault="00757BFC" w:rsidP="002D70AC">
            <w:pPr>
              <w:numPr>
                <w:ilvl w:val="0"/>
                <w:numId w:val="11"/>
              </w:numPr>
              <w:tabs>
                <w:tab w:val="clear" w:pos="288"/>
                <w:tab w:val="left" w:pos="1008"/>
              </w:tabs>
              <w:spacing w:line="261" w:lineRule="exact"/>
              <w:ind w:left="1008" w:right="432" w:hanging="288"/>
              <w:textAlignment w:val="baseline"/>
              <w:rPr>
                <w:rFonts w:asciiTheme="minorHAnsi" w:eastAsia="Tahoma" w:hAnsiTheme="minorHAnsi" w:cstheme="minorHAnsi"/>
                <w:color w:val="000000"/>
                <w:sz w:val="22"/>
                <w:szCs w:val="22"/>
              </w:rPr>
            </w:pPr>
            <w:r w:rsidRPr="002D70AC">
              <w:rPr>
                <w:rFonts w:asciiTheme="minorHAnsi" w:eastAsia="Tahoma" w:hAnsiTheme="minorHAnsi" w:cstheme="minorHAnsi"/>
                <w:color w:val="000000"/>
                <w:sz w:val="22"/>
                <w:szCs w:val="22"/>
              </w:rPr>
              <w:t>The</w:t>
            </w:r>
            <w:r w:rsidRPr="002D70AC">
              <w:rPr>
                <w:rFonts w:asciiTheme="minorHAnsi" w:eastAsia="Tahoma" w:hAnsiTheme="minorHAnsi" w:cstheme="minorHAnsi"/>
                <w:color w:val="03084C"/>
                <w:sz w:val="22"/>
                <w:szCs w:val="22"/>
                <w:u w:val="single"/>
              </w:rPr>
              <w:t xml:space="preserve"> Women in STEM</w:t>
            </w:r>
            <w:r w:rsidRPr="002D70AC">
              <w:rPr>
                <w:rFonts w:asciiTheme="minorHAnsi" w:eastAsia="Tahoma" w:hAnsiTheme="minorHAnsi" w:cstheme="minorHAnsi"/>
                <w:color w:val="000000"/>
                <w:sz w:val="22"/>
                <w:szCs w:val="22"/>
              </w:rPr>
              <w:t xml:space="preserve"> Careers (</w:t>
            </w:r>
            <w:proofErr w:type="spellStart"/>
            <w:r w:rsidRPr="002D70AC">
              <w:rPr>
                <w:rFonts w:asciiTheme="minorHAnsi" w:eastAsia="Tahoma" w:hAnsiTheme="minorHAnsi" w:cstheme="minorHAnsi"/>
                <w:color w:val="000000"/>
                <w:sz w:val="22"/>
                <w:szCs w:val="22"/>
              </w:rPr>
              <w:t>WiSC</w:t>
            </w:r>
            <w:proofErr w:type="spellEnd"/>
            <w:r w:rsidRPr="002D70AC">
              <w:rPr>
                <w:rFonts w:asciiTheme="minorHAnsi" w:eastAsia="Tahoma" w:hAnsiTheme="minorHAnsi" w:cstheme="minorHAnsi"/>
                <w:color w:val="000000"/>
                <w:sz w:val="22"/>
                <w:szCs w:val="22"/>
              </w:rPr>
              <w:t>) Program connects high-achieving female STEM students with industry partners.</w:t>
            </w:r>
          </w:p>
          <w:p w14:paraId="581D2E6A" w14:textId="77777777" w:rsidR="00757BFC" w:rsidRPr="002D70AC" w:rsidRDefault="00757BFC" w:rsidP="002D70AC">
            <w:pPr>
              <w:numPr>
                <w:ilvl w:val="0"/>
                <w:numId w:val="11"/>
              </w:numPr>
              <w:tabs>
                <w:tab w:val="clear" w:pos="288"/>
                <w:tab w:val="left" w:pos="1008"/>
              </w:tabs>
              <w:spacing w:line="254" w:lineRule="exact"/>
              <w:ind w:left="1008" w:right="360" w:hanging="288"/>
              <w:jc w:val="both"/>
              <w:textAlignment w:val="baseline"/>
              <w:rPr>
                <w:rFonts w:asciiTheme="minorHAnsi" w:eastAsia="Tahoma" w:hAnsiTheme="minorHAnsi" w:cstheme="minorHAnsi"/>
                <w:color w:val="000000"/>
                <w:sz w:val="22"/>
                <w:szCs w:val="22"/>
              </w:rPr>
            </w:pPr>
            <w:proofErr w:type="spellStart"/>
            <w:r w:rsidRPr="002D70AC">
              <w:rPr>
                <w:rFonts w:asciiTheme="minorHAnsi" w:eastAsia="Tahoma" w:hAnsiTheme="minorHAnsi" w:cstheme="minorHAnsi"/>
                <w:color w:val="000000"/>
                <w:sz w:val="22"/>
                <w:szCs w:val="22"/>
              </w:rPr>
              <w:t>WiSC</w:t>
            </w:r>
            <w:proofErr w:type="spellEnd"/>
            <w:r w:rsidRPr="002D70AC">
              <w:rPr>
                <w:rFonts w:asciiTheme="minorHAnsi" w:eastAsia="Tahoma" w:hAnsiTheme="minorHAnsi" w:cstheme="minorHAnsi"/>
                <w:color w:val="000000"/>
                <w:sz w:val="22"/>
                <w:szCs w:val="22"/>
              </w:rPr>
              <w:t xml:space="preserve"> provides professional development opportunities to female students, while acting as a talent identification pipeline program for participating </w:t>
            </w:r>
            <w:proofErr w:type="spellStart"/>
            <w:r w:rsidRPr="002D70AC">
              <w:rPr>
                <w:rFonts w:asciiTheme="minorHAnsi" w:eastAsia="Tahoma" w:hAnsiTheme="minorHAnsi" w:cstheme="minorHAnsi"/>
                <w:color w:val="000000"/>
                <w:sz w:val="22"/>
                <w:szCs w:val="22"/>
              </w:rPr>
              <w:t>organisations</w:t>
            </w:r>
            <w:proofErr w:type="spellEnd"/>
            <w:r w:rsidRPr="002D70AC">
              <w:rPr>
                <w:rFonts w:asciiTheme="minorHAnsi" w:eastAsia="Tahoma" w:hAnsiTheme="minorHAnsi" w:cstheme="minorHAnsi"/>
                <w:color w:val="000000"/>
                <w:sz w:val="22"/>
                <w:szCs w:val="22"/>
              </w:rPr>
              <w:t>.</w:t>
            </w:r>
          </w:p>
          <w:p w14:paraId="728A7A70" w14:textId="77777777" w:rsidR="00757BFC" w:rsidRPr="002D70AC" w:rsidRDefault="00757BFC" w:rsidP="002D70AC">
            <w:pPr>
              <w:numPr>
                <w:ilvl w:val="0"/>
                <w:numId w:val="11"/>
              </w:numPr>
              <w:tabs>
                <w:tab w:val="clear" w:pos="288"/>
                <w:tab w:val="left" w:pos="1008"/>
              </w:tabs>
              <w:spacing w:before="6" w:line="256" w:lineRule="exact"/>
              <w:ind w:left="1008" w:right="360" w:hanging="288"/>
              <w:jc w:val="both"/>
              <w:textAlignment w:val="baseline"/>
              <w:rPr>
                <w:rFonts w:asciiTheme="minorHAnsi" w:eastAsia="Tahoma" w:hAnsiTheme="minorHAnsi" w:cstheme="minorHAnsi"/>
                <w:color w:val="000000"/>
                <w:sz w:val="22"/>
                <w:szCs w:val="22"/>
              </w:rPr>
            </w:pPr>
            <w:r w:rsidRPr="002D70AC">
              <w:rPr>
                <w:rFonts w:asciiTheme="minorHAnsi" w:eastAsia="Tahoma" w:hAnsiTheme="minorHAnsi" w:cstheme="minorHAnsi"/>
                <w:color w:val="000000"/>
                <w:sz w:val="22"/>
                <w:szCs w:val="22"/>
              </w:rPr>
              <w:t>Through industry partnership, the program promotes diversity and inclusion in the workplace. This program enables early identification of future talent for graduate employment opportunities.</w:t>
            </w:r>
          </w:p>
          <w:p w14:paraId="5B6B8711" w14:textId="71534290" w:rsidR="00757BFC" w:rsidRPr="002D70AC" w:rsidRDefault="00757BFC" w:rsidP="00757BFC">
            <w:pPr>
              <w:pStyle w:val="NormalIndent"/>
              <w:spacing w:before="0" w:after="0"/>
              <w:ind w:left="0"/>
              <w:rPr>
                <w:rFonts w:asciiTheme="minorHAnsi" w:hAnsiTheme="minorHAnsi" w:cstheme="minorHAnsi"/>
                <w:i/>
                <w:color w:val="FF0000"/>
                <w:szCs w:val="22"/>
              </w:rPr>
            </w:pPr>
          </w:p>
          <w:p w14:paraId="222D806E" w14:textId="46A4C803" w:rsidR="00064D63" w:rsidRPr="002D70AC" w:rsidRDefault="00064D63" w:rsidP="00757BFC">
            <w:pPr>
              <w:pStyle w:val="NormalIndent"/>
              <w:spacing w:before="0" w:after="0"/>
              <w:ind w:left="0"/>
              <w:rPr>
                <w:rFonts w:asciiTheme="minorHAnsi" w:hAnsiTheme="minorHAnsi" w:cstheme="minorHAnsi"/>
                <w:i/>
                <w:color w:val="FF0000"/>
                <w:szCs w:val="22"/>
              </w:rPr>
            </w:pPr>
          </w:p>
          <w:p w14:paraId="3A9A02F1" w14:textId="77777777" w:rsidR="00064D63" w:rsidRPr="002D70AC" w:rsidRDefault="00064D63" w:rsidP="00757BFC">
            <w:pPr>
              <w:pStyle w:val="NormalIndent"/>
              <w:spacing w:before="0" w:after="0"/>
              <w:ind w:left="0"/>
              <w:rPr>
                <w:rFonts w:asciiTheme="minorHAnsi" w:hAnsiTheme="minorHAnsi" w:cstheme="minorHAnsi"/>
                <w:i/>
                <w:color w:val="FF0000"/>
                <w:szCs w:val="22"/>
              </w:rPr>
            </w:pPr>
          </w:p>
          <w:p w14:paraId="12335E2F" w14:textId="208823CD" w:rsidR="00E5685E" w:rsidRPr="002D70AC" w:rsidRDefault="005B5C98" w:rsidP="002D70AC">
            <w:pPr>
              <w:pStyle w:val="NormalIndent"/>
              <w:numPr>
                <w:ilvl w:val="0"/>
                <w:numId w:val="6"/>
              </w:numPr>
              <w:spacing w:before="0" w:after="0"/>
              <w:ind w:left="360"/>
              <w:rPr>
                <w:rFonts w:asciiTheme="minorHAnsi" w:hAnsiTheme="minorHAnsi" w:cstheme="minorHAnsi"/>
                <w:i/>
                <w:color w:val="FF0000"/>
                <w:szCs w:val="22"/>
              </w:rPr>
            </w:pPr>
            <w:r w:rsidRPr="002D70AC">
              <w:rPr>
                <w:rFonts w:asciiTheme="minorHAnsi" w:hAnsiTheme="minorHAnsi" w:cstheme="minorHAnsi"/>
                <w:i/>
                <w:color w:val="FF0000"/>
                <w:szCs w:val="22"/>
              </w:rPr>
              <w:lastRenderedPageBreak/>
              <w:t>strategies for</w:t>
            </w:r>
            <w:r w:rsidR="00E5685E" w:rsidRPr="002D70AC">
              <w:rPr>
                <w:rFonts w:asciiTheme="minorHAnsi" w:hAnsiTheme="minorHAnsi" w:cstheme="minorHAnsi"/>
                <w:i/>
                <w:color w:val="FF0000"/>
                <w:szCs w:val="22"/>
              </w:rPr>
              <w:t xml:space="preserve"> reducing unemployment in the regions serviced by institutions, including youth unemployment rates</w:t>
            </w:r>
          </w:p>
          <w:p w14:paraId="4D194FF1" w14:textId="77777777" w:rsidR="00757BFC" w:rsidRPr="002D70AC" w:rsidRDefault="00757BFC" w:rsidP="002D70AC">
            <w:pPr>
              <w:numPr>
                <w:ilvl w:val="0"/>
                <w:numId w:val="9"/>
              </w:numPr>
              <w:tabs>
                <w:tab w:val="clear" w:pos="216"/>
                <w:tab w:val="left" w:pos="720"/>
              </w:tabs>
              <w:spacing w:line="250" w:lineRule="exact"/>
              <w:ind w:left="720" w:right="360" w:hanging="216"/>
              <w:textAlignment w:val="baseline"/>
              <w:rPr>
                <w:rFonts w:asciiTheme="minorHAnsi" w:eastAsia="Tahoma" w:hAnsiTheme="minorHAnsi" w:cstheme="minorHAnsi"/>
                <w:color w:val="000000"/>
                <w:sz w:val="22"/>
                <w:szCs w:val="22"/>
              </w:rPr>
            </w:pPr>
            <w:r w:rsidRPr="002D70AC">
              <w:rPr>
                <w:rFonts w:asciiTheme="minorHAnsi" w:eastAsia="Tahoma" w:hAnsiTheme="minorHAnsi" w:cstheme="minorHAnsi"/>
                <w:color w:val="000000"/>
                <w:sz w:val="22"/>
                <w:szCs w:val="22"/>
              </w:rPr>
              <w:t>As noted by the Australian Bureau of Statistics, regional SA has the poorest educational attainment of any State regional population and it is clear that a university education directly leads to better employment outcomes</w:t>
            </w:r>
          </w:p>
          <w:p w14:paraId="5F1CAC69" w14:textId="77777777" w:rsidR="00757BFC" w:rsidRPr="002D70AC" w:rsidRDefault="00757BFC" w:rsidP="002D70AC">
            <w:pPr>
              <w:numPr>
                <w:ilvl w:val="0"/>
                <w:numId w:val="9"/>
              </w:numPr>
              <w:tabs>
                <w:tab w:val="clear" w:pos="216"/>
                <w:tab w:val="left" w:pos="720"/>
              </w:tabs>
              <w:spacing w:before="2" w:line="256" w:lineRule="exact"/>
              <w:ind w:left="720" w:right="216" w:hanging="216"/>
              <w:textAlignment w:val="baseline"/>
              <w:rPr>
                <w:rFonts w:asciiTheme="minorHAnsi" w:eastAsia="Tahoma" w:hAnsiTheme="minorHAnsi" w:cstheme="minorHAnsi"/>
                <w:color w:val="000000"/>
                <w:sz w:val="22"/>
                <w:szCs w:val="22"/>
              </w:rPr>
            </w:pPr>
            <w:r w:rsidRPr="002D70AC">
              <w:rPr>
                <w:rFonts w:asciiTheme="minorHAnsi" w:eastAsia="Tahoma" w:hAnsiTheme="minorHAnsi" w:cstheme="minorHAnsi"/>
                <w:color w:val="000000"/>
                <w:sz w:val="22"/>
                <w:szCs w:val="22"/>
              </w:rPr>
              <w:t>With over 11% of graduates running their own businesses 3 years after graduation, our graduates don't just get jobs, they create jobs.</w:t>
            </w:r>
          </w:p>
          <w:p w14:paraId="6A0F2C82" w14:textId="77777777" w:rsidR="00757BFC" w:rsidRPr="002D70AC" w:rsidRDefault="00757BFC" w:rsidP="002D70AC">
            <w:pPr>
              <w:numPr>
                <w:ilvl w:val="0"/>
                <w:numId w:val="9"/>
              </w:numPr>
              <w:tabs>
                <w:tab w:val="clear" w:pos="216"/>
                <w:tab w:val="left" w:pos="720"/>
              </w:tabs>
              <w:spacing w:before="5" w:line="256" w:lineRule="exact"/>
              <w:ind w:left="720" w:right="288" w:hanging="216"/>
              <w:textAlignment w:val="baseline"/>
              <w:rPr>
                <w:rFonts w:asciiTheme="minorHAnsi" w:eastAsia="Tahoma" w:hAnsiTheme="minorHAnsi" w:cstheme="minorHAnsi"/>
                <w:color w:val="000000"/>
                <w:sz w:val="22"/>
                <w:szCs w:val="22"/>
              </w:rPr>
            </w:pPr>
            <w:r w:rsidRPr="002D70AC">
              <w:rPr>
                <w:rFonts w:asciiTheme="minorHAnsi" w:eastAsia="Tahoma" w:hAnsiTheme="minorHAnsi" w:cstheme="minorHAnsi"/>
                <w:color w:val="000000"/>
                <w:sz w:val="22"/>
                <w:szCs w:val="22"/>
              </w:rPr>
              <w:t>Regional recruitment is therefore a key focus area of the University's Domestic Recruitment Plan 2019</w:t>
            </w:r>
            <w:r w:rsidRPr="002D70AC">
              <w:rPr>
                <w:rFonts w:asciiTheme="minorHAnsi" w:eastAsia="Tahoma" w:hAnsiTheme="minorHAnsi" w:cstheme="minorHAnsi"/>
                <w:color w:val="000000"/>
                <w:sz w:val="22"/>
                <w:szCs w:val="22"/>
              </w:rPr>
              <w:softHyphen/>
              <w:t xml:space="preserve">2020, to ensure rural and remote students have the same opportunities as metropolitan graduates to help spur employment growth in their </w:t>
            </w:r>
            <w:proofErr w:type="gramStart"/>
            <w:r w:rsidRPr="002D70AC">
              <w:rPr>
                <w:rFonts w:asciiTheme="minorHAnsi" w:eastAsia="Tahoma" w:hAnsiTheme="minorHAnsi" w:cstheme="minorHAnsi"/>
                <w:color w:val="000000"/>
                <w:sz w:val="22"/>
                <w:szCs w:val="22"/>
              </w:rPr>
              <w:t>home towns</w:t>
            </w:r>
            <w:proofErr w:type="gramEnd"/>
            <w:r w:rsidRPr="002D70AC">
              <w:rPr>
                <w:rFonts w:asciiTheme="minorHAnsi" w:eastAsia="Tahoma" w:hAnsiTheme="minorHAnsi" w:cstheme="minorHAnsi"/>
                <w:color w:val="000000"/>
                <w:sz w:val="22"/>
                <w:szCs w:val="22"/>
              </w:rPr>
              <w:t>.</w:t>
            </w:r>
          </w:p>
          <w:p w14:paraId="632B546F" w14:textId="77777777" w:rsidR="00757BFC" w:rsidRPr="002D70AC" w:rsidRDefault="00757BFC" w:rsidP="002D70AC">
            <w:pPr>
              <w:numPr>
                <w:ilvl w:val="0"/>
                <w:numId w:val="9"/>
              </w:numPr>
              <w:tabs>
                <w:tab w:val="clear" w:pos="216"/>
                <w:tab w:val="left" w:pos="720"/>
              </w:tabs>
              <w:spacing w:line="256" w:lineRule="exact"/>
              <w:ind w:left="720" w:right="216" w:hanging="216"/>
              <w:textAlignment w:val="baseline"/>
              <w:rPr>
                <w:rFonts w:asciiTheme="minorHAnsi" w:eastAsia="Tahoma" w:hAnsiTheme="minorHAnsi" w:cstheme="minorHAnsi"/>
                <w:color w:val="000000"/>
                <w:sz w:val="22"/>
                <w:szCs w:val="22"/>
              </w:rPr>
            </w:pPr>
            <w:r w:rsidRPr="002D70AC">
              <w:rPr>
                <w:rFonts w:asciiTheme="minorHAnsi" w:eastAsia="Tahoma" w:hAnsiTheme="minorHAnsi" w:cstheme="minorHAnsi"/>
                <w:color w:val="000000"/>
                <w:sz w:val="22"/>
                <w:szCs w:val="22"/>
              </w:rPr>
              <w:t>With 117 Schools in regional South Australia, the University is committed to delivering a cost-effective regional strategy for country schools. This includes those interstate Schools that perceive Adelaide to be their `closest' City, particularly areas such as Broken Hill and Mildura.</w:t>
            </w:r>
          </w:p>
          <w:p w14:paraId="10532508" w14:textId="77777777" w:rsidR="00757BFC" w:rsidRPr="002D70AC" w:rsidRDefault="00757BFC" w:rsidP="002D70AC">
            <w:pPr>
              <w:numPr>
                <w:ilvl w:val="0"/>
                <w:numId w:val="9"/>
              </w:numPr>
              <w:tabs>
                <w:tab w:val="clear" w:pos="216"/>
                <w:tab w:val="left" w:pos="720"/>
              </w:tabs>
              <w:spacing w:before="51" w:line="203" w:lineRule="exact"/>
              <w:ind w:left="720" w:hanging="216"/>
              <w:textAlignment w:val="baseline"/>
              <w:rPr>
                <w:rFonts w:asciiTheme="minorHAnsi" w:eastAsia="Tahoma" w:hAnsiTheme="minorHAnsi" w:cstheme="minorHAnsi"/>
                <w:color w:val="000000"/>
                <w:spacing w:val="3"/>
                <w:sz w:val="22"/>
                <w:szCs w:val="22"/>
              </w:rPr>
            </w:pPr>
            <w:r w:rsidRPr="002D70AC">
              <w:rPr>
                <w:rFonts w:asciiTheme="minorHAnsi" w:eastAsia="Tahoma" w:hAnsiTheme="minorHAnsi" w:cstheme="minorHAnsi"/>
                <w:color w:val="000000"/>
                <w:spacing w:val="3"/>
                <w:sz w:val="22"/>
                <w:szCs w:val="22"/>
              </w:rPr>
              <w:t>In addition to regular school visits, recruitment strategies include:</w:t>
            </w:r>
          </w:p>
          <w:p w14:paraId="60C05D4D" w14:textId="77777777" w:rsidR="00757BFC" w:rsidRPr="002D70AC" w:rsidRDefault="00757BFC" w:rsidP="002D70AC">
            <w:pPr>
              <w:numPr>
                <w:ilvl w:val="0"/>
                <w:numId w:val="8"/>
              </w:numPr>
              <w:tabs>
                <w:tab w:val="clear" w:pos="288"/>
                <w:tab w:val="left" w:pos="1008"/>
              </w:tabs>
              <w:spacing w:before="2" w:line="256" w:lineRule="exact"/>
              <w:ind w:left="1008" w:right="792" w:hanging="288"/>
              <w:textAlignment w:val="baseline"/>
              <w:rPr>
                <w:rFonts w:asciiTheme="minorHAnsi" w:eastAsia="Tahoma" w:hAnsiTheme="minorHAnsi" w:cstheme="minorHAnsi"/>
                <w:color w:val="000000"/>
                <w:sz w:val="22"/>
                <w:szCs w:val="22"/>
              </w:rPr>
            </w:pPr>
            <w:r w:rsidRPr="002D70AC">
              <w:rPr>
                <w:rFonts w:asciiTheme="minorHAnsi" w:eastAsia="Tahoma" w:hAnsiTheme="minorHAnsi" w:cstheme="minorHAnsi"/>
                <w:color w:val="000000"/>
                <w:sz w:val="22"/>
                <w:szCs w:val="22"/>
              </w:rPr>
              <w:t>Attracting school leavers and adults through country fairs, shows and major events (including Regional Agricultural Shows and the Royal Adelaide Show);</w:t>
            </w:r>
          </w:p>
          <w:p w14:paraId="4EC8320E" w14:textId="77777777" w:rsidR="00757BFC" w:rsidRPr="002D70AC" w:rsidRDefault="00757BFC" w:rsidP="002D70AC">
            <w:pPr>
              <w:numPr>
                <w:ilvl w:val="0"/>
                <w:numId w:val="8"/>
              </w:numPr>
              <w:tabs>
                <w:tab w:val="clear" w:pos="288"/>
                <w:tab w:val="left" w:pos="1008"/>
              </w:tabs>
              <w:spacing w:before="1" w:line="256" w:lineRule="exact"/>
              <w:ind w:left="1008" w:right="576" w:hanging="288"/>
              <w:textAlignment w:val="baseline"/>
              <w:rPr>
                <w:rFonts w:asciiTheme="minorHAnsi" w:eastAsia="Tahoma" w:hAnsiTheme="minorHAnsi" w:cstheme="minorHAnsi"/>
                <w:color w:val="000000"/>
                <w:sz w:val="22"/>
                <w:szCs w:val="22"/>
              </w:rPr>
            </w:pPr>
            <w:r w:rsidRPr="002D70AC">
              <w:rPr>
                <w:rFonts w:asciiTheme="minorHAnsi" w:eastAsia="Tahoma" w:hAnsiTheme="minorHAnsi" w:cstheme="minorHAnsi"/>
                <w:color w:val="000000"/>
                <w:sz w:val="22"/>
                <w:szCs w:val="22"/>
              </w:rPr>
              <w:t>Offering MOOCs and other short online courses as tasters that can be credentialed into selected programs;</w:t>
            </w:r>
          </w:p>
          <w:p w14:paraId="7135302E" w14:textId="77777777" w:rsidR="00757BFC" w:rsidRPr="002D70AC" w:rsidRDefault="00757BFC" w:rsidP="002D70AC">
            <w:pPr>
              <w:numPr>
                <w:ilvl w:val="0"/>
                <w:numId w:val="8"/>
              </w:numPr>
              <w:tabs>
                <w:tab w:val="clear" w:pos="288"/>
                <w:tab w:val="left" w:pos="1008"/>
              </w:tabs>
              <w:spacing w:before="2" w:line="256" w:lineRule="exact"/>
              <w:ind w:left="1008" w:right="504" w:hanging="288"/>
              <w:textAlignment w:val="baseline"/>
              <w:rPr>
                <w:rFonts w:asciiTheme="minorHAnsi" w:eastAsia="Tahoma" w:hAnsiTheme="minorHAnsi" w:cstheme="minorHAnsi"/>
                <w:color w:val="000000"/>
                <w:sz w:val="22"/>
                <w:szCs w:val="22"/>
              </w:rPr>
            </w:pPr>
            <w:r w:rsidRPr="002D70AC">
              <w:rPr>
                <w:rFonts w:asciiTheme="minorHAnsi" w:eastAsia="Tahoma" w:hAnsiTheme="minorHAnsi" w:cstheme="minorHAnsi"/>
                <w:color w:val="000000"/>
                <w:sz w:val="22"/>
                <w:szCs w:val="22"/>
              </w:rPr>
              <w:t>Attracting career changers and career enhancers in regional areas to upgrade their skills through PGCW programs, particularly where we can offer online, blended or intensive delivery options.</w:t>
            </w:r>
          </w:p>
          <w:p w14:paraId="20864089" w14:textId="77777777" w:rsidR="00757BFC" w:rsidRPr="002D70AC" w:rsidRDefault="00757BFC" w:rsidP="002D70AC">
            <w:pPr>
              <w:numPr>
                <w:ilvl w:val="0"/>
                <w:numId w:val="9"/>
              </w:numPr>
              <w:tabs>
                <w:tab w:val="clear" w:pos="216"/>
                <w:tab w:val="left" w:pos="720"/>
              </w:tabs>
              <w:spacing w:line="254" w:lineRule="exact"/>
              <w:ind w:left="720" w:right="576" w:hanging="216"/>
              <w:textAlignment w:val="baseline"/>
              <w:rPr>
                <w:rFonts w:asciiTheme="minorHAnsi" w:eastAsia="Tahoma" w:hAnsiTheme="minorHAnsi" w:cstheme="minorHAnsi"/>
                <w:color w:val="000000"/>
                <w:sz w:val="22"/>
                <w:szCs w:val="22"/>
              </w:rPr>
            </w:pPr>
            <w:r w:rsidRPr="002D70AC">
              <w:rPr>
                <w:rFonts w:asciiTheme="minorHAnsi" w:eastAsia="Tahoma" w:hAnsiTheme="minorHAnsi" w:cstheme="minorHAnsi"/>
                <w:color w:val="000000"/>
                <w:sz w:val="22"/>
                <w:szCs w:val="22"/>
              </w:rPr>
              <w:t>Outcomes targeted over the 2019-20 period include achieving 40% of 1</w:t>
            </w:r>
            <w:r w:rsidRPr="002D70AC">
              <w:rPr>
                <w:rFonts w:asciiTheme="minorHAnsi" w:eastAsia="Tahoma" w:hAnsiTheme="minorHAnsi" w:cstheme="minorHAnsi"/>
                <w:color w:val="000000"/>
                <w:sz w:val="22"/>
                <w:szCs w:val="22"/>
                <w:vertAlign w:val="superscript"/>
              </w:rPr>
              <w:t>5t</w:t>
            </w:r>
            <w:r w:rsidRPr="002D70AC">
              <w:rPr>
                <w:rFonts w:asciiTheme="minorHAnsi" w:eastAsia="Tahoma" w:hAnsiTheme="minorHAnsi" w:cstheme="minorHAnsi"/>
                <w:color w:val="000000"/>
                <w:sz w:val="22"/>
                <w:szCs w:val="22"/>
              </w:rPr>
              <w:t xml:space="preserve"> preferences from regional schools and 750 regional student enrolments</w:t>
            </w:r>
          </w:p>
          <w:p w14:paraId="596689EE" w14:textId="77777777" w:rsidR="00757BFC" w:rsidRPr="002D70AC" w:rsidRDefault="00757BFC" w:rsidP="002D70AC">
            <w:pPr>
              <w:numPr>
                <w:ilvl w:val="0"/>
                <w:numId w:val="9"/>
              </w:numPr>
              <w:tabs>
                <w:tab w:val="clear" w:pos="216"/>
                <w:tab w:val="left" w:pos="720"/>
              </w:tabs>
              <w:spacing w:before="55" w:line="209" w:lineRule="exact"/>
              <w:ind w:left="720" w:hanging="216"/>
              <w:textAlignment w:val="baseline"/>
              <w:rPr>
                <w:rFonts w:asciiTheme="minorHAnsi" w:eastAsia="Tahoma" w:hAnsiTheme="minorHAnsi" w:cstheme="minorHAnsi"/>
                <w:color w:val="000000"/>
                <w:spacing w:val="3"/>
                <w:sz w:val="22"/>
                <w:szCs w:val="22"/>
              </w:rPr>
            </w:pPr>
            <w:proofErr w:type="spellStart"/>
            <w:r w:rsidRPr="002D70AC">
              <w:rPr>
                <w:rFonts w:asciiTheme="minorHAnsi" w:eastAsia="Tahoma" w:hAnsiTheme="minorHAnsi" w:cstheme="minorHAnsi"/>
                <w:color w:val="000000"/>
                <w:spacing w:val="3"/>
                <w:sz w:val="22"/>
                <w:szCs w:val="22"/>
              </w:rPr>
              <w:t>Roseworthy</w:t>
            </w:r>
            <w:proofErr w:type="spellEnd"/>
            <w:r w:rsidRPr="002D70AC">
              <w:rPr>
                <w:rFonts w:asciiTheme="minorHAnsi" w:eastAsia="Tahoma" w:hAnsiTheme="minorHAnsi" w:cstheme="minorHAnsi"/>
                <w:color w:val="000000"/>
                <w:spacing w:val="3"/>
                <w:sz w:val="22"/>
                <w:szCs w:val="22"/>
              </w:rPr>
              <w:t xml:space="preserve"> Campus</w:t>
            </w:r>
          </w:p>
          <w:p w14:paraId="4DC65836" w14:textId="77777777" w:rsidR="00757BFC" w:rsidRPr="002D70AC" w:rsidRDefault="00757BFC" w:rsidP="002D70AC">
            <w:pPr>
              <w:numPr>
                <w:ilvl w:val="0"/>
                <w:numId w:val="8"/>
              </w:numPr>
              <w:tabs>
                <w:tab w:val="clear" w:pos="288"/>
                <w:tab w:val="left" w:pos="1008"/>
              </w:tabs>
              <w:spacing w:line="255" w:lineRule="exact"/>
              <w:ind w:left="1008" w:right="144" w:hanging="288"/>
              <w:textAlignment w:val="baseline"/>
              <w:rPr>
                <w:rFonts w:asciiTheme="minorHAnsi" w:eastAsia="Tahoma" w:hAnsiTheme="minorHAnsi" w:cstheme="minorHAnsi"/>
                <w:color w:val="000000"/>
                <w:spacing w:val="3"/>
                <w:sz w:val="22"/>
                <w:szCs w:val="22"/>
              </w:rPr>
            </w:pPr>
            <w:r w:rsidRPr="002D70AC">
              <w:rPr>
                <w:rFonts w:asciiTheme="minorHAnsi" w:eastAsia="Tahoma" w:hAnsiTheme="minorHAnsi" w:cstheme="minorHAnsi"/>
                <w:color w:val="000000"/>
                <w:spacing w:val="3"/>
                <w:sz w:val="22"/>
                <w:szCs w:val="22"/>
              </w:rPr>
              <w:t xml:space="preserve">Established as the first agricultural college in Australia and 50 kms from Adelaide, </w:t>
            </w:r>
            <w:proofErr w:type="spellStart"/>
            <w:r w:rsidRPr="002D70AC">
              <w:rPr>
                <w:rFonts w:asciiTheme="minorHAnsi" w:eastAsia="Tahoma" w:hAnsiTheme="minorHAnsi" w:cstheme="minorHAnsi"/>
                <w:color w:val="000000"/>
                <w:spacing w:val="3"/>
                <w:sz w:val="22"/>
                <w:szCs w:val="22"/>
              </w:rPr>
              <w:t>Roseworthy</w:t>
            </w:r>
            <w:proofErr w:type="spellEnd"/>
            <w:r w:rsidRPr="002D70AC">
              <w:rPr>
                <w:rFonts w:asciiTheme="minorHAnsi" w:eastAsia="Tahoma" w:hAnsiTheme="minorHAnsi" w:cstheme="minorHAnsi"/>
                <w:color w:val="000000"/>
                <w:spacing w:val="3"/>
                <w:sz w:val="22"/>
                <w:szCs w:val="22"/>
              </w:rPr>
              <w:t xml:space="preserve"> is </w:t>
            </w:r>
            <w:proofErr w:type="spellStart"/>
            <w:r w:rsidRPr="002D70AC">
              <w:rPr>
                <w:rFonts w:asciiTheme="minorHAnsi" w:eastAsia="Tahoma" w:hAnsiTheme="minorHAnsi" w:cstheme="minorHAnsi"/>
                <w:color w:val="000000"/>
                <w:spacing w:val="3"/>
                <w:sz w:val="22"/>
                <w:szCs w:val="22"/>
              </w:rPr>
              <w:t>recognised</w:t>
            </w:r>
            <w:proofErr w:type="spellEnd"/>
            <w:r w:rsidRPr="002D70AC">
              <w:rPr>
                <w:rFonts w:asciiTheme="minorHAnsi" w:eastAsia="Tahoma" w:hAnsiTheme="minorHAnsi" w:cstheme="minorHAnsi"/>
                <w:color w:val="000000"/>
                <w:spacing w:val="3"/>
                <w:sz w:val="22"/>
                <w:szCs w:val="22"/>
              </w:rPr>
              <w:t xml:space="preserve"> by the agricultural industry as the premier teaching facility for the sector and is an immensely valuable resource for regional students wanting to continue to develop their family's links to the land.</w:t>
            </w:r>
          </w:p>
          <w:p w14:paraId="4D32E6E8" w14:textId="77777777" w:rsidR="00757BFC" w:rsidRPr="002D70AC" w:rsidRDefault="00757BFC" w:rsidP="002D70AC">
            <w:pPr>
              <w:numPr>
                <w:ilvl w:val="0"/>
                <w:numId w:val="8"/>
              </w:numPr>
              <w:tabs>
                <w:tab w:val="clear" w:pos="288"/>
                <w:tab w:val="left" w:pos="1008"/>
              </w:tabs>
              <w:spacing w:before="2" w:line="256" w:lineRule="exact"/>
              <w:ind w:left="1008" w:right="432" w:hanging="288"/>
              <w:textAlignment w:val="baseline"/>
              <w:rPr>
                <w:rFonts w:asciiTheme="minorHAnsi" w:eastAsia="Tahoma" w:hAnsiTheme="minorHAnsi" w:cstheme="minorHAnsi"/>
                <w:color w:val="000000"/>
                <w:sz w:val="22"/>
                <w:szCs w:val="22"/>
              </w:rPr>
            </w:pPr>
            <w:r w:rsidRPr="002D70AC">
              <w:rPr>
                <w:rFonts w:asciiTheme="minorHAnsi" w:eastAsia="Tahoma" w:hAnsiTheme="minorHAnsi" w:cstheme="minorHAnsi"/>
                <w:color w:val="000000"/>
                <w:sz w:val="22"/>
                <w:szCs w:val="22"/>
              </w:rPr>
              <w:t xml:space="preserve">With a student complement of over 700 students and 100 staff, </w:t>
            </w:r>
            <w:proofErr w:type="spellStart"/>
            <w:r w:rsidRPr="002D70AC">
              <w:rPr>
                <w:rFonts w:asciiTheme="minorHAnsi" w:eastAsia="Tahoma" w:hAnsiTheme="minorHAnsi" w:cstheme="minorHAnsi"/>
                <w:color w:val="000000"/>
                <w:sz w:val="22"/>
                <w:szCs w:val="22"/>
              </w:rPr>
              <w:t>Roseworthy</w:t>
            </w:r>
            <w:proofErr w:type="spellEnd"/>
            <w:r w:rsidRPr="002D70AC">
              <w:rPr>
                <w:rFonts w:asciiTheme="minorHAnsi" w:eastAsia="Tahoma" w:hAnsiTheme="minorHAnsi" w:cstheme="minorHAnsi"/>
                <w:color w:val="000000"/>
                <w:sz w:val="22"/>
                <w:szCs w:val="22"/>
              </w:rPr>
              <w:t xml:space="preserve"> plays a crucial role in creating regional and rural employment opportunities.</w:t>
            </w:r>
          </w:p>
          <w:p w14:paraId="34D14393" w14:textId="77777777" w:rsidR="00757BFC" w:rsidRPr="002D70AC" w:rsidRDefault="00757BFC" w:rsidP="002D70AC">
            <w:pPr>
              <w:numPr>
                <w:ilvl w:val="0"/>
                <w:numId w:val="8"/>
              </w:numPr>
              <w:tabs>
                <w:tab w:val="clear" w:pos="288"/>
                <w:tab w:val="left" w:pos="1008"/>
              </w:tabs>
              <w:spacing w:line="254" w:lineRule="exact"/>
              <w:ind w:left="1008" w:right="216" w:hanging="288"/>
              <w:textAlignment w:val="baseline"/>
              <w:rPr>
                <w:rFonts w:asciiTheme="minorHAnsi" w:eastAsia="Tahoma" w:hAnsiTheme="minorHAnsi" w:cstheme="minorHAnsi"/>
                <w:color w:val="000000"/>
                <w:sz w:val="22"/>
                <w:szCs w:val="22"/>
              </w:rPr>
            </w:pPr>
            <w:r w:rsidRPr="002D70AC">
              <w:rPr>
                <w:rFonts w:asciiTheme="minorHAnsi" w:eastAsia="Tahoma" w:hAnsiTheme="minorHAnsi" w:cstheme="minorHAnsi"/>
                <w:color w:val="000000"/>
                <w:sz w:val="22"/>
                <w:szCs w:val="22"/>
              </w:rPr>
              <w:t xml:space="preserve">It has further entrenched its position as a </w:t>
            </w:r>
            <w:proofErr w:type="spellStart"/>
            <w:r w:rsidRPr="002D70AC">
              <w:rPr>
                <w:rFonts w:asciiTheme="minorHAnsi" w:eastAsia="Tahoma" w:hAnsiTheme="minorHAnsi" w:cstheme="minorHAnsi"/>
                <w:color w:val="000000"/>
                <w:sz w:val="22"/>
                <w:szCs w:val="22"/>
              </w:rPr>
              <w:t>centre</w:t>
            </w:r>
            <w:proofErr w:type="spellEnd"/>
            <w:r w:rsidRPr="002D70AC">
              <w:rPr>
                <w:rFonts w:asciiTheme="minorHAnsi" w:eastAsia="Tahoma" w:hAnsiTheme="minorHAnsi" w:cstheme="minorHAnsi"/>
                <w:color w:val="000000"/>
                <w:sz w:val="22"/>
                <w:szCs w:val="22"/>
              </w:rPr>
              <w:t xml:space="preserve"> for regional development with the creation of South Australia's only veterinary school and veterinary teaching hospital</w:t>
            </w:r>
          </w:p>
          <w:p w14:paraId="5B1A2A74" w14:textId="77777777" w:rsidR="00757BFC" w:rsidRPr="002D70AC" w:rsidRDefault="00757BFC" w:rsidP="002D70AC">
            <w:pPr>
              <w:numPr>
                <w:ilvl w:val="0"/>
                <w:numId w:val="8"/>
              </w:numPr>
              <w:tabs>
                <w:tab w:val="clear" w:pos="288"/>
                <w:tab w:val="left" w:pos="1008"/>
              </w:tabs>
              <w:spacing w:line="255" w:lineRule="exact"/>
              <w:ind w:left="1008" w:right="504" w:hanging="288"/>
              <w:textAlignment w:val="baseline"/>
              <w:rPr>
                <w:rFonts w:asciiTheme="minorHAnsi" w:eastAsia="Tahoma" w:hAnsiTheme="minorHAnsi" w:cstheme="minorHAnsi"/>
                <w:color w:val="000000"/>
                <w:sz w:val="22"/>
                <w:szCs w:val="22"/>
              </w:rPr>
            </w:pPr>
            <w:r w:rsidRPr="002D70AC">
              <w:rPr>
                <w:rFonts w:asciiTheme="minorHAnsi" w:eastAsia="Tahoma" w:hAnsiTheme="minorHAnsi" w:cstheme="minorHAnsi"/>
                <w:color w:val="000000"/>
                <w:sz w:val="22"/>
                <w:szCs w:val="22"/>
              </w:rPr>
              <w:t>Three 24-7 veterinary clinics have been established which service both the local area and provide students with vital skills and experience, preparing them for a rewarding career in animal-related industries.</w:t>
            </w:r>
          </w:p>
          <w:p w14:paraId="15DB8BFE" w14:textId="77777777" w:rsidR="00757BFC" w:rsidRPr="002D70AC" w:rsidRDefault="00757BFC" w:rsidP="002D70AC">
            <w:pPr>
              <w:numPr>
                <w:ilvl w:val="0"/>
                <w:numId w:val="8"/>
              </w:numPr>
              <w:tabs>
                <w:tab w:val="clear" w:pos="288"/>
                <w:tab w:val="left" w:pos="1008"/>
              </w:tabs>
              <w:spacing w:before="3" w:line="256" w:lineRule="exact"/>
              <w:ind w:left="1008" w:right="360" w:hanging="288"/>
              <w:textAlignment w:val="baseline"/>
              <w:rPr>
                <w:rFonts w:asciiTheme="minorHAnsi" w:eastAsia="Tahoma" w:hAnsiTheme="minorHAnsi" w:cstheme="minorHAnsi"/>
                <w:color w:val="000000"/>
                <w:spacing w:val="3"/>
                <w:sz w:val="22"/>
                <w:szCs w:val="22"/>
              </w:rPr>
            </w:pPr>
            <w:r w:rsidRPr="002D70AC">
              <w:rPr>
                <w:rFonts w:asciiTheme="minorHAnsi" w:eastAsia="Tahoma" w:hAnsiTheme="minorHAnsi" w:cstheme="minorHAnsi"/>
                <w:color w:val="000000"/>
                <w:spacing w:val="3"/>
                <w:sz w:val="22"/>
                <w:szCs w:val="22"/>
              </w:rPr>
              <w:t>A new Veterinary Technology program has recently been developed, and will be offered from semester 1 2020, providing opportunities for students to step into high-level animal-care roles in a wide range of industry settings such as imaging or anesthesia services for a veterinary hospital or clinic.</w:t>
            </w:r>
          </w:p>
          <w:p w14:paraId="22965FAC" w14:textId="77777777" w:rsidR="00757BFC" w:rsidRPr="002D70AC" w:rsidRDefault="00757BFC" w:rsidP="002D70AC">
            <w:pPr>
              <w:numPr>
                <w:ilvl w:val="0"/>
                <w:numId w:val="9"/>
              </w:numPr>
              <w:tabs>
                <w:tab w:val="clear" w:pos="216"/>
                <w:tab w:val="left" w:pos="720"/>
              </w:tabs>
              <w:spacing w:before="52" w:line="208" w:lineRule="exact"/>
              <w:ind w:left="720" w:hanging="216"/>
              <w:textAlignment w:val="baseline"/>
              <w:rPr>
                <w:rFonts w:asciiTheme="minorHAnsi" w:eastAsia="Tahoma" w:hAnsiTheme="minorHAnsi" w:cstheme="minorHAnsi"/>
                <w:color w:val="000000"/>
                <w:spacing w:val="3"/>
                <w:sz w:val="22"/>
                <w:szCs w:val="22"/>
              </w:rPr>
            </w:pPr>
            <w:r w:rsidRPr="002D70AC">
              <w:rPr>
                <w:rFonts w:asciiTheme="minorHAnsi" w:eastAsia="Tahoma" w:hAnsiTheme="minorHAnsi" w:cstheme="minorHAnsi"/>
                <w:color w:val="000000"/>
                <w:spacing w:val="3"/>
                <w:sz w:val="22"/>
                <w:szCs w:val="22"/>
              </w:rPr>
              <w:t>Potential Barossa Valley Campus</w:t>
            </w:r>
          </w:p>
          <w:p w14:paraId="7DE11F80" w14:textId="77777777" w:rsidR="00757BFC" w:rsidRPr="002D70AC" w:rsidRDefault="00757BFC" w:rsidP="002D70AC">
            <w:pPr>
              <w:numPr>
                <w:ilvl w:val="0"/>
                <w:numId w:val="8"/>
              </w:numPr>
              <w:tabs>
                <w:tab w:val="clear" w:pos="288"/>
                <w:tab w:val="left" w:pos="1008"/>
              </w:tabs>
              <w:spacing w:line="254" w:lineRule="exact"/>
              <w:ind w:left="1008" w:right="216" w:hanging="288"/>
              <w:textAlignment w:val="baseline"/>
              <w:rPr>
                <w:rFonts w:asciiTheme="minorHAnsi" w:eastAsia="Tahoma" w:hAnsiTheme="minorHAnsi" w:cstheme="minorHAnsi"/>
                <w:color w:val="000000"/>
                <w:sz w:val="22"/>
                <w:szCs w:val="22"/>
              </w:rPr>
            </w:pPr>
            <w:r w:rsidRPr="002D70AC">
              <w:rPr>
                <w:rFonts w:asciiTheme="minorHAnsi" w:eastAsia="Tahoma" w:hAnsiTheme="minorHAnsi" w:cstheme="minorHAnsi"/>
                <w:color w:val="000000"/>
                <w:sz w:val="22"/>
                <w:szCs w:val="22"/>
              </w:rPr>
              <w:t>Opportunities are being explored with regard the viability of developing a campus in the Barossa which would provide support for first year students in Viticulture and Oenology, Agricultural Science and Food and Nutrition Sciences</w:t>
            </w:r>
          </w:p>
          <w:p w14:paraId="40825F6C" w14:textId="77777777" w:rsidR="00757BFC" w:rsidRPr="002D70AC" w:rsidRDefault="00757BFC" w:rsidP="002D70AC">
            <w:pPr>
              <w:numPr>
                <w:ilvl w:val="0"/>
                <w:numId w:val="9"/>
              </w:numPr>
              <w:tabs>
                <w:tab w:val="clear" w:pos="216"/>
                <w:tab w:val="left" w:pos="720"/>
              </w:tabs>
              <w:spacing w:before="56" w:line="203" w:lineRule="exact"/>
              <w:ind w:left="720" w:hanging="216"/>
              <w:textAlignment w:val="baseline"/>
              <w:rPr>
                <w:rFonts w:asciiTheme="minorHAnsi" w:eastAsia="Tahoma" w:hAnsiTheme="minorHAnsi" w:cstheme="minorHAnsi"/>
                <w:color w:val="000000"/>
                <w:spacing w:val="4"/>
                <w:sz w:val="22"/>
                <w:szCs w:val="22"/>
              </w:rPr>
            </w:pPr>
            <w:r w:rsidRPr="002D70AC">
              <w:rPr>
                <w:rFonts w:asciiTheme="minorHAnsi" w:eastAsia="Tahoma" w:hAnsiTheme="minorHAnsi" w:cstheme="minorHAnsi"/>
                <w:color w:val="000000"/>
                <w:spacing w:val="4"/>
                <w:sz w:val="22"/>
                <w:szCs w:val="22"/>
              </w:rPr>
              <w:t>Rural Background Entry Pathway to Medicine</w:t>
            </w:r>
          </w:p>
          <w:p w14:paraId="649377B1" w14:textId="77777777" w:rsidR="00757BFC" w:rsidRPr="002D70AC" w:rsidRDefault="00757BFC" w:rsidP="002D70AC">
            <w:pPr>
              <w:numPr>
                <w:ilvl w:val="0"/>
                <w:numId w:val="8"/>
              </w:numPr>
              <w:tabs>
                <w:tab w:val="clear" w:pos="288"/>
                <w:tab w:val="left" w:pos="1008"/>
              </w:tabs>
              <w:spacing w:line="256" w:lineRule="exact"/>
              <w:ind w:left="1008" w:right="216" w:hanging="288"/>
              <w:textAlignment w:val="baseline"/>
              <w:rPr>
                <w:rFonts w:asciiTheme="minorHAnsi" w:eastAsia="Tahoma" w:hAnsiTheme="minorHAnsi" w:cstheme="minorHAnsi"/>
                <w:color w:val="000000"/>
                <w:sz w:val="22"/>
                <w:szCs w:val="22"/>
              </w:rPr>
            </w:pPr>
            <w:r w:rsidRPr="002D70AC">
              <w:rPr>
                <w:rFonts w:asciiTheme="minorHAnsi" w:eastAsia="Tahoma" w:hAnsiTheme="minorHAnsi" w:cstheme="minorHAnsi"/>
                <w:color w:val="000000"/>
                <w:sz w:val="22"/>
                <w:szCs w:val="22"/>
              </w:rPr>
              <w:t>Students from a rural or remote background (with 5 consecutive or 10 cumulative years spent in an ASGC-RA 2.5 area) wishing to student medicine can apply for entry through a special pathway with a minimum of 42 places in the MBBS reserved for qualifying students</w:t>
            </w:r>
          </w:p>
          <w:p w14:paraId="0863A9C1" w14:textId="77777777" w:rsidR="00757BFC" w:rsidRPr="002D70AC" w:rsidRDefault="00757BFC" w:rsidP="002D70AC">
            <w:pPr>
              <w:numPr>
                <w:ilvl w:val="0"/>
                <w:numId w:val="9"/>
              </w:numPr>
              <w:tabs>
                <w:tab w:val="clear" w:pos="216"/>
                <w:tab w:val="left" w:pos="720"/>
              </w:tabs>
              <w:spacing w:before="51" w:line="204" w:lineRule="exact"/>
              <w:ind w:left="720" w:hanging="216"/>
              <w:textAlignment w:val="baseline"/>
              <w:rPr>
                <w:rFonts w:asciiTheme="minorHAnsi" w:eastAsia="Tahoma" w:hAnsiTheme="minorHAnsi" w:cstheme="minorHAnsi"/>
                <w:color w:val="000000"/>
                <w:spacing w:val="3"/>
                <w:sz w:val="22"/>
                <w:szCs w:val="22"/>
              </w:rPr>
            </w:pPr>
            <w:r w:rsidRPr="002D70AC">
              <w:rPr>
                <w:rFonts w:asciiTheme="minorHAnsi" w:eastAsia="Tahoma" w:hAnsiTheme="minorHAnsi" w:cstheme="minorHAnsi"/>
                <w:color w:val="000000"/>
                <w:spacing w:val="3"/>
                <w:sz w:val="22"/>
                <w:szCs w:val="22"/>
              </w:rPr>
              <w:t>Adelaide University Rural Health Alliance (AURHA)</w:t>
            </w:r>
          </w:p>
          <w:p w14:paraId="72740C87" w14:textId="77777777" w:rsidR="00757BFC" w:rsidRPr="002D70AC" w:rsidRDefault="00757BFC" w:rsidP="002D70AC">
            <w:pPr>
              <w:numPr>
                <w:ilvl w:val="0"/>
                <w:numId w:val="8"/>
              </w:numPr>
              <w:tabs>
                <w:tab w:val="clear" w:pos="288"/>
                <w:tab w:val="left" w:pos="1008"/>
              </w:tabs>
              <w:spacing w:line="256" w:lineRule="exact"/>
              <w:ind w:left="1008" w:right="504" w:hanging="288"/>
              <w:textAlignment w:val="baseline"/>
              <w:rPr>
                <w:rFonts w:asciiTheme="minorHAnsi" w:eastAsia="Tahoma" w:hAnsiTheme="minorHAnsi" w:cstheme="minorHAnsi"/>
                <w:color w:val="000000"/>
                <w:sz w:val="22"/>
                <w:szCs w:val="22"/>
              </w:rPr>
            </w:pPr>
            <w:r w:rsidRPr="002D70AC">
              <w:rPr>
                <w:rFonts w:asciiTheme="minorHAnsi" w:eastAsia="Tahoma" w:hAnsiTheme="minorHAnsi" w:cstheme="minorHAnsi"/>
                <w:color w:val="000000"/>
                <w:sz w:val="22"/>
                <w:szCs w:val="22"/>
              </w:rPr>
              <w:t xml:space="preserve">The AURHA is a student club that celebrates rural health and is part of a network of "rural health clubs" around the country making up the National Rural Health Students' Network (NRHSN), an </w:t>
            </w:r>
            <w:proofErr w:type="spellStart"/>
            <w:r w:rsidRPr="002D70AC">
              <w:rPr>
                <w:rFonts w:asciiTheme="minorHAnsi" w:eastAsia="Tahoma" w:hAnsiTheme="minorHAnsi" w:cstheme="minorHAnsi"/>
                <w:color w:val="000000"/>
                <w:sz w:val="22"/>
                <w:szCs w:val="22"/>
              </w:rPr>
              <w:t>organisation</w:t>
            </w:r>
            <w:proofErr w:type="spellEnd"/>
            <w:r w:rsidRPr="002D70AC">
              <w:rPr>
                <w:rFonts w:asciiTheme="minorHAnsi" w:eastAsia="Tahoma" w:hAnsiTheme="minorHAnsi" w:cstheme="minorHAnsi"/>
                <w:color w:val="000000"/>
                <w:sz w:val="22"/>
                <w:szCs w:val="22"/>
              </w:rPr>
              <w:t xml:space="preserve"> administered as a consortium by the Rural Workforce Agencies.</w:t>
            </w:r>
          </w:p>
          <w:p w14:paraId="691198D1" w14:textId="77777777" w:rsidR="00757BFC" w:rsidRPr="002D70AC" w:rsidRDefault="00757BFC" w:rsidP="002D70AC">
            <w:pPr>
              <w:numPr>
                <w:ilvl w:val="0"/>
                <w:numId w:val="8"/>
              </w:numPr>
              <w:tabs>
                <w:tab w:val="clear" w:pos="288"/>
                <w:tab w:val="left" w:pos="1008"/>
              </w:tabs>
              <w:spacing w:before="51" w:line="208" w:lineRule="exact"/>
              <w:ind w:left="1008" w:hanging="288"/>
              <w:textAlignment w:val="baseline"/>
              <w:rPr>
                <w:rFonts w:asciiTheme="minorHAnsi" w:eastAsia="Tahoma" w:hAnsiTheme="minorHAnsi" w:cstheme="minorHAnsi"/>
                <w:color w:val="000000"/>
                <w:spacing w:val="3"/>
                <w:sz w:val="22"/>
                <w:szCs w:val="22"/>
              </w:rPr>
            </w:pPr>
            <w:r w:rsidRPr="002D70AC">
              <w:rPr>
                <w:rFonts w:asciiTheme="minorHAnsi" w:eastAsia="Tahoma" w:hAnsiTheme="minorHAnsi" w:cstheme="minorHAnsi"/>
                <w:color w:val="000000"/>
                <w:spacing w:val="3"/>
                <w:sz w:val="22"/>
                <w:szCs w:val="22"/>
              </w:rPr>
              <w:t>Membership is open to anyone with an interest in rural health.</w:t>
            </w:r>
          </w:p>
          <w:p w14:paraId="57B0DFD4" w14:textId="5349466C" w:rsidR="00E5685E" w:rsidRPr="002D70AC" w:rsidRDefault="005B5C98" w:rsidP="002D70AC">
            <w:pPr>
              <w:pStyle w:val="NormalIndent"/>
              <w:numPr>
                <w:ilvl w:val="0"/>
                <w:numId w:val="6"/>
              </w:numPr>
              <w:spacing w:before="0" w:after="0"/>
              <w:ind w:left="360"/>
              <w:rPr>
                <w:rFonts w:asciiTheme="minorHAnsi" w:hAnsiTheme="minorHAnsi" w:cstheme="minorHAnsi"/>
                <w:i/>
                <w:color w:val="FF0000"/>
                <w:szCs w:val="22"/>
              </w:rPr>
            </w:pPr>
            <w:r w:rsidRPr="002D70AC">
              <w:rPr>
                <w:rFonts w:asciiTheme="minorHAnsi" w:hAnsiTheme="minorHAnsi" w:cstheme="minorHAnsi"/>
                <w:i/>
                <w:color w:val="FF0000"/>
                <w:szCs w:val="22"/>
              </w:rPr>
              <w:lastRenderedPageBreak/>
              <w:t>strategies for i</w:t>
            </w:r>
            <w:r w:rsidR="00E5685E" w:rsidRPr="002D70AC">
              <w:rPr>
                <w:rFonts w:asciiTheme="minorHAnsi" w:hAnsiTheme="minorHAnsi" w:cstheme="minorHAnsi"/>
                <w:i/>
                <w:color w:val="FF0000"/>
                <w:szCs w:val="22"/>
              </w:rPr>
              <w:t>ncreasing student support for relocating students (potentially including specialised on-boarding programs)</w:t>
            </w:r>
          </w:p>
          <w:p w14:paraId="7CF0F102" w14:textId="77777777" w:rsidR="00757BFC" w:rsidRPr="002D70AC" w:rsidRDefault="00757BFC" w:rsidP="002D70AC">
            <w:pPr>
              <w:numPr>
                <w:ilvl w:val="0"/>
                <w:numId w:val="9"/>
              </w:numPr>
              <w:tabs>
                <w:tab w:val="clear" w:pos="216"/>
                <w:tab w:val="left" w:pos="720"/>
              </w:tabs>
              <w:spacing w:line="249" w:lineRule="exact"/>
              <w:ind w:left="720" w:right="216" w:hanging="216"/>
              <w:textAlignment w:val="baseline"/>
              <w:rPr>
                <w:rFonts w:asciiTheme="minorHAnsi" w:eastAsia="Tahoma" w:hAnsiTheme="minorHAnsi" w:cstheme="minorHAnsi"/>
                <w:color w:val="000000"/>
                <w:sz w:val="22"/>
                <w:szCs w:val="22"/>
              </w:rPr>
            </w:pPr>
            <w:r w:rsidRPr="002D70AC">
              <w:rPr>
                <w:rFonts w:asciiTheme="minorHAnsi" w:eastAsia="Tahoma" w:hAnsiTheme="minorHAnsi" w:cstheme="minorHAnsi"/>
                <w:color w:val="000000"/>
                <w:sz w:val="22"/>
                <w:szCs w:val="22"/>
              </w:rPr>
              <w:t>Opportunities are being explored to develop a range of bundled products for regional and remote students. Supports being considered under the Regional Student Support and Success Package include:</w:t>
            </w:r>
          </w:p>
          <w:p w14:paraId="425AD668" w14:textId="77777777" w:rsidR="00757BFC" w:rsidRPr="002D70AC" w:rsidRDefault="00757BFC" w:rsidP="002D70AC">
            <w:pPr>
              <w:numPr>
                <w:ilvl w:val="0"/>
                <w:numId w:val="8"/>
              </w:numPr>
              <w:tabs>
                <w:tab w:val="clear" w:pos="288"/>
                <w:tab w:val="left" w:pos="1008"/>
              </w:tabs>
              <w:spacing w:before="46" w:line="208" w:lineRule="exact"/>
              <w:ind w:left="1008" w:hanging="288"/>
              <w:textAlignment w:val="baseline"/>
              <w:rPr>
                <w:rFonts w:asciiTheme="minorHAnsi" w:eastAsia="Tahoma" w:hAnsiTheme="minorHAnsi" w:cstheme="minorHAnsi"/>
                <w:color w:val="000000"/>
                <w:spacing w:val="1"/>
                <w:sz w:val="22"/>
                <w:szCs w:val="22"/>
              </w:rPr>
            </w:pPr>
            <w:r w:rsidRPr="002D70AC">
              <w:rPr>
                <w:rFonts w:asciiTheme="minorHAnsi" w:eastAsia="Tahoma" w:hAnsiTheme="minorHAnsi" w:cstheme="minorHAnsi"/>
                <w:color w:val="000000"/>
                <w:spacing w:val="1"/>
                <w:sz w:val="22"/>
                <w:szCs w:val="22"/>
              </w:rPr>
              <w:t>1st Year Scholarships ($15,000 in value — up to 100 available) containing:</w:t>
            </w:r>
          </w:p>
          <w:p w14:paraId="31E03736" w14:textId="77777777" w:rsidR="00757BFC" w:rsidRPr="002D70AC" w:rsidRDefault="00757BFC" w:rsidP="002D70AC">
            <w:pPr>
              <w:numPr>
                <w:ilvl w:val="0"/>
                <w:numId w:val="8"/>
              </w:numPr>
              <w:tabs>
                <w:tab w:val="clear" w:pos="288"/>
                <w:tab w:val="left" w:pos="1296"/>
              </w:tabs>
              <w:spacing w:before="51" w:line="204" w:lineRule="exact"/>
              <w:ind w:left="1296" w:hanging="288"/>
              <w:textAlignment w:val="baseline"/>
              <w:rPr>
                <w:rFonts w:asciiTheme="minorHAnsi" w:eastAsia="Tahoma" w:hAnsiTheme="minorHAnsi" w:cstheme="minorHAnsi"/>
                <w:color w:val="000000"/>
                <w:spacing w:val="2"/>
                <w:sz w:val="22"/>
                <w:szCs w:val="22"/>
              </w:rPr>
            </w:pPr>
            <w:r w:rsidRPr="002D70AC">
              <w:rPr>
                <w:rFonts w:asciiTheme="minorHAnsi" w:eastAsia="Tahoma" w:hAnsiTheme="minorHAnsi" w:cstheme="minorHAnsi"/>
                <w:color w:val="000000"/>
                <w:spacing w:val="2"/>
                <w:sz w:val="22"/>
                <w:szCs w:val="22"/>
              </w:rPr>
              <w:t>$3,000 cash grant to assist the move to Adelaide;</w:t>
            </w:r>
          </w:p>
          <w:p w14:paraId="01B2EDE2" w14:textId="77777777" w:rsidR="00757BFC" w:rsidRPr="002D70AC" w:rsidRDefault="00757BFC" w:rsidP="002D70AC">
            <w:pPr>
              <w:numPr>
                <w:ilvl w:val="0"/>
                <w:numId w:val="8"/>
              </w:numPr>
              <w:tabs>
                <w:tab w:val="clear" w:pos="288"/>
                <w:tab w:val="left" w:pos="1296"/>
              </w:tabs>
              <w:spacing w:before="1" w:line="256" w:lineRule="exact"/>
              <w:ind w:left="1296" w:right="504" w:hanging="288"/>
              <w:textAlignment w:val="baseline"/>
              <w:rPr>
                <w:rFonts w:asciiTheme="minorHAnsi" w:eastAsia="Tahoma" w:hAnsiTheme="minorHAnsi" w:cstheme="minorHAnsi"/>
                <w:color w:val="000000"/>
                <w:sz w:val="22"/>
                <w:szCs w:val="22"/>
              </w:rPr>
            </w:pPr>
            <w:r w:rsidRPr="002D70AC">
              <w:rPr>
                <w:rFonts w:asciiTheme="minorHAnsi" w:eastAsia="Tahoma" w:hAnsiTheme="minorHAnsi" w:cstheme="minorHAnsi"/>
                <w:color w:val="000000"/>
                <w:sz w:val="22"/>
                <w:szCs w:val="22"/>
              </w:rPr>
              <w:t>$1,500 assistance program in the form of sporting and social club memberships (University of Adelaide clubs);</w:t>
            </w:r>
          </w:p>
          <w:p w14:paraId="485CB3B8" w14:textId="77777777" w:rsidR="00757BFC" w:rsidRPr="002D70AC" w:rsidRDefault="00757BFC" w:rsidP="002D70AC">
            <w:pPr>
              <w:numPr>
                <w:ilvl w:val="0"/>
                <w:numId w:val="8"/>
              </w:numPr>
              <w:tabs>
                <w:tab w:val="clear" w:pos="288"/>
                <w:tab w:val="left" w:pos="1296"/>
              </w:tabs>
              <w:spacing w:before="56" w:line="203" w:lineRule="exact"/>
              <w:ind w:left="1296" w:hanging="288"/>
              <w:textAlignment w:val="baseline"/>
              <w:rPr>
                <w:rFonts w:asciiTheme="minorHAnsi" w:eastAsia="Tahoma" w:hAnsiTheme="minorHAnsi" w:cstheme="minorHAnsi"/>
                <w:color w:val="000000"/>
                <w:spacing w:val="2"/>
                <w:sz w:val="22"/>
                <w:szCs w:val="22"/>
              </w:rPr>
            </w:pPr>
            <w:r w:rsidRPr="002D70AC">
              <w:rPr>
                <w:rFonts w:asciiTheme="minorHAnsi" w:eastAsia="Tahoma" w:hAnsiTheme="minorHAnsi" w:cstheme="minorHAnsi"/>
                <w:color w:val="000000"/>
                <w:spacing w:val="2"/>
                <w:sz w:val="22"/>
                <w:szCs w:val="22"/>
              </w:rPr>
              <w:t>$500 assistance in the form of local transport package (metro tickets);</w:t>
            </w:r>
          </w:p>
          <w:p w14:paraId="276771AA" w14:textId="77777777" w:rsidR="00757BFC" w:rsidRPr="002D70AC" w:rsidRDefault="00757BFC" w:rsidP="002D70AC">
            <w:pPr>
              <w:numPr>
                <w:ilvl w:val="0"/>
                <w:numId w:val="8"/>
              </w:numPr>
              <w:tabs>
                <w:tab w:val="clear" w:pos="288"/>
                <w:tab w:val="left" w:pos="1296"/>
              </w:tabs>
              <w:spacing w:before="51" w:line="204" w:lineRule="exact"/>
              <w:ind w:left="1296" w:hanging="288"/>
              <w:textAlignment w:val="baseline"/>
              <w:rPr>
                <w:rFonts w:asciiTheme="minorHAnsi" w:eastAsia="Tahoma" w:hAnsiTheme="minorHAnsi" w:cstheme="minorHAnsi"/>
                <w:color w:val="000000"/>
                <w:spacing w:val="3"/>
                <w:sz w:val="22"/>
                <w:szCs w:val="22"/>
              </w:rPr>
            </w:pPr>
            <w:r w:rsidRPr="002D70AC">
              <w:rPr>
                <w:rFonts w:asciiTheme="minorHAnsi" w:eastAsia="Tahoma" w:hAnsiTheme="minorHAnsi" w:cstheme="minorHAnsi"/>
                <w:color w:val="000000"/>
                <w:spacing w:val="3"/>
                <w:sz w:val="22"/>
                <w:szCs w:val="22"/>
              </w:rPr>
              <w:t>$5,000 discount at one of the North Adelaide residential colleges;</w:t>
            </w:r>
          </w:p>
          <w:p w14:paraId="46804CBE" w14:textId="77777777" w:rsidR="00757BFC" w:rsidRPr="002D70AC" w:rsidRDefault="00757BFC" w:rsidP="002D70AC">
            <w:pPr>
              <w:numPr>
                <w:ilvl w:val="0"/>
                <w:numId w:val="8"/>
              </w:numPr>
              <w:tabs>
                <w:tab w:val="clear" w:pos="288"/>
                <w:tab w:val="left" w:pos="1296"/>
              </w:tabs>
              <w:spacing w:before="55" w:line="204" w:lineRule="exact"/>
              <w:ind w:left="1296" w:hanging="288"/>
              <w:textAlignment w:val="baseline"/>
              <w:rPr>
                <w:rFonts w:asciiTheme="minorHAnsi" w:eastAsia="Tahoma" w:hAnsiTheme="minorHAnsi" w:cstheme="minorHAnsi"/>
                <w:color w:val="000000"/>
                <w:spacing w:val="1"/>
                <w:sz w:val="22"/>
                <w:szCs w:val="22"/>
              </w:rPr>
            </w:pPr>
            <w:r w:rsidRPr="002D70AC">
              <w:rPr>
                <w:rFonts w:asciiTheme="minorHAnsi" w:eastAsia="Tahoma" w:hAnsiTheme="minorHAnsi" w:cstheme="minorHAnsi"/>
                <w:color w:val="000000"/>
                <w:spacing w:val="1"/>
                <w:sz w:val="22"/>
                <w:szCs w:val="22"/>
              </w:rPr>
              <w:t>$5,000 fee discount on first year fees.</w:t>
            </w:r>
          </w:p>
          <w:p w14:paraId="430CE186" w14:textId="77777777" w:rsidR="00757BFC" w:rsidRPr="002D70AC" w:rsidRDefault="00757BFC" w:rsidP="002D70AC">
            <w:pPr>
              <w:numPr>
                <w:ilvl w:val="0"/>
                <w:numId w:val="8"/>
              </w:numPr>
              <w:tabs>
                <w:tab w:val="clear" w:pos="288"/>
                <w:tab w:val="left" w:pos="1008"/>
              </w:tabs>
              <w:spacing w:before="1" w:line="256" w:lineRule="exact"/>
              <w:ind w:left="1008" w:right="504" w:hanging="288"/>
              <w:jc w:val="both"/>
              <w:textAlignment w:val="baseline"/>
              <w:rPr>
                <w:rFonts w:asciiTheme="minorHAnsi" w:eastAsia="Tahoma" w:hAnsiTheme="minorHAnsi" w:cstheme="minorHAnsi"/>
                <w:color w:val="000000"/>
                <w:sz w:val="22"/>
                <w:szCs w:val="22"/>
              </w:rPr>
            </w:pPr>
            <w:r w:rsidRPr="002D70AC">
              <w:rPr>
                <w:rFonts w:asciiTheme="minorHAnsi" w:eastAsia="Tahoma" w:hAnsiTheme="minorHAnsi" w:cstheme="minorHAnsi"/>
                <w:color w:val="000000"/>
                <w:sz w:val="22"/>
                <w:szCs w:val="22"/>
              </w:rPr>
              <w:t>Support network of regular social events and academic support activities specifically for regional students</w:t>
            </w:r>
          </w:p>
          <w:p w14:paraId="6034BCFA" w14:textId="77777777" w:rsidR="00757BFC" w:rsidRPr="002D70AC" w:rsidRDefault="00757BFC" w:rsidP="002D70AC">
            <w:pPr>
              <w:numPr>
                <w:ilvl w:val="0"/>
                <w:numId w:val="8"/>
              </w:numPr>
              <w:tabs>
                <w:tab w:val="clear" w:pos="288"/>
                <w:tab w:val="left" w:pos="1008"/>
              </w:tabs>
              <w:spacing w:before="2" w:line="256" w:lineRule="exact"/>
              <w:ind w:left="1008" w:right="288" w:hanging="288"/>
              <w:textAlignment w:val="baseline"/>
              <w:rPr>
                <w:rFonts w:asciiTheme="minorHAnsi" w:eastAsia="Tahoma" w:hAnsiTheme="minorHAnsi" w:cstheme="minorHAnsi"/>
                <w:color w:val="000000"/>
                <w:sz w:val="22"/>
                <w:szCs w:val="22"/>
              </w:rPr>
            </w:pPr>
            <w:r w:rsidRPr="002D70AC">
              <w:rPr>
                <w:rFonts w:asciiTheme="minorHAnsi" w:eastAsia="Tahoma" w:hAnsiTheme="minorHAnsi" w:cstheme="minorHAnsi"/>
                <w:color w:val="000000"/>
                <w:sz w:val="22"/>
                <w:szCs w:val="22"/>
              </w:rPr>
              <w:t>Regional peer mentoring program specifically for new regional students to be mentored by 3rd and 4th year regional students</w:t>
            </w:r>
          </w:p>
          <w:p w14:paraId="6242A0DB" w14:textId="77777777" w:rsidR="00757BFC" w:rsidRPr="002D70AC" w:rsidRDefault="00757BFC" w:rsidP="002D70AC">
            <w:pPr>
              <w:numPr>
                <w:ilvl w:val="0"/>
                <w:numId w:val="8"/>
              </w:numPr>
              <w:tabs>
                <w:tab w:val="clear" w:pos="288"/>
                <w:tab w:val="left" w:pos="1008"/>
              </w:tabs>
              <w:spacing w:before="51" w:line="208" w:lineRule="exact"/>
              <w:ind w:left="1008" w:hanging="288"/>
              <w:textAlignment w:val="baseline"/>
              <w:rPr>
                <w:rFonts w:asciiTheme="minorHAnsi" w:eastAsia="Tahoma" w:hAnsiTheme="minorHAnsi" w:cstheme="minorHAnsi"/>
                <w:color w:val="000000"/>
                <w:spacing w:val="4"/>
                <w:sz w:val="22"/>
                <w:szCs w:val="22"/>
              </w:rPr>
            </w:pPr>
            <w:r w:rsidRPr="002D70AC">
              <w:rPr>
                <w:rFonts w:asciiTheme="minorHAnsi" w:eastAsia="Tahoma" w:hAnsiTheme="minorHAnsi" w:cstheme="minorHAnsi"/>
                <w:color w:val="000000"/>
                <w:spacing w:val="4"/>
                <w:sz w:val="22"/>
                <w:szCs w:val="22"/>
              </w:rPr>
              <w:t xml:space="preserve">Specific </w:t>
            </w:r>
            <w:proofErr w:type="spellStart"/>
            <w:r w:rsidRPr="002D70AC">
              <w:rPr>
                <w:rFonts w:asciiTheme="minorHAnsi" w:eastAsia="Tahoma" w:hAnsiTheme="minorHAnsi" w:cstheme="minorHAnsi"/>
                <w:color w:val="000000"/>
                <w:spacing w:val="4"/>
                <w:sz w:val="22"/>
                <w:szCs w:val="22"/>
              </w:rPr>
              <w:t>O'Week</w:t>
            </w:r>
            <w:proofErr w:type="spellEnd"/>
            <w:r w:rsidRPr="002D70AC">
              <w:rPr>
                <w:rFonts w:asciiTheme="minorHAnsi" w:eastAsia="Tahoma" w:hAnsiTheme="minorHAnsi" w:cstheme="minorHAnsi"/>
                <w:color w:val="000000"/>
                <w:spacing w:val="4"/>
                <w:sz w:val="22"/>
                <w:szCs w:val="22"/>
              </w:rPr>
              <w:t xml:space="preserve"> events for regional students to meet fellow regional students</w:t>
            </w:r>
          </w:p>
          <w:p w14:paraId="3D1F82FD" w14:textId="2FA9B0FF" w:rsidR="00757BFC" w:rsidRPr="002D70AC" w:rsidRDefault="00757BFC" w:rsidP="002D70AC">
            <w:pPr>
              <w:numPr>
                <w:ilvl w:val="0"/>
                <w:numId w:val="8"/>
              </w:numPr>
              <w:tabs>
                <w:tab w:val="clear" w:pos="288"/>
                <w:tab w:val="left" w:pos="1008"/>
              </w:tabs>
              <w:spacing w:after="187" w:line="254" w:lineRule="exact"/>
              <w:ind w:left="1008" w:right="648" w:hanging="288"/>
              <w:textAlignment w:val="baseline"/>
              <w:rPr>
                <w:rFonts w:asciiTheme="minorHAnsi" w:eastAsia="Tahoma" w:hAnsiTheme="minorHAnsi" w:cstheme="minorHAnsi"/>
                <w:color w:val="000000"/>
                <w:sz w:val="22"/>
                <w:szCs w:val="22"/>
              </w:rPr>
            </w:pPr>
            <w:r w:rsidRPr="002D70AC">
              <w:rPr>
                <w:rFonts w:asciiTheme="minorHAnsi" w:eastAsia="Tahoma" w:hAnsiTheme="minorHAnsi" w:cstheme="minorHAnsi"/>
                <w:color w:val="000000"/>
                <w:sz w:val="22"/>
                <w:szCs w:val="22"/>
              </w:rPr>
              <w:t>New "Open Colleges" Scheme to enable regional students not staying in Residential Colleges to access the college community, sporting, social and support systems.</w:t>
            </w:r>
          </w:p>
          <w:p w14:paraId="3787AF0B" w14:textId="69C34AE6" w:rsidR="004D1B82" w:rsidRPr="002D70AC" w:rsidRDefault="004D1B82" w:rsidP="002D70AC">
            <w:pPr>
              <w:pStyle w:val="NormalIndent"/>
              <w:numPr>
                <w:ilvl w:val="0"/>
                <w:numId w:val="6"/>
              </w:numPr>
              <w:spacing w:before="0" w:after="0"/>
              <w:ind w:left="360"/>
              <w:rPr>
                <w:rFonts w:asciiTheme="minorHAnsi" w:hAnsiTheme="minorHAnsi" w:cstheme="minorHAnsi"/>
                <w:i/>
                <w:color w:val="FF0000"/>
                <w:szCs w:val="22"/>
              </w:rPr>
            </w:pPr>
            <w:r w:rsidRPr="002D70AC">
              <w:rPr>
                <w:rFonts w:asciiTheme="minorHAnsi" w:hAnsiTheme="minorHAnsi" w:cstheme="minorHAnsi"/>
                <w:i/>
                <w:color w:val="FF0000"/>
                <w:szCs w:val="22"/>
              </w:rPr>
              <w:t>strategies to increase community access to university facilities</w:t>
            </w:r>
          </w:p>
          <w:p w14:paraId="234F209E" w14:textId="77777777" w:rsidR="00757BFC" w:rsidRPr="002D70AC" w:rsidRDefault="00757BFC" w:rsidP="002D70AC">
            <w:pPr>
              <w:numPr>
                <w:ilvl w:val="0"/>
                <w:numId w:val="8"/>
              </w:numPr>
              <w:tabs>
                <w:tab w:val="clear" w:pos="288"/>
                <w:tab w:val="left" w:pos="720"/>
              </w:tabs>
              <w:spacing w:line="251" w:lineRule="exact"/>
              <w:ind w:left="720" w:right="432" w:hanging="288"/>
              <w:textAlignment w:val="baseline"/>
              <w:rPr>
                <w:rFonts w:asciiTheme="minorHAnsi" w:eastAsia="Tahoma" w:hAnsiTheme="minorHAnsi" w:cstheme="minorHAnsi"/>
                <w:color w:val="000000"/>
                <w:sz w:val="22"/>
                <w:szCs w:val="22"/>
              </w:rPr>
            </w:pPr>
            <w:r w:rsidRPr="002D70AC">
              <w:rPr>
                <w:rFonts w:asciiTheme="minorHAnsi" w:eastAsia="Tahoma" w:hAnsiTheme="minorHAnsi" w:cstheme="minorHAnsi"/>
                <w:color w:val="000000"/>
                <w:sz w:val="22"/>
                <w:szCs w:val="22"/>
              </w:rPr>
              <w:t>Our location, and the ecosystem that's grown around us over more than a century, provides a unique opportunity to engage with the life of the city, and bring together learning, research, culture, entertainment and sport in Adelaide's heart.</w:t>
            </w:r>
          </w:p>
          <w:p w14:paraId="2DA3073F" w14:textId="77777777" w:rsidR="00757BFC" w:rsidRPr="002D70AC" w:rsidRDefault="00757BFC" w:rsidP="002D70AC">
            <w:pPr>
              <w:numPr>
                <w:ilvl w:val="0"/>
                <w:numId w:val="8"/>
              </w:numPr>
              <w:tabs>
                <w:tab w:val="clear" w:pos="288"/>
                <w:tab w:val="left" w:pos="720"/>
              </w:tabs>
              <w:spacing w:line="256" w:lineRule="exact"/>
              <w:ind w:left="720" w:right="144" w:hanging="288"/>
              <w:textAlignment w:val="baseline"/>
              <w:rPr>
                <w:rFonts w:asciiTheme="minorHAnsi" w:eastAsia="Tahoma" w:hAnsiTheme="minorHAnsi" w:cstheme="minorHAnsi"/>
                <w:color w:val="000000"/>
                <w:sz w:val="22"/>
                <w:szCs w:val="22"/>
              </w:rPr>
            </w:pPr>
            <w:r w:rsidRPr="002D70AC">
              <w:rPr>
                <w:rFonts w:asciiTheme="minorHAnsi" w:eastAsia="Tahoma" w:hAnsiTheme="minorHAnsi" w:cstheme="minorHAnsi"/>
                <w:color w:val="000000"/>
                <w:sz w:val="22"/>
                <w:szCs w:val="22"/>
              </w:rPr>
              <w:t>More than any other Adelaide institution, the University builds and nurtures connections between our next generation of leaders, industry collaborators, world-class teachers and researchers, sporting bodies, and major cultural and entertainment events.</w:t>
            </w:r>
          </w:p>
          <w:p w14:paraId="6259B80D" w14:textId="77777777" w:rsidR="00757BFC" w:rsidRPr="002D70AC" w:rsidRDefault="00757BFC" w:rsidP="002D70AC">
            <w:pPr>
              <w:numPr>
                <w:ilvl w:val="0"/>
                <w:numId w:val="8"/>
              </w:numPr>
              <w:tabs>
                <w:tab w:val="clear" w:pos="288"/>
                <w:tab w:val="left" w:pos="720"/>
              </w:tabs>
              <w:spacing w:before="8" w:line="256" w:lineRule="exact"/>
              <w:ind w:left="720" w:right="504" w:hanging="288"/>
              <w:textAlignment w:val="baseline"/>
              <w:rPr>
                <w:rFonts w:asciiTheme="minorHAnsi" w:eastAsia="Tahoma" w:hAnsiTheme="minorHAnsi" w:cstheme="minorHAnsi"/>
                <w:color w:val="000000"/>
                <w:sz w:val="22"/>
                <w:szCs w:val="22"/>
              </w:rPr>
            </w:pPr>
            <w:r w:rsidRPr="002D70AC">
              <w:rPr>
                <w:rFonts w:asciiTheme="minorHAnsi" w:eastAsia="Tahoma" w:hAnsiTheme="minorHAnsi" w:cstheme="minorHAnsi"/>
                <w:color w:val="000000"/>
                <w:sz w:val="22"/>
                <w:szCs w:val="22"/>
              </w:rPr>
              <w:t>A new long-term Public Realm strategy aims improve the quality of the North Terrace campus public realm to make it more welcoming and pedestrian focused, with a consistent approach to design and materials that speaks to both the University's 140 year history and to contemporary use by staff, students and the general public.</w:t>
            </w:r>
          </w:p>
          <w:p w14:paraId="26F6C575" w14:textId="77777777" w:rsidR="00757BFC" w:rsidRPr="002D70AC" w:rsidRDefault="00757BFC" w:rsidP="002D70AC">
            <w:pPr>
              <w:numPr>
                <w:ilvl w:val="0"/>
                <w:numId w:val="8"/>
              </w:numPr>
              <w:tabs>
                <w:tab w:val="clear" w:pos="288"/>
                <w:tab w:val="left" w:pos="720"/>
              </w:tabs>
              <w:spacing w:before="46" w:line="208" w:lineRule="exact"/>
              <w:ind w:left="720" w:hanging="288"/>
              <w:textAlignment w:val="baseline"/>
              <w:rPr>
                <w:rFonts w:asciiTheme="minorHAnsi" w:eastAsia="Tahoma" w:hAnsiTheme="minorHAnsi" w:cstheme="minorHAnsi"/>
                <w:color w:val="000000"/>
                <w:spacing w:val="2"/>
                <w:sz w:val="22"/>
                <w:szCs w:val="22"/>
              </w:rPr>
            </w:pPr>
            <w:r w:rsidRPr="002D70AC">
              <w:rPr>
                <w:rFonts w:asciiTheme="minorHAnsi" w:eastAsia="Tahoma" w:hAnsiTheme="minorHAnsi" w:cstheme="minorHAnsi"/>
                <w:color w:val="000000"/>
                <w:spacing w:val="2"/>
                <w:sz w:val="22"/>
                <w:szCs w:val="22"/>
              </w:rPr>
              <w:t>Specific strategies include:</w:t>
            </w:r>
          </w:p>
          <w:p w14:paraId="6401E135" w14:textId="77777777" w:rsidR="00757BFC" w:rsidRPr="002D70AC" w:rsidRDefault="00757BFC" w:rsidP="002D70AC">
            <w:pPr>
              <w:pStyle w:val="ListParagraph"/>
              <w:numPr>
                <w:ilvl w:val="0"/>
                <w:numId w:val="35"/>
              </w:numPr>
              <w:tabs>
                <w:tab w:val="left" w:pos="288"/>
                <w:tab w:val="left" w:pos="1008"/>
              </w:tabs>
              <w:spacing w:before="2" w:line="256" w:lineRule="exact"/>
              <w:ind w:right="360"/>
              <w:textAlignment w:val="baseline"/>
              <w:rPr>
                <w:rFonts w:asciiTheme="minorHAnsi" w:eastAsia="Tahoma" w:hAnsiTheme="minorHAnsi" w:cstheme="minorHAnsi"/>
                <w:color w:val="000000"/>
                <w:sz w:val="22"/>
                <w:szCs w:val="22"/>
              </w:rPr>
            </w:pPr>
            <w:r w:rsidRPr="002D70AC">
              <w:rPr>
                <w:rFonts w:asciiTheme="minorHAnsi" w:eastAsia="Tahoma" w:hAnsiTheme="minorHAnsi" w:cstheme="minorHAnsi"/>
                <w:color w:val="000000"/>
                <w:sz w:val="22"/>
                <w:szCs w:val="22"/>
              </w:rPr>
              <w:t>Reinvigorated, welcoming campuses that engage staff, students, affiliates, alumni and the broader community;</w:t>
            </w:r>
          </w:p>
          <w:p w14:paraId="3729A7F0" w14:textId="77777777" w:rsidR="00757BFC" w:rsidRPr="002D70AC" w:rsidRDefault="00757BFC" w:rsidP="002D70AC">
            <w:pPr>
              <w:pStyle w:val="ListParagraph"/>
              <w:numPr>
                <w:ilvl w:val="0"/>
                <w:numId w:val="35"/>
              </w:numPr>
              <w:tabs>
                <w:tab w:val="left" w:pos="288"/>
                <w:tab w:val="left" w:pos="1008"/>
              </w:tabs>
              <w:spacing w:line="254" w:lineRule="exact"/>
              <w:ind w:right="792"/>
              <w:textAlignment w:val="baseline"/>
              <w:rPr>
                <w:rFonts w:asciiTheme="minorHAnsi" w:eastAsia="Tahoma" w:hAnsiTheme="minorHAnsi" w:cstheme="minorHAnsi"/>
                <w:color w:val="000000"/>
                <w:sz w:val="22"/>
                <w:szCs w:val="22"/>
              </w:rPr>
            </w:pPr>
            <w:r w:rsidRPr="002D70AC">
              <w:rPr>
                <w:rFonts w:asciiTheme="minorHAnsi" w:eastAsia="Tahoma" w:hAnsiTheme="minorHAnsi" w:cstheme="minorHAnsi"/>
                <w:color w:val="000000"/>
                <w:sz w:val="22"/>
                <w:szCs w:val="22"/>
              </w:rPr>
              <w:t>Development of a year-round community events program to engage our communities in our campuses' social and intellectual life;</w:t>
            </w:r>
          </w:p>
          <w:p w14:paraId="541C7B6D" w14:textId="77777777" w:rsidR="00757BFC" w:rsidRPr="002D70AC" w:rsidRDefault="00757BFC" w:rsidP="002D70AC">
            <w:pPr>
              <w:pStyle w:val="ListParagraph"/>
              <w:numPr>
                <w:ilvl w:val="0"/>
                <w:numId w:val="35"/>
              </w:numPr>
              <w:tabs>
                <w:tab w:val="left" w:pos="288"/>
                <w:tab w:val="left" w:pos="1008"/>
              </w:tabs>
              <w:spacing w:before="50" w:line="204" w:lineRule="exact"/>
              <w:textAlignment w:val="baseline"/>
              <w:rPr>
                <w:rFonts w:asciiTheme="minorHAnsi" w:eastAsia="Tahoma" w:hAnsiTheme="minorHAnsi" w:cstheme="minorHAnsi"/>
                <w:color w:val="000000"/>
                <w:spacing w:val="3"/>
                <w:sz w:val="22"/>
                <w:szCs w:val="22"/>
              </w:rPr>
            </w:pPr>
            <w:r w:rsidRPr="002D70AC">
              <w:rPr>
                <w:rFonts w:asciiTheme="minorHAnsi" w:eastAsia="Tahoma" w:hAnsiTheme="minorHAnsi" w:cstheme="minorHAnsi"/>
                <w:color w:val="000000"/>
                <w:spacing w:val="3"/>
                <w:sz w:val="22"/>
                <w:szCs w:val="22"/>
              </w:rPr>
              <w:t>New, world-class infrastructure to accommodate expanded student cohorts and research programs;</w:t>
            </w:r>
          </w:p>
          <w:p w14:paraId="63B7EB3F" w14:textId="77777777" w:rsidR="00757BFC" w:rsidRPr="002D70AC" w:rsidRDefault="00757BFC" w:rsidP="002D70AC">
            <w:pPr>
              <w:pStyle w:val="ListParagraph"/>
              <w:numPr>
                <w:ilvl w:val="0"/>
                <w:numId w:val="35"/>
              </w:numPr>
              <w:tabs>
                <w:tab w:val="left" w:pos="288"/>
                <w:tab w:val="left" w:pos="1008"/>
              </w:tabs>
              <w:spacing w:before="6" w:line="256" w:lineRule="exact"/>
              <w:ind w:right="504"/>
              <w:textAlignment w:val="baseline"/>
              <w:rPr>
                <w:rFonts w:asciiTheme="minorHAnsi" w:eastAsia="Tahoma" w:hAnsiTheme="minorHAnsi" w:cstheme="minorHAnsi"/>
                <w:color w:val="000000"/>
                <w:sz w:val="22"/>
                <w:szCs w:val="22"/>
              </w:rPr>
            </w:pPr>
            <w:r w:rsidRPr="002D70AC">
              <w:rPr>
                <w:rFonts w:asciiTheme="minorHAnsi" w:eastAsia="Tahoma" w:hAnsiTheme="minorHAnsi" w:cstheme="minorHAnsi"/>
                <w:color w:val="000000"/>
                <w:sz w:val="22"/>
                <w:szCs w:val="22"/>
              </w:rPr>
              <w:t>An ecosystem that includes co-investment and shared infrastructure with corporate and research partners co-located on our campuses and associated precincts;</w:t>
            </w:r>
          </w:p>
          <w:p w14:paraId="21C8CA3F" w14:textId="77777777" w:rsidR="00757BFC" w:rsidRPr="002D70AC" w:rsidRDefault="00757BFC" w:rsidP="002D70AC">
            <w:pPr>
              <w:pStyle w:val="ListParagraph"/>
              <w:numPr>
                <w:ilvl w:val="0"/>
                <w:numId w:val="35"/>
              </w:numPr>
              <w:tabs>
                <w:tab w:val="left" w:pos="288"/>
                <w:tab w:val="left" w:pos="1008"/>
              </w:tabs>
              <w:spacing w:line="254" w:lineRule="exact"/>
              <w:ind w:right="1584"/>
              <w:textAlignment w:val="baseline"/>
              <w:rPr>
                <w:rFonts w:asciiTheme="minorHAnsi" w:eastAsia="Tahoma" w:hAnsiTheme="minorHAnsi" w:cstheme="minorHAnsi"/>
                <w:color w:val="000000"/>
                <w:sz w:val="22"/>
                <w:szCs w:val="22"/>
              </w:rPr>
            </w:pPr>
            <w:r w:rsidRPr="002D70AC">
              <w:rPr>
                <w:rFonts w:asciiTheme="minorHAnsi" w:eastAsia="Tahoma" w:hAnsiTheme="minorHAnsi" w:cstheme="minorHAnsi"/>
                <w:color w:val="000000"/>
                <w:sz w:val="22"/>
                <w:szCs w:val="22"/>
              </w:rPr>
              <w:t>A representation on our physical campuses of the University's and Kaurna people's historical narrative.</w:t>
            </w:r>
          </w:p>
          <w:p w14:paraId="041D5378" w14:textId="77777777" w:rsidR="00757BFC" w:rsidRPr="002D70AC" w:rsidRDefault="00757BFC" w:rsidP="00757BFC">
            <w:pPr>
              <w:pStyle w:val="NormalIndent"/>
              <w:spacing w:before="0" w:after="0"/>
              <w:ind w:left="0"/>
              <w:rPr>
                <w:rFonts w:asciiTheme="minorHAnsi" w:hAnsiTheme="minorHAnsi" w:cstheme="minorHAnsi"/>
                <w:i/>
                <w:color w:val="FF0000"/>
                <w:szCs w:val="22"/>
              </w:rPr>
            </w:pPr>
          </w:p>
          <w:p w14:paraId="6B530977" w14:textId="77777777" w:rsidR="00E5685E" w:rsidRPr="002D70AC" w:rsidRDefault="004D1B82" w:rsidP="002D70AC">
            <w:pPr>
              <w:pStyle w:val="NormalIndent"/>
              <w:numPr>
                <w:ilvl w:val="0"/>
                <w:numId w:val="6"/>
              </w:numPr>
              <w:spacing w:before="0" w:after="0"/>
              <w:ind w:left="360"/>
              <w:rPr>
                <w:rFonts w:asciiTheme="minorHAnsi" w:hAnsiTheme="minorHAnsi" w:cstheme="minorHAnsi"/>
                <w:color w:val="1F4E79"/>
                <w:szCs w:val="22"/>
              </w:rPr>
            </w:pPr>
            <w:r w:rsidRPr="002D70AC">
              <w:rPr>
                <w:rFonts w:asciiTheme="minorHAnsi" w:hAnsiTheme="minorHAnsi" w:cstheme="minorHAnsi"/>
                <w:i/>
                <w:color w:val="FF0000"/>
                <w:szCs w:val="22"/>
              </w:rPr>
              <w:t>strategies to increase aspirations and advice to school students on study options.</w:t>
            </w:r>
          </w:p>
          <w:p w14:paraId="66EB26BD" w14:textId="77777777" w:rsidR="00757BFC" w:rsidRPr="002D70AC" w:rsidRDefault="00757BFC" w:rsidP="002D70AC">
            <w:pPr>
              <w:numPr>
                <w:ilvl w:val="0"/>
                <w:numId w:val="8"/>
              </w:numPr>
              <w:tabs>
                <w:tab w:val="clear" w:pos="288"/>
                <w:tab w:val="left" w:pos="720"/>
              </w:tabs>
              <w:spacing w:line="244" w:lineRule="exact"/>
              <w:ind w:left="720" w:right="288" w:hanging="288"/>
              <w:textAlignment w:val="baseline"/>
              <w:rPr>
                <w:rFonts w:asciiTheme="minorHAnsi" w:eastAsia="Tahoma" w:hAnsiTheme="minorHAnsi" w:cstheme="minorHAnsi"/>
                <w:color w:val="000000"/>
                <w:sz w:val="22"/>
                <w:szCs w:val="22"/>
              </w:rPr>
            </w:pPr>
            <w:r w:rsidRPr="002D70AC">
              <w:rPr>
                <w:rFonts w:asciiTheme="minorHAnsi" w:eastAsia="Tahoma" w:hAnsiTheme="minorHAnsi" w:cstheme="minorHAnsi"/>
                <w:color w:val="000000"/>
                <w:sz w:val="22"/>
                <w:szCs w:val="22"/>
              </w:rPr>
              <w:t>The University has an extensive outreach program designed to increase the level of aspiration amongst potential students</w:t>
            </w:r>
          </w:p>
          <w:p w14:paraId="663A1998" w14:textId="77777777" w:rsidR="00757BFC" w:rsidRPr="002D70AC" w:rsidRDefault="00757BFC" w:rsidP="002D70AC">
            <w:pPr>
              <w:numPr>
                <w:ilvl w:val="0"/>
                <w:numId w:val="8"/>
              </w:numPr>
              <w:tabs>
                <w:tab w:val="clear" w:pos="288"/>
                <w:tab w:val="left" w:pos="720"/>
              </w:tabs>
              <w:spacing w:before="7" w:line="256" w:lineRule="exact"/>
              <w:ind w:left="720" w:right="1080" w:hanging="288"/>
              <w:textAlignment w:val="baseline"/>
              <w:rPr>
                <w:rFonts w:asciiTheme="minorHAnsi" w:eastAsia="Tahoma" w:hAnsiTheme="minorHAnsi" w:cstheme="minorHAnsi"/>
                <w:color w:val="000000"/>
                <w:sz w:val="22"/>
                <w:szCs w:val="22"/>
              </w:rPr>
            </w:pPr>
            <w:r w:rsidRPr="002D70AC">
              <w:rPr>
                <w:rFonts w:asciiTheme="minorHAnsi" w:eastAsia="Tahoma" w:hAnsiTheme="minorHAnsi" w:cstheme="minorHAnsi"/>
                <w:color w:val="000000"/>
                <w:sz w:val="22"/>
                <w:szCs w:val="22"/>
              </w:rPr>
              <w:t>Extensive visits to the 121 Schools in the metropolitan area are regularly undertaken and our relationships with Principals and School Counsellors are very strong.</w:t>
            </w:r>
          </w:p>
          <w:p w14:paraId="5DF4BC80" w14:textId="77777777" w:rsidR="00757BFC" w:rsidRPr="002D70AC" w:rsidRDefault="00757BFC" w:rsidP="002D70AC">
            <w:pPr>
              <w:numPr>
                <w:ilvl w:val="0"/>
                <w:numId w:val="8"/>
              </w:numPr>
              <w:tabs>
                <w:tab w:val="clear" w:pos="288"/>
                <w:tab w:val="left" w:pos="720"/>
              </w:tabs>
              <w:spacing w:before="48" w:line="203" w:lineRule="exact"/>
              <w:ind w:left="720" w:hanging="288"/>
              <w:textAlignment w:val="baseline"/>
              <w:rPr>
                <w:rFonts w:asciiTheme="minorHAnsi" w:eastAsia="Tahoma" w:hAnsiTheme="minorHAnsi" w:cstheme="minorHAnsi"/>
                <w:color w:val="000000"/>
                <w:spacing w:val="3"/>
                <w:sz w:val="22"/>
                <w:szCs w:val="22"/>
              </w:rPr>
            </w:pPr>
            <w:r w:rsidRPr="002D70AC">
              <w:rPr>
                <w:rFonts w:asciiTheme="minorHAnsi" w:eastAsia="Tahoma" w:hAnsiTheme="minorHAnsi" w:cstheme="minorHAnsi"/>
                <w:color w:val="000000"/>
                <w:spacing w:val="3"/>
                <w:sz w:val="22"/>
                <w:szCs w:val="22"/>
              </w:rPr>
              <w:t>For 2019-2020 the Domestic Recruitment Team will focus on:</w:t>
            </w:r>
          </w:p>
          <w:p w14:paraId="10F06401" w14:textId="77777777" w:rsidR="00757BFC" w:rsidRPr="002D70AC" w:rsidRDefault="00757BFC" w:rsidP="002D70AC">
            <w:pPr>
              <w:pStyle w:val="ListParagraph"/>
              <w:numPr>
                <w:ilvl w:val="1"/>
                <w:numId w:val="36"/>
              </w:numPr>
              <w:tabs>
                <w:tab w:val="left" w:pos="288"/>
                <w:tab w:val="left" w:pos="1008"/>
              </w:tabs>
              <w:spacing w:before="52" w:line="210" w:lineRule="exact"/>
              <w:ind w:left="1022"/>
              <w:textAlignment w:val="baseline"/>
              <w:rPr>
                <w:rFonts w:asciiTheme="minorHAnsi" w:eastAsia="Tahoma" w:hAnsiTheme="minorHAnsi" w:cstheme="minorHAnsi"/>
                <w:color w:val="000000"/>
                <w:spacing w:val="2"/>
                <w:sz w:val="22"/>
                <w:szCs w:val="22"/>
              </w:rPr>
            </w:pPr>
            <w:r w:rsidRPr="002D70AC">
              <w:rPr>
                <w:rFonts w:asciiTheme="minorHAnsi" w:eastAsia="Tahoma" w:hAnsiTheme="minorHAnsi" w:cstheme="minorHAnsi"/>
                <w:color w:val="000000"/>
                <w:spacing w:val="2"/>
                <w:sz w:val="22"/>
                <w:szCs w:val="22"/>
              </w:rPr>
              <w:t>Ongoing attendance at careers fairs and education expos in South Australia;</w:t>
            </w:r>
          </w:p>
          <w:p w14:paraId="7139243F" w14:textId="77777777" w:rsidR="00757BFC" w:rsidRPr="002D70AC" w:rsidRDefault="00757BFC" w:rsidP="002D70AC">
            <w:pPr>
              <w:pStyle w:val="ListParagraph"/>
              <w:numPr>
                <w:ilvl w:val="1"/>
                <w:numId w:val="36"/>
              </w:numPr>
              <w:tabs>
                <w:tab w:val="left" w:pos="288"/>
                <w:tab w:val="left" w:pos="1008"/>
              </w:tabs>
              <w:spacing w:before="46" w:line="203" w:lineRule="exact"/>
              <w:ind w:left="1022"/>
              <w:textAlignment w:val="baseline"/>
              <w:rPr>
                <w:rFonts w:asciiTheme="minorHAnsi" w:eastAsia="Tahoma" w:hAnsiTheme="minorHAnsi" w:cstheme="minorHAnsi"/>
                <w:color w:val="000000"/>
                <w:spacing w:val="3"/>
                <w:sz w:val="22"/>
                <w:szCs w:val="22"/>
              </w:rPr>
            </w:pPr>
            <w:r w:rsidRPr="002D70AC">
              <w:rPr>
                <w:rFonts w:asciiTheme="minorHAnsi" w:eastAsia="Tahoma" w:hAnsiTheme="minorHAnsi" w:cstheme="minorHAnsi"/>
                <w:color w:val="000000"/>
                <w:spacing w:val="3"/>
                <w:sz w:val="22"/>
                <w:szCs w:val="22"/>
              </w:rPr>
              <w:t>Focus of direct student contacts</w:t>
            </w:r>
          </w:p>
          <w:p w14:paraId="38307355" w14:textId="77777777" w:rsidR="00757BFC" w:rsidRPr="002D70AC" w:rsidRDefault="00757BFC" w:rsidP="002D70AC">
            <w:pPr>
              <w:pStyle w:val="ListParagraph"/>
              <w:numPr>
                <w:ilvl w:val="1"/>
                <w:numId w:val="36"/>
              </w:numPr>
              <w:tabs>
                <w:tab w:val="left" w:pos="288"/>
                <w:tab w:val="left" w:pos="1296"/>
              </w:tabs>
              <w:spacing w:before="58" w:line="207" w:lineRule="exact"/>
              <w:textAlignment w:val="baseline"/>
              <w:rPr>
                <w:rFonts w:asciiTheme="minorHAnsi" w:eastAsia="Tahoma" w:hAnsiTheme="minorHAnsi" w:cstheme="minorHAnsi"/>
                <w:color w:val="000000"/>
                <w:spacing w:val="2"/>
                <w:sz w:val="22"/>
                <w:szCs w:val="22"/>
              </w:rPr>
            </w:pPr>
            <w:r w:rsidRPr="002D70AC">
              <w:rPr>
                <w:rFonts w:asciiTheme="minorHAnsi" w:eastAsia="Tahoma" w:hAnsiTheme="minorHAnsi" w:cstheme="minorHAnsi"/>
                <w:color w:val="000000"/>
                <w:spacing w:val="2"/>
                <w:sz w:val="22"/>
                <w:szCs w:val="22"/>
              </w:rPr>
              <w:t>Jobs of the Future and Adelaide Options (Year 12's)</w:t>
            </w:r>
          </w:p>
          <w:p w14:paraId="35C553D4" w14:textId="77777777" w:rsidR="00757BFC" w:rsidRPr="002D70AC" w:rsidRDefault="00757BFC" w:rsidP="002D70AC">
            <w:pPr>
              <w:pStyle w:val="ListParagraph"/>
              <w:numPr>
                <w:ilvl w:val="1"/>
                <w:numId w:val="36"/>
              </w:numPr>
              <w:tabs>
                <w:tab w:val="left" w:pos="288"/>
                <w:tab w:val="left" w:pos="1296"/>
              </w:tabs>
              <w:spacing w:before="49" w:line="205" w:lineRule="exact"/>
              <w:textAlignment w:val="baseline"/>
              <w:rPr>
                <w:rFonts w:asciiTheme="minorHAnsi" w:eastAsia="Tahoma" w:hAnsiTheme="minorHAnsi" w:cstheme="minorHAnsi"/>
                <w:color w:val="000000"/>
                <w:spacing w:val="1"/>
                <w:sz w:val="22"/>
                <w:szCs w:val="22"/>
              </w:rPr>
            </w:pPr>
            <w:r w:rsidRPr="002D70AC">
              <w:rPr>
                <w:rFonts w:asciiTheme="minorHAnsi" w:eastAsia="Tahoma" w:hAnsiTheme="minorHAnsi" w:cstheme="minorHAnsi"/>
                <w:color w:val="000000"/>
                <w:spacing w:val="1"/>
                <w:sz w:val="22"/>
                <w:szCs w:val="22"/>
              </w:rPr>
              <w:t>The Adelaide Experience (Year 11's and 12's)</w:t>
            </w:r>
          </w:p>
          <w:p w14:paraId="6E2DBE96" w14:textId="77777777" w:rsidR="00757BFC" w:rsidRPr="002D70AC" w:rsidRDefault="00757BFC" w:rsidP="002D70AC">
            <w:pPr>
              <w:pStyle w:val="ListParagraph"/>
              <w:numPr>
                <w:ilvl w:val="1"/>
                <w:numId w:val="36"/>
              </w:numPr>
              <w:tabs>
                <w:tab w:val="left" w:pos="288"/>
                <w:tab w:val="left" w:pos="1296"/>
              </w:tabs>
              <w:spacing w:before="53" w:line="207" w:lineRule="exact"/>
              <w:textAlignment w:val="baseline"/>
              <w:rPr>
                <w:rFonts w:asciiTheme="minorHAnsi" w:eastAsia="Tahoma" w:hAnsiTheme="minorHAnsi" w:cstheme="minorHAnsi"/>
                <w:color w:val="000000"/>
                <w:spacing w:val="2"/>
                <w:sz w:val="22"/>
                <w:szCs w:val="22"/>
              </w:rPr>
            </w:pPr>
            <w:r w:rsidRPr="002D70AC">
              <w:rPr>
                <w:rFonts w:asciiTheme="minorHAnsi" w:eastAsia="Tahoma" w:hAnsiTheme="minorHAnsi" w:cstheme="minorHAnsi"/>
                <w:color w:val="000000"/>
                <w:spacing w:val="2"/>
                <w:sz w:val="22"/>
                <w:szCs w:val="22"/>
              </w:rPr>
              <w:t>Campus Experience, Support Services, Facilities, Sport, Clubs</w:t>
            </w:r>
          </w:p>
          <w:p w14:paraId="6BF560C6" w14:textId="77777777" w:rsidR="00757BFC" w:rsidRPr="002D70AC" w:rsidRDefault="00757BFC" w:rsidP="002D70AC">
            <w:pPr>
              <w:pStyle w:val="ListParagraph"/>
              <w:numPr>
                <w:ilvl w:val="1"/>
                <w:numId w:val="36"/>
              </w:numPr>
              <w:tabs>
                <w:tab w:val="left" w:pos="288"/>
                <w:tab w:val="left" w:pos="1296"/>
              </w:tabs>
              <w:spacing w:before="46" w:line="208" w:lineRule="exact"/>
              <w:textAlignment w:val="baseline"/>
              <w:rPr>
                <w:rFonts w:asciiTheme="minorHAnsi" w:eastAsia="Tahoma" w:hAnsiTheme="minorHAnsi" w:cstheme="minorHAnsi"/>
                <w:color w:val="000000"/>
                <w:spacing w:val="2"/>
                <w:sz w:val="22"/>
                <w:szCs w:val="22"/>
              </w:rPr>
            </w:pPr>
            <w:r w:rsidRPr="002D70AC">
              <w:rPr>
                <w:rFonts w:asciiTheme="minorHAnsi" w:eastAsia="Tahoma" w:hAnsiTheme="minorHAnsi" w:cstheme="minorHAnsi"/>
                <w:color w:val="000000"/>
                <w:spacing w:val="2"/>
                <w:sz w:val="22"/>
                <w:szCs w:val="22"/>
              </w:rPr>
              <w:t>Onshore International Students (Year 12's)</w:t>
            </w:r>
          </w:p>
          <w:p w14:paraId="3F8E7581" w14:textId="77777777" w:rsidR="00757BFC" w:rsidRPr="002D70AC" w:rsidRDefault="00757BFC" w:rsidP="002D70AC">
            <w:pPr>
              <w:pStyle w:val="ListParagraph"/>
              <w:numPr>
                <w:ilvl w:val="1"/>
                <w:numId w:val="36"/>
              </w:numPr>
              <w:tabs>
                <w:tab w:val="left" w:pos="288"/>
                <w:tab w:val="left" w:pos="1296"/>
              </w:tabs>
              <w:spacing w:before="50" w:line="204" w:lineRule="exact"/>
              <w:textAlignment w:val="baseline"/>
              <w:rPr>
                <w:rFonts w:asciiTheme="minorHAnsi" w:eastAsia="Tahoma" w:hAnsiTheme="minorHAnsi" w:cstheme="minorHAnsi"/>
                <w:color w:val="000000"/>
                <w:spacing w:val="2"/>
                <w:sz w:val="22"/>
                <w:szCs w:val="22"/>
              </w:rPr>
            </w:pPr>
            <w:r w:rsidRPr="002D70AC">
              <w:rPr>
                <w:rFonts w:asciiTheme="minorHAnsi" w:eastAsia="Tahoma" w:hAnsiTheme="minorHAnsi" w:cstheme="minorHAnsi"/>
                <w:color w:val="000000"/>
                <w:spacing w:val="2"/>
                <w:sz w:val="22"/>
                <w:szCs w:val="22"/>
              </w:rPr>
              <w:t>One-to-one counselling on degree choices (Year 12's)</w:t>
            </w:r>
          </w:p>
          <w:p w14:paraId="573EAD27" w14:textId="77777777" w:rsidR="00757BFC" w:rsidRPr="002D70AC" w:rsidRDefault="00757BFC" w:rsidP="002D70AC">
            <w:pPr>
              <w:pStyle w:val="ListParagraph"/>
              <w:numPr>
                <w:ilvl w:val="1"/>
                <w:numId w:val="36"/>
              </w:numPr>
              <w:tabs>
                <w:tab w:val="left" w:pos="288"/>
                <w:tab w:val="left" w:pos="1296"/>
              </w:tabs>
              <w:spacing w:before="51" w:line="209" w:lineRule="exact"/>
              <w:textAlignment w:val="baseline"/>
              <w:rPr>
                <w:rFonts w:asciiTheme="minorHAnsi" w:eastAsia="Tahoma" w:hAnsiTheme="minorHAnsi" w:cstheme="minorHAnsi"/>
                <w:color w:val="000000"/>
                <w:spacing w:val="1"/>
                <w:sz w:val="22"/>
                <w:szCs w:val="22"/>
              </w:rPr>
            </w:pPr>
            <w:r w:rsidRPr="002D70AC">
              <w:rPr>
                <w:rFonts w:asciiTheme="minorHAnsi" w:eastAsia="Tahoma" w:hAnsiTheme="minorHAnsi" w:cstheme="minorHAnsi"/>
                <w:color w:val="000000"/>
                <w:spacing w:val="1"/>
                <w:sz w:val="22"/>
                <w:szCs w:val="22"/>
              </w:rPr>
              <w:lastRenderedPageBreak/>
              <w:t>Research Skills Workshops (Year 11's)</w:t>
            </w:r>
          </w:p>
          <w:p w14:paraId="1A85A276" w14:textId="77777777" w:rsidR="00757BFC" w:rsidRPr="002D70AC" w:rsidRDefault="00757BFC" w:rsidP="002D70AC">
            <w:pPr>
              <w:pStyle w:val="ListParagraph"/>
              <w:numPr>
                <w:ilvl w:val="1"/>
                <w:numId w:val="36"/>
              </w:numPr>
              <w:tabs>
                <w:tab w:val="left" w:pos="288"/>
                <w:tab w:val="left" w:pos="1296"/>
              </w:tabs>
              <w:spacing w:before="50" w:line="204" w:lineRule="exact"/>
              <w:textAlignment w:val="baseline"/>
              <w:rPr>
                <w:rFonts w:asciiTheme="minorHAnsi" w:eastAsia="Tahoma" w:hAnsiTheme="minorHAnsi" w:cstheme="minorHAnsi"/>
                <w:color w:val="000000"/>
                <w:spacing w:val="2"/>
                <w:sz w:val="22"/>
                <w:szCs w:val="22"/>
              </w:rPr>
            </w:pPr>
            <w:r w:rsidRPr="002D70AC">
              <w:rPr>
                <w:rFonts w:asciiTheme="minorHAnsi" w:eastAsia="Tahoma" w:hAnsiTheme="minorHAnsi" w:cstheme="minorHAnsi"/>
                <w:color w:val="000000"/>
                <w:spacing w:val="2"/>
                <w:sz w:val="22"/>
                <w:szCs w:val="22"/>
              </w:rPr>
              <w:t>Career Guidance Workshops (Year 10's)</w:t>
            </w:r>
          </w:p>
          <w:p w14:paraId="13B654EC" w14:textId="77777777" w:rsidR="00757BFC" w:rsidRPr="002D70AC" w:rsidRDefault="00757BFC" w:rsidP="002D70AC">
            <w:pPr>
              <w:pStyle w:val="ListParagraph"/>
              <w:numPr>
                <w:ilvl w:val="1"/>
                <w:numId w:val="36"/>
              </w:numPr>
              <w:tabs>
                <w:tab w:val="left" w:pos="288"/>
                <w:tab w:val="left" w:pos="1296"/>
              </w:tabs>
              <w:spacing w:before="51" w:line="203" w:lineRule="exact"/>
              <w:textAlignment w:val="baseline"/>
              <w:rPr>
                <w:rFonts w:asciiTheme="minorHAnsi" w:eastAsia="Tahoma" w:hAnsiTheme="minorHAnsi" w:cstheme="minorHAnsi"/>
                <w:color w:val="000000"/>
                <w:spacing w:val="2"/>
                <w:sz w:val="22"/>
                <w:szCs w:val="22"/>
              </w:rPr>
            </w:pPr>
            <w:r w:rsidRPr="002D70AC">
              <w:rPr>
                <w:rFonts w:asciiTheme="minorHAnsi" w:eastAsia="Tahoma" w:hAnsiTheme="minorHAnsi" w:cstheme="minorHAnsi"/>
                <w:color w:val="000000"/>
                <w:spacing w:val="2"/>
                <w:sz w:val="22"/>
                <w:szCs w:val="22"/>
              </w:rPr>
              <w:t>Making the right subject choices (Year 10's)</w:t>
            </w:r>
          </w:p>
          <w:p w14:paraId="54E4A339" w14:textId="77777777" w:rsidR="00757BFC" w:rsidRPr="002D70AC" w:rsidRDefault="00757BFC" w:rsidP="002D70AC">
            <w:pPr>
              <w:numPr>
                <w:ilvl w:val="0"/>
                <w:numId w:val="8"/>
              </w:numPr>
              <w:tabs>
                <w:tab w:val="clear" w:pos="288"/>
                <w:tab w:val="left" w:pos="1008"/>
              </w:tabs>
              <w:spacing w:before="54" w:line="206" w:lineRule="exact"/>
              <w:ind w:left="1008" w:hanging="288"/>
              <w:textAlignment w:val="baseline"/>
              <w:rPr>
                <w:rFonts w:asciiTheme="minorHAnsi" w:eastAsia="Tahoma" w:hAnsiTheme="minorHAnsi" w:cstheme="minorHAnsi"/>
                <w:color w:val="000000"/>
                <w:spacing w:val="3"/>
                <w:sz w:val="22"/>
                <w:szCs w:val="22"/>
              </w:rPr>
            </w:pPr>
            <w:r w:rsidRPr="002D70AC">
              <w:rPr>
                <w:rFonts w:asciiTheme="minorHAnsi" w:eastAsia="Tahoma" w:hAnsiTheme="minorHAnsi" w:cstheme="minorHAnsi"/>
                <w:color w:val="000000"/>
                <w:spacing w:val="3"/>
                <w:sz w:val="22"/>
                <w:szCs w:val="22"/>
              </w:rPr>
              <w:t>Engagement on Campus, including specific activities with faculties;</w:t>
            </w:r>
          </w:p>
          <w:p w14:paraId="6256921A" w14:textId="77777777" w:rsidR="00757BFC" w:rsidRPr="002D70AC" w:rsidRDefault="00757BFC" w:rsidP="002D70AC">
            <w:pPr>
              <w:numPr>
                <w:ilvl w:val="0"/>
                <w:numId w:val="8"/>
              </w:numPr>
              <w:tabs>
                <w:tab w:val="clear" w:pos="288"/>
                <w:tab w:val="left" w:pos="1008"/>
              </w:tabs>
              <w:spacing w:before="1" w:line="256" w:lineRule="exact"/>
              <w:ind w:left="1008" w:right="288" w:hanging="288"/>
              <w:textAlignment w:val="baseline"/>
              <w:rPr>
                <w:rFonts w:asciiTheme="minorHAnsi" w:eastAsia="Tahoma" w:hAnsiTheme="minorHAnsi" w:cstheme="minorHAnsi"/>
                <w:color w:val="000000"/>
                <w:sz w:val="22"/>
                <w:szCs w:val="22"/>
              </w:rPr>
            </w:pPr>
            <w:r w:rsidRPr="002D70AC">
              <w:rPr>
                <w:rFonts w:asciiTheme="minorHAnsi" w:eastAsia="Tahoma" w:hAnsiTheme="minorHAnsi" w:cstheme="minorHAnsi"/>
                <w:color w:val="000000"/>
                <w:sz w:val="22"/>
                <w:szCs w:val="22"/>
              </w:rPr>
              <w:t>Increasing attendance at the traditional top-30 University of Adelaide feeder schools to see at least 55% or more of their cohort coming to Adelaide;</w:t>
            </w:r>
          </w:p>
          <w:p w14:paraId="2E2FEBD4" w14:textId="77777777" w:rsidR="00757BFC" w:rsidRPr="002D70AC" w:rsidRDefault="00757BFC" w:rsidP="002D70AC">
            <w:pPr>
              <w:numPr>
                <w:ilvl w:val="0"/>
                <w:numId w:val="8"/>
              </w:numPr>
              <w:tabs>
                <w:tab w:val="clear" w:pos="288"/>
                <w:tab w:val="left" w:pos="1008"/>
              </w:tabs>
              <w:spacing w:line="253" w:lineRule="exact"/>
              <w:ind w:left="1008" w:right="432" w:hanging="288"/>
              <w:jc w:val="both"/>
              <w:textAlignment w:val="baseline"/>
              <w:rPr>
                <w:rFonts w:asciiTheme="minorHAnsi" w:eastAsia="Tahoma" w:hAnsiTheme="minorHAnsi" w:cstheme="minorHAnsi"/>
                <w:color w:val="000000"/>
                <w:sz w:val="22"/>
                <w:szCs w:val="22"/>
              </w:rPr>
            </w:pPr>
            <w:r w:rsidRPr="002D70AC">
              <w:rPr>
                <w:rFonts w:asciiTheme="minorHAnsi" w:eastAsia="Tahoma" w:hAnsiTheme="minorHAnsi" w:cstheme="minorHAnsi"/>
                <w:color w:val="000000"/>
                <w:sz w:val="22"/>
                <w:szCs w:val="22"/>
              </w:rPr>
              <w:t>Increasing year-on-year share of Year 12 students in middle 40 feeder schools (31— 70) to at least 45% of the cohort;</w:t>
            </w:r>
          </w:p>
          <w:p w14:paraId="7F76EB92" w14:textId="77777777" w:rsidR="00757BFC" w:rsidRPr="002D70AC" w:rsidRDefault="00757BFC" w:rsidP="002D70AC">
            <w:pPr>
              <w:numPr>
                <w:ilvl w:val="0"/>
                <w:numId w:val="8"/>
              </w:numPr>
              <w:tabs>
                <w:tab w:val="clear" w:pos="288"/>
                <w:tab w:val="left" w:pos="1008"/>
              </w:tabs>
              <w:spacing w:before="6" w:line="256" w:lineRule="exact"/>
              <w:ind w:left="1008" w:right="432" w:hanging="288"/>
              <w:textAlignment w:val="baseline"/>
              <w:rPr>
                <w:rFonts w:asciiTheme="minorHAnsi" w:eastAsia="Tahoma" w:hAnsiTheme="minorHAnsi" w:cstheme="minorHAnsi"/>
                <w:color w:val="000000"/>
                <w:spacing w:val="3"/>
                <w:sz w:val="22"/>
                <w:szCs w:val="22"/>
              </w:rPr>
            </w:pPr>
            <w:r w:rsidRPr="002D70AC">
              <w:rPr>
                <w:rFonts w:asciiTheme="minorHAnsi" w:eastAsia="Tahoma" w:hAnsiTheme="minorHAnsi" w:cstheme="minorHAnsi"/>
                <w:color w:val="000000"/>
                <w:spacing w:val="3"/>
                <w:sz w:val="22"/>
                <w:szCs w:val="22"/>
              </w:rPr>
              <w:t>Building specific early-offer mechanisms for high-performing International Baccalaureate (IB) students based on predicted results, aimed at ensuring we capture 50% of 1st preferences from IB students;</w:t>
            </w:r>
          </w:p>
          <w:p w14:paraId="10382BCA" w14:textId="77777777" w:rsidR="00757BFC" w:rsidRPr="002D70AC" w:rsidRDefault="00757BFC" w:rsidP="002D70AC">
            <w:pPr>
              <w:numPr>
                <w:ilvl w:val="0"/>
                <w:numId w:val="8"/>
              </w:numPr>
              <w:tabs>
                <w:tab w:val="clear" w:pos="288"/>
                <w:tab w:val="left" w:pos="1008"/>
              </w:tabs>
              <w:spacing w:before="2" w:line="256" w:lineRule="exact"/>
              <w:ind w:left="1008" w:right="144" w:hanging="288"/>
              <w:textAlignment w:val="baseline"/>
              <w:rPr>
                <w:rFonts w:asciiTheme="minorHAnsi" w:eastAsia="Tahoma" w:hAnsiTheme="minorHAnsi" w:cstheme="minorHAnsi"/>
                <w:color w:val="000000"/>
                <w:sz w:val="22"/>
                <w:szCs w:val="22"/>
              </w:rPr>
            </w:pPr>
            <w:r w:rsidRPr="002D70AC">
              <w:rPr>
                <w:rFonts w:asciiTheme="minorHAnsi" w:eastAsia="Tahoma" w:hAnsiTheme="minorHAnsi" w:cstheme="minorHAnsi"/>
                <w:color w:val="000000"/>
                <w:sz w:val="22"/>
                <w:szCs w:val="22"/>
              </w:rPr>
              <w:t>Providing hands-on in-school support for selected schools around science, mathematics and research project with Faculty support;</w:t>
            </w:r>
          </w:p>
          <w:p w14:paraId="55F49FA6" w14:textId="77777777" w:rsidR="00757BFC" w:rsidRPr="002D70AC" w:rsidRDefault="00757BFC" w:rsidP="002D70AC">
            <w:pPr>
              <w:numPr>
                <w:ilvl w:val="0"/>
                <w:numId w:val="8"/>
              </w:numPr>
              <w:tabs>
                <w:tab w:val="clear" w:pos="288"/>
                <w:tab w:val="left" w:pos="1008"/>
              </w:tabs>
              <w:spacing w:before="49" w:line="206" w:lineRule="exact"/>
              <w:ind w:left="1008" w:hanging="288"/>
              <w:textAlignment w:val="baseline"/>
              <w:rPr>
                <w:rFonts w:asciiTheme="minorHAnsi" w:eastAsia="Tahoma" w:hAnsiTheme="minorHAnsi" w:cstheme="minorHAnsi"/>
                <w:color w:val="000000"/>
                <w:spacing w:val="2"/>
                <w:sz w:val="22"/>
                <w:szCs w:val="22"/>
              </w:rPr>
            </w:pPr>
            <w:r w:rsidRPr="002D70AC">
              <w:rPr>
                <w:rFonts w:asciiTheme="minorHAnsi" w:eastAsia="Tahoma" w:hAnsiTheme="minorHAnsi" w:cstheme="minorHAnsi"/>
                <w:color w:val="000000"/>
                <w:spacing w:val="2"/>
                <w:sz w:val="22"/>
                <w:szCs w:val="22"/>
              </w:rPr>
              <w:t>Expansion of the Andy Thomas Scholarship.</w:t>
            </w:r>
          </w:p>
          <w:p w14:paraId="249D9725" w14:textId="77777777" w:rsidR="00757BFC" w:rsidRPr="002D70AC" w:rsidRDefault="00757BFC" w:rsidP="002D70AC">
            <w:pPr>
              <w:numPr>
                <w:ilvl w:val="0"/>
                <w:numId w:val="8"/>
              </w:numPr>
              <w:tabs>
                <w:tab w:val="clear" w:pos="288"/>
                <w:tab w:val="left" w:pos="720"/>
              </w:tabs>
              <w:spacing w:line="254" w:lineRule="exact"/>
              <w:ind w:left="720" w:right="144" w:hanging="288"/>
              <w:textAlignment w:val="baseline"/>
              <w:rPr>
                <w:rFonts w:asciiTheme="minorHAnsi" w:eastAsia="Tahoma" w:hAnsiTheme="minorHAnsi" w:cstheme="minorHAnsi"/>
                <w:color w:val="000000"/>
                <w:sz w:val="22"/>
                <w:szCs w:val="22"/>
              </w:rPr>
            </w:pPr>
            <w:r w:rsidRPr="002D70AC">
              <w:rPr>
                <w:rFonts w:asciiTheme="minorHAnsi" w:eastAsia="Tahoma" w:hAnsiTheme="minorHAnsi" w:cstheme="minorHAnsi"/>
                <w:color w:val="000000"/>
                <w:sz w:val="22"/>
                <w:szCs w:val="22"/>
              </w:rPr>
              <w:t>Better targeting of specific schools and developing a more focused approach to working with separate cohorts of schools and students will also be adopted to ensure that every effort is taken to 'influence the influencers'. This will include:</w:t>
            </w:r>
          </w:p>
          <w:p w14:paraId="4CBC393D" w14:textId="77777777" w:rsidR="00757BFC" w:rsidRPr="002D70AC" w:rsidRDefault="00757BFC" w:rsidP="002D70AC">
            <w:pPr>
              <w:pStyle w:val="ListParagraph"/>
              <w:numPr>
                <w:ilvl w:val="0"/>
                <w:numId w:val="37"/>
              </w:numPr>
              <w:tabs>
                <w:tab w:val="left" w:pos="288"/>
                <w:tab w:val="left" w:pos="1008"/>
              </w:tabs>
              <w:spacing w:before="7" w:line="256" w:lineRule="exact"/>
              <w:ind w:right="864"/>
              <w:textAlignment w:val="baseline"/>
              <w:rPr>
                <w:rFonts w:asciiTheme="minorHAnsi" w:eastAsia="Tahoma" w:hAnsiTheme="minorHAnsi" w:cstheme="minorHAnsi"/>
                <w:color w:val="000000"/>
                <w:sz w:val="22"/>
                <w:szCs w:val="22"/>
              </w:rPr>
            </w:pPr>
            <w:r w:rsidRPr="002D70AC">
              <w:rPr>
                <w:rFonts w:asciiTheme="minorHAnsi" w:eastAsia="Tahoma" w:hAnsiTheme="minorHAnsi" w:cstheme="minorHAnsi"/>
                <w:color w:val="000000"/>
                <w:sz w:val="22"/>
                <w:szCs w:val="22"/>
              </w:rPr>
              <w:t>Creating "listening post" opportunities for school principals, counsellors and staff to provide feedback to the university;</w:t>
            </w:r>
          </w:p>
          <w:p w14:paraId="6BECA7FB" w14:textId="77777777" w:rsidR="00757BFC" w:rsidRPr="002D70AC" w:rsidRDefault="00757BFC" w:rsidP="002D70AC">
            <w:pPr>
              <w:pStyle w:val="ListParagraph"/>
              <w:numPr>
                <w:ilvl w:val="0"/>
                <w:numId w:val="37"/>
              </w:numPr>
              <w:tabs>
                <w:tab w:val="left" w:pos="288"/>
                <w:tab w:val="left" w:pos="1008"/>
              </w:tabs>
              <w:spacing w:line="253" w:lineRule="exact"/>
              <w:ind w:right="864"/>
              <w:textAlignment w:val="baseline"/>
              <w:rPr>
                <w:rFonts w:asciiTheme="minorHAnsi" w:eastAsia="Tahoma" w:hAnsiTheme="minorHAnsi" w:cstheme="minorHAnsi"/>
                <w:color w:val="000000"/>
                <w:sz w:val="22"/>
                <w:szCs w:val="22"/>
              </w:rPr>
            </w:pPr>
            <w:r w:rsidRPr="002D70AC">
              <w:rPr>
                <w:rFonts w:asciiTheme="minorHAnsi" w:eastAsia="Tahoma" w:hAnsiTheme="minorHAnsi" w:cstheme="minorHAnsi"/>
                <w:color w:val="000000"/>
                <w:sz w:val="22"/>
                <w:szCs w:val="22"/>
              </w:rPr>
              <w:t>Attendance at established school forums for Independent, Catholic and Government School networks;</w:t>
            </w:r>
          </w:p>
          <w:p w14:paraId="70F54BAE" w14:textId="77777777" w:rsidR="00757BFC" w:rsidRPr="002D70AC" w:rsidRDefault="00757BFC" w:rsidP="002D70AC">
            <w:pPr>
              <w:pStyle w:val="ListParagraph"/>
              <w:numPr>
                <w:ilvl w:val="0"/>
                <w:numId w:val="37"/>
              </w:numPr>
              <w:tabs>
                <w:tab w:val="left" w:pos="288"/>
                <w:tab w:val="left" w:pos="1008"/>
              </w:tabs>
              <w:spacing w:before="4" w:line="256" w:lineRule="exact"/>
              <w:ind w:right="792"/>
              <w:textAlignment w:val="baseline"/>
              <w:rPr>
                <w:rFonts w:asciiTheme="minorHAnsi" w:eastAsia="Tahoma" w:hAnsiTheme="minorHAnsi" w:cstheme="minorHAnsi"/>
                <w:color w:val="000000"/>
                <w:sz w:val="22"/>
                <w:szCs w:val="22"/>
              </w:rPr>
            </w:pPr>
            <w:r w:rsidRPr="002D70AC">
              <w:rPr>
                <w:rFonts w:asciiTheme="minorHAnsi" w:eastAsia="Tahoma" w:hAnsiTheme="minorHAnsi" w:cstheme="minorHAnsi"/>
                <w:color w:val="000000"/>
                <w:sz w:val="22"/>
                <w:szCs w:val="22"/>
              </w:rPr>
              <w:t>Developing and running free CPD programs for school principals, deputy principals and career counsellors;</w:t>
            </w:r>
          </w:p>
          <w:p w14:paraId="0D654A06" w14:textId="77777777" w:rsidR="00757BFC" w:rsidRPr="002D70AC" w:rsidRDefault="00757BFC" w:rsidP="002D70AC">
            <w:pPr>
              <w:pStyle w:val="ListParagraph"/>
              <w:numPr>
                <w:ilvl w:val="0"/>
                <w:numId w:val="37"/>
              </w:numPr>
              <w:tabs>
                <w:tab w:val="left" w:pos="288"/>
                <w:tab w:val="left" w:pos="1008"/>
              </w:tabs>
              <w:spacing w:before="2" w:line="256" w:lineRule="exact"/>
              <w:ind w:right="792"/>
              <w:textAlignment w:val="baseline"/>
              <w:rPr>
                <w:rFonts w:asciiTheme="minorHAnsi" w:eastAsia="Tahoma" w:hAnsiTheme="minorHAnsi" w:cstheme="minorHAnsi"/>
                <w:color w:val="000000"/>
                <w:sz w:val="22"/>
                <w:szCs w:val="22"/>
              </w:rPr>
            </w:pPr>
            <w:r w:rsidRPr="002D70AC">
              <w:rPr>
                <w:rFonts w:asciiTheme="minorHAnsi" w:eastAsia="Tahoma" w:hAnsiTheme="minorHAnsi" w:cstheme="minorHAnsi"/>
                <w:color w:val="000000"/>
                <w:sz w:val="22"/>
                <w:szCs w:val="22"/>
              </w:rPr>
              <w:t>Developing and running free CPD programs for selected teacher groups (i.e. science teachers, research project teachers, etc.);</w:t>
            </w:r>
          </w:p>
          <w:p w14:paraId="01D58CBE" w14:textId="77777777" w:rsidR="00757BFC" w:rsidRPr="002D70AC" w:rsidRDefault="00757BFC" w:rsidP="002D70AC">
            <w:pPr>
              <w:pStyle w:val="ListParagraph"/>
              <w:numPr>
                <w:ilvl w:val="0"/>
                <w:numId w:val="37"/>
              </w:numPr>
              <w:tabs>
                <w:tab w:val="left" w:pos="288"/>
                <w:tab w:val="left" w:pos="1008"/>
              </w:tabs>
              <w:spacing w:before="51" w:line="209" w:lineRule="exact"/>
              <w:textAlignment w:val="baseline"/>
              <w:rPr>
                <w:rFonts w:asciiTheme="minorHAnsi" w:eastAsia="Tahoma" w:hAnsiTheme="minorHAnsi" w:cstheme="minorHAnsi"/>
                <w:color w:val="000000"/>
                <w:spacing w:val="3"/>
                <w:sz w:val="22"/>
                <w:szCs w:val="22"/>
              </w:rPr>
            </w:pPr>
            <w:r w:rsidRPr="002D70AC">
              <w:rPr>
                <w:rFonts w:asciiTheme="minorHAnsi" w:eastAsia="Tahoma" w:hAnsiTheme="minorHAnsi" w:cstheme="minorHAnsi"/>
                <w:color w:val="000000"/>
                <w:spacing w:val="3"/>
                <w:sz w:val="22"/>
                <w:szCs w:val="22"/>
              </w:rPr>
              <w:t>Managing twice-annual Principle and Career Counsellors forums;</w:t>
            </w:r>
          </w:p>
          <w:p w14:paraId="78851037" w14:textId="77777777" w:rsidR="00757BFC" w:rsidRPr="002D70AC" w:rsidRDefault="00757BFC" w:rsidP="002D70AC">
            <w:pPr>
              <w:pStyle w:val="ListParagraph"/>
              <w:numPr>
                <w:ilvl w:val="0"/>
                <w:numId w:val="37"/>
              </w:numPr>
              <w:tabs>
                <w:tab w:val="left" w:pos="288"/>
                <w:tab w:val="left" w:pos="1008"/>
              </w:tabs>
              <w:spacing w:line="254" w:lineRule="exact"/>
              <w:ind w:right="288"/>
              <w:textAlignment w:val="baseline"/>
              <w:rPr>
                <w:rFonts w:asciiTheme="minorHAnsi" w:eastAsia="Tahoma" w:hAnsiTheme="minorHAnsi" w:cstheme="minorHAnsi"/>
                <w:color w:val="000000"/>
                <w:sz w:val="22"/>
                <w:szCs w:val="22"/>
              </w:rPr>
            </w:pPr>
            <w:r w:rsidRPr="002D70AC">
              <w:rPr>
                <w:rFonts w:asciiTheme="minorHAnsi" w:eastAsia="Tahoma" w:hAnsiTheme="minorHAnsi" w:cstheme="minorHAnsi"/>
                <w:color w:val="000000"/>
                <w:sz w:val="22"/>
                <w:szCs w:val="22"/>
              </w:rPr>
              <w:t>Working with Faculties to develop and disseminate online resources that can be used by teachers in schools;</w:t>
            </w:r>
          </w:p>
          <w:p w14:paraId="23CBFADB" w14:textId="77777777" w:rsidR="00757BFC" w:rsidRPr="002D70AC" w:rsidRDefault="00757BFC" w:rsidP="002D70AC">
            <w:pPr>
              <w:pStyle w:val="ListParagraph"/>
              <w:numPr>
                <w:ilvl w:val="0"/>
                <w:numId w:val="37"/>
              </w:numPr>
              <w:tabs>
                <w:tab w:val="left" w:pos="288"/>
                <w:tab w:val="left" w:pos="1008"/>
              </w:tabs>
              <w:spacing w:before="54" w:line="206" w:lineRule="exact"/>
              <w:textAlignment w:val="baseline"/>
              <w:rPr>
                <w:rFonts w:asciiTheme="minorHAnsi" w:eastAsia="Tahoma" w:hAnsiTheme="minorHAnsi" w:cstheme="minorHAnsi"/>
                <w:color w:val="000000"/>
                <w:spacing w:val="3"/>
                <w:sz w:val="22"/>
                <w:szCs w:val="22"/>
              </w:rPr>
            </w:pPr>
            <w:r w:rsidRPr="002D70AC">
              <w:rPr>
                <w:rFonts w:asciiTheme="minorHAnsi" w:eastAsia="Tahoma" w:hAnsiTheme="minorHAnsi" w:cstheme="minorHAnsi"/>
                <w:color w:val="000000"/>
                <w:spacing w:val="3"/>
                <w:sz w:val="22"/>
                <w:szCs w:val="22"/>
              </w:rPr>
              <w:t>Enabling small group discussions between the University and selected schools;</w:t>
            </w:r>
          </w:p>
          <w:p w14:paraId="63636B1D" w14:textId="77777777" w:rsidR="00757BFC" w:rsidRPr="002D70AC" w:rsidRDefault="00757BFC" w:rsidP="002D70AC">
            <w:pPr>
              <w:pStyle w:val="ListParagraph"/>
              <w:numPr>
                <w:ilvl w:val="0"/>
                <w:numId w:val="37"/>
              </w:numPr>
              <w:tabs>
                <w:tab w:val="left" w:pos="288"/>
                <w:tab w:val="left" w:pos="1008"/>
              </w:tabs>
              <w:spacing w:before="51" w:line="208" w:lineRule="exact"/>
              <w:textAlignment w:val="baseline"/>
              <w:rPr>
                <w:rFonts w:asciiTheme="minorHAnsi" w:eastAsia="Tahoma" w:hAnsiTheme="minorHAnsi" w:cstheme="minorHAnsi"/>
                <w:color w:val="000000"/>
                <w:spacing w:val="3"/>
                <w:sz w:val="22"/>
                <w:szCs w:val="22"/>
              </w:rPr>
            </w:pPr>
            <w:r w:rsidRPr="002D70AC">
              <w:rPr>
                <w:rFonts w:asciiTheme="minorHAnsi" w:eastAsia="Tahoma" w:hAnsiTheme="minorHAnsi" w:cstheme="minorHAnsi"/>
                <w:color w:val="000000"/>
                <w:spacing w:val="3"/>
                <w:sz w:val="22"/>
                <w:szCs w:val="22"/>
              </w:rPr>
              <w:t>Development of improved parent information — online and in brochures;</w:t>
            </w:r>
          </w:p>
          <w:p w14:paraId="78112347" w14:textId="77777777" w:rsidR="00757BFC" w:rsidRPr="002D70AC" w:rsidRDefault="00757BFC" w:rsidP="002D70AC">
            <w:pPr>
              <w:pStyle w:val="ListParagraph"/>
              <w:numPr>
                <w:ilvl w:val="0"/>
                <w:numId w:val="37"/>
              </w:numPr>
              <w:tabs>
                <w:tab w:val="left" w:pos="288"/>
                <w:tab w:val="left" w:pos="1008"/>
              </w:tabs>
              <w:spacing w:line="254" w:lineRule="exact"/>
              <w:ind w:right="792"/>
              <w:textAlignment w:val="baseline"/>
              <w:rPr>
                <w:rFonts w:asciiTheme="minorHAnsi" w:eastAsia="Tahoma" w:hAnsiTheme="minorHAnsi" w:cstheme="minorHAnsi"/>
                <w:color w:val="000000"/>
                <w:sz w:val="22"/>
                <w:szCs w:val="22"/>
              </w:rPr>
            </w:pPr>
            <w:r w:rsidRPr="002D70AC">
              <w:rPr>
                <w:rFonts w:asciiTheme="minorHAnsi" w:eastAsia="Tahoma" w:hAnsiTheme="minorHAnsi" w:cstheme="minorHAnsi"/>
                <w:color w:val="000000"/>
                <w:sz w:val="22"/>
                <w:szCs w:val="22"/>
              </w:rPr>
              <w:t>Development of parent sessions (school based and/or region based) to deliver to parents the information they need to advise their children.</w:t>
            </w:r>
          </w:p>
          <w:p w14:paraId="448362A3" w14:textId="77777777" w:rsidR="00757BFC" w:rsidRPr="002D70AC" w:rsidRDefault="00757BFC" w:rsidP="002D70AC">
            <w:pPr>
              <w:numPr>
                <w:ilvl w:val="0"/>
                <w:numId w:val="8"/>
              </w:numPr>
              <w:tabs>
                <w:tab w:val="clear" w:pos="288"/>
                <w:tab w:val="left" w:pos="720"/>
              </w:tabs>
              <w:spacing w:line="254" w:lineRule="exact"/>
              <w:ind w:left="720" w:right="288" w:hanging="288"/>
              <w:textAlignment w:val="baseline"/>
              <w:rPr>
                <w:rFonts w:asciiTheme="minorHAnsi" w:eastAsia="Tahoma" w:hAnsiTheme="minorHAnsi" w:cstheme="minorHAnsi"/>
                <w:color w:val="000000"/>
                <w:sz w:val="22"/>
                <w:szCs w:val="22"/>
              </w:rPr>
            </w:pPr>
            <w:r w:rsidRPr="002D70AC">
              <w:rPr>
                <w:rFonts w:asciiTheme="minorHAnsi" w:eastAsia="Tahoma" w:hAnsiTheme="minorHAnsi" w:cstheme="minorHAnsi"/>
                <w:color w:val="000000"/>
                <w:sz w:val="22"/>
                <w:szCs w:val="22"/>
              </w:rPr>
              <w:t xml:space="preserve">Marni </w:t>
            </w:r>
            <w:proofErr w:type="spellStart"/>
            <w:r w:rsidRPr="002D70AC">
              <w:rPr>
                <w:rFonts w:asciiTheme="minorHAnsi" w:eastAsia="Tahoma" w:hAnsiTheme="minorHAnsi" w:cstheme="minorHAnsi"/>
                <w:color w:val="000000"/>
                <w:sz w:val="22"/>
                <w:szCs w:val="22"/>
              </w:rPr>
              <w:t>Wingku</w:t>
            </w:r>
            <w:proofErr w:type="spellEnd"/>
            <w:r w:rsidRPr="002D70AC">
              <w:rPr>
                <w:rFonts w:asciiTheme="minorHAnsi" w:eastAsia="Tahoma" w:hAnsiTheme="minorHAnsi" w:cstheme="minorHAnsi"/>
                <w:color w:val="000000"/>
                <w:sz w:val="22"/>
                <w:szCs w:val="22"/>
              </w:rPr>
              <w:t xml:space="preserve"> is an immersive on-campus program for Aboriginal and Torres Strait Islander high school students, run by </w:t>
            </w:r>
            <w:proofErr w:type="spellStart"/>
            <w:r w:rsidRPr="002D70AC">
              <w:rPr>
                <w:rFonts w:asciiTheme="minorHAnsi" w:eastAsia="Tahoma" w:hAnsiTheme="minorHAnsi" w:cstheme="minorHAnsi"/>
                <w:color w:val="000000"/>
                <w:sz w:val="22"/>
                <w:szCs w:val="22"/>
              </w:rPr>
              <w:t>Wirltu</w:t>
            </w:r>
            <w:proofErr w:type="spellEnd"/>
            <w:r w:rsidRPr="002D70AC">
              <w:rPr>
                <w:rFonts w:asciiTheme="minorHAnsi" w:eastAsia="Tahoma" w:hAnsiTheme="minorHAnsi" w:cstheme="minorHAnsi"/>
                <w:color w:val="000000"/>
                <w:sz w:val="22"/>
                <w:szCs w:val="22"/>
              </w:rPr>
              <w:t xml:space="preserve"> </w:t>
            </w:r>
            <w:proofErr w:type="spellStart"/>
            <w:r w:rsidRPr="002D70AC">
              <w:rPr>
                <w:rFonts w:asciiTheme="minorHAnsi" w:eastAsia="Tahoma" w:hAnsiTheme="minorHAnsi" w:cstheme="minorHAnsi"/>
                <w:color w:val="000000"/>
                <w:sz w:val="22"/>
                <w:szCs w:val="22"/>
              </w:rPr>
              <w:t>Yarlu</w:t>
            </w:r>
            <w:proofErr w:type="spellEnd"/>
            <w:r w:rsidRPr="002D70AC">
              <w:rPr>
                <w:rFonts w:asciiTheme="minorHAnsi" w:eastAsia="Tahoma" w:hAnsiTheme="minorHAnsi" w:cstheme="minorHAnsi"/>
                <w:color w:val="000000"/>
                <w:sz w:val="22"/>
                <w:szCs w:val="22"/>
              </w:rPr>
              <w:t xml:space="preserve"> Aboriginal Education.</w:t>
            </w:r>
          </w:p>
          <w:p w14:paraId="652ED02E" w14:textId="77777777" w:rsidR="00064D63" w:rsidRPr="002D70AC" w:rsidRDefault="00757BFC" w:rsidP="002D70AC">
            <w:pPr>
              <w:pStyle w:val="ListParagraph"/>
              <w:numPr>
                <w:ilvl w:val="0"/>
                <w:numId w:val="38"/>
              </w:numPr>
              <w:tabs>
                <w:tab w:val="left" w:pos="288"/>
                <w:tab w:val="left" w:pos="1008"/>
              </w:tabs>
              <w:spacing w:before="8" w:line="256" w:lineRule="exact"/>
              <w:ind w:right="432"/>
              <w:textAlignment w:val="baseline"/>
              <w:rPr>
                <w:rFonts w:asciiTheme="minorHAnsi" w:eastAsia="Tahoma" w:hAnsiTheme="minorHAnsi" w:cstheme="minorHAnsi"/>
                <w:color w:val="000000"/>
                <w:sz w:val="22"/>
                <w:szCs w:val="22"/>
              </w:rPr>
            </w:pPr>
            <w:r w:rsidRPr="002D70AC">
              <w:rPr>
                <w:rFonts w:asciiTheme="minorHAnsi" w:eastAsia="Tahoma" w:hAnsiTheme="minorHAnsi" w:cstheme="minorHAnsi"/>
                <w:color w:val="000000"/>
                <w:sz w:val="22"/>
                <w:szCs w:val="22"/>
              </w:rPr>
              <w:t>Both students and teachers participate in innovative, enquiry-based workshops from a range of University disciplines, designed to reinforce to students that university is a realistic goal that will enrich their lives; and empower within them the confidence and direction to pursue their ongoing education and career aspirations.</w:t>
            </w:r>
          </w:p>
          <w:p w14:paraId="6A7752CE" w14:textId="36909EF4" w:rsidR="00757BFC" w:rsidRPr="002D70AC" w:rsidRDefault="00757BFC" w:rsidP="002D70AC">
            <w:pPr>
              <w:pStyle w:val="ListParagraph"/>
              <w:numPr>
                <w:ilvl w:val="0"/>
                <w:numId w:val="38"/>
              </w:numPr>
              <w:tabs>
                <w:tab w:val="left" w:pos="288"/>
                <w:tab w:val="left" w:pos="1008"/>
              </w:tabs>
              <w:spacing w:before="8" w:line="256" w:lineRule="exact"/>
              <w:ind w:right="432"/>
              <w:textAlignment w:val="baseline"/>
              <w:rPr>
                <w:rFonts w:asciiTheme="minorHAnsi" w:eastAsia="Tahoma" w:hAnsiTheme="minorHAnsi" w:cstheme="minorHAnsi"/>
                <w:color w:val="000000"/>
                <w:sz w:val="22"/>
                <w:szCs w:val="22"/>
              </w:rPr>
            </w:pPr>
            <w:r w:rsidRPr="002D70AC">
              <w:rPr>
                <w:rFonts w:asciiTheme="minorHAnsi" w:eastAsia="Tahoma" w:hAnsiTheme="minorHAnsi" w:cstheme="minorHAnsi"/>
                <w:color w:val="000000"/>
                <w:spacing w:val="2"/>
                <w:sz w:val="22"/>
                <w:szCs w:val="22"/>
              </w:rPr>
              <w:t>Over 350 indigenous students visited in 2019</w:t>
            </w:r>
          </w:p>
          <w:p w14:paraId="7EB09926" w14:textId="77777777" w:rsidR="00757BFC" w:rsidRPr="002D70AC" w:rsidRDefault="00757BFC" w:rsidP="002D70AC">
            <w:pPr>
              <w:numPr>
                <w:ilvl w:val="0"/>
                <w:numId w:val="8"/>
              </w:numPr>
              <w:tabs>
                <w:tab w:val="clear" w:pos="288"/>
                <w:tab w:val="left" w:pos="720"/>
              </w:tabs>
              <w:spacing w:before="4" w:line="256" w:lineRule="exact"/>
              <w:ind w:left="720" w:right="144" w:hanging="288"/>
              <w:textAlignment w:val="baseline"/>
              <w:rPr>
                <w:rFonts w:asciiTheme="minorHAnsi" w:eastAsia="Tahoma" w:hAnsiTheme="minorHAnsi" w:cstheme="minorHAnsi"/>
                <w:color w:val="000000"/>
                <w:sz w:val="22"/>
                <w:szCs w:val="22"/>
              </w:rPr>
            </w:pPr>
            <w:r w:rsidRPr="002D70AC">
              <w:rPr>
                <w:rFonts w:asciiTheme="minorHAnsi" w:eastAsia="Tahoma" w:hAnsiTheme="minorHAnsi" w:cstheme="minorHAnsi"/>
                <w:color w:val="000000"/>
                <w:sz w:val="22"/>
                <w:szCs w:val="22"/>
              </w:rPr>
              <w:t>As noted under the Equity section, Children's University Australia is specifically designed to help build aspiration within selected low-SES school communities, showing students, from early primary through to secondary school, that university study is possible, practical and achievable for them.</w:t>
            </w:r>
          </w:p>
          <w:p w14:paraId="7DAF57A6" w14:textId="70EF430A" w:rsidR="00757BFC" w:rsidRPr="002D70AC" w:rsidRDefault="00757BFC" w:rsidP="002D70AC">
            <w:pPr>
              <w:numPr>
                <w:ilvl w:val="0"/>
                <w:numId w:val="9"/>
              </w:numPr>
              <w:tabs>
                <w:tab w:val="clear" w:pos="216"/>
                <w:tab w:val="left" w:pos="720"/>
              </w:tabs>
              <w:spacing w:line="252" w:lineRule="exact"/>
              <w:ind w:left="720" w:right="360" w:hanging="216"/>
              <w:jc w:val="both"/>
              <w:textAlignment w:val="baseline"/>
              <w:rPr>
                <w:rFonts w:asciiTheme="minorHAnsi" w:eastAsia="Tahoma" w:hAnsiTheme="minorHAnsi" w:cstheme="minorHAnsi"/>
                <w:color w:val="000000"/>
                <w:sz w:val="22"/>
                <w:szCs w:val="22"/>
              </w:rPr>
            </w:pPr>
            <w:r w:rsidRPr="002D70AC">
              <w:rPr>
                <w:rFonts w:asciiTheme="minorHAnsi" w:eastAsia="Tahoma" w:hAnsiTheme="minorHAnsi" w:cstheme="minorHAnsi"/>
                <w:color w:val="000000"/>
                <w:sz w:val="22"/>
                <w:szCs w:val="22"/>
              </w:rPr>
              <w:t xml:space="preserve">University of Adelaide has joined forces with Sony Shark Tank and MIE Lab to deliver the </w:t>
            </w:r>
            <w:proofErr w:type="spellStart"/>
            <w:r w:rsidRPr="002D70AC">
              <w:rPr>
                <w:rFonts w:asciiTheme="minorHAnsi" w:eastAsia="Tahoma" w:hAnsiTheme="minorHAnsi" w:cstheme="minorHAnsi"/>
                <w:color w:val="000000"/>
                <w:sz w:val="22"/>
                <w:szCs w:val="22"/>
              </w:rPr>
              <w:t>eChallenge</w:t>
            </w:r>
            <w:proofErr w:type="spellEnd"/>
            <w:r w:rsidRPr="002D70AC">
              <w:rPr>
                <w:rFonts w:asciiTheme="minorHAnsi" w:eastAsia="Tahoma" w:hAnsiTheme="minorHAnsi" w:cstheme="minorHAnsi"/>
                <w:color w:val="000000"/>
                <w:sz w:val="22"/>
                <w:szCs w:val="22"/>
              </w:rPr>
              <w:t xml:space="preserve"> in local, regional, public and private schools across the State.</w:t>
            </w:r>
          </w:p>
          <w:p w14:paraId="4AC27477" w14:textId="77777777" w:rsidR="00757BFC" w:rsidRPr="002D70AC" w:rsidRDefault="00757BFC" w:rsidP="002D70AC">
            <w:pPr>
              <w:pStyle w:val="ListParagraph"/>
              <w:numPr>
                <w:ilvl w:val="0"/>
                <w:numId w:val="39"/>
              </w:numPr>
              <w:tabs>
                <w:tab w:val="left" w:pos="288"/>
                <w:tab w:val="left" w:pos="1008"/>
              </w:tabs>
              <w:spacing w:before="9" w:line="257" w:lineRule="exact"/>
              <w:ind w:right="144"/>
              <w:jc w:val="both"/>
              <w:textAlignment w:val="baseline"/>
              <w:rPr>
                <w:rFonts w:asciiTheme="minorHAnsi" w:eastAsia="Tahoma" w:hAnsiTheme="minorHAnsi" w:cstheme="minorHAnsi"/>
                <w:color w:val="000000"/>
                <w:sz w:val="22"/>
                <w:szCs w:val="22"/>
              </w:rPr>
            </w:pPr>
            <w:r w:rsidRPr="002D70AC">
              <w:rPr>
                <w:rFonts w:asciiTheme="minorHAnsi" w:eastAsia="Tahoma" w:hAnsiTheme="minorHAnsi" w:cstheme="minorHAnsi"/>
                <w:color w:val="000000"/>
                <w:sz w:val="22"/>
                <w:szCs w:val="22"/>
              </w:rPr>
              <w:t>The program teaches students to think creatively and develop solutions to real world problems, while prototyping their ideas and pitching and presenting these to a panel of experts.</w:t>
            </w:r>
          </w:p>
          <w:p w14:paraId="20FAC822" w14:textId="77777777" w:rsidR="00757BFC" w:rsidRPr="002D70AC" w:rsidRDefault="00757BFC" w:rsidP="002D70AC">
            <w:pPr>
              <w:pStyle w:val="ListParagraph"/>
              <w:numPr>
                <w:ilvl w:val="0"/>
                <w:numId w:val="39"/>
              </w:numPr>
              <w:tabs>
                <w:tab w:val="left" w:pos="288"/>
                <w:tab w:val="left" w:pos="1008"/>
              </w:tabs>
              <w:spacing w:line="252" w:lineRule="exact"/>
              <w:ind w:right="360"/>
              <w:textAlignment w:val="baseline"/>
              <w:rPr>
                <w:rFonts w:asciiTheme="minorHAnsi" w:eastAsia="Tahoma" w:hAnsiTheme="minorHAnsi" w:cstheme="minorHAnsi"/>
                <w:color w:val="000000"/>
                <w:sz w:val="22"/>
                <w:szCs w:val="22"/>
              </w:rPr>
            </w:pPr>
            <w:r w:rsidRPr="002D70AC">
              <w:rPr>
                <w:rFonts w:asciiTheme="minorHAnsi" w:eastAsia="Tahoma" w:hAnsiTheme="minorHAnsi" w:cstheme="minorHAnsi"/>
                <w:color w:val="000000"/>
                <w:sz w:val="22"/>
                <w:szCs w:val="22"/>
              </w:rPr>
              <w:t>By equipping students with the skills, knowledge, understanding and personal capabilities to participate and successfully compete in a fast-paced global society, the students of today can build their own futures for tomorrow.</w:t>
            </w:r>
          </w:p>
          <w:p w14:paraId="6B9F1D94" w14:textId="0B026E55" w:rsidR="00E5685E" w:rsidRPr="002D70AC" w:rsidRDefault="00757BFC" w:rsidP="002D70AC">
            <w:pPr>
              <w:pStyle w:val="ListParagraph"/>
              <w:numPr>
                <w:ilvl w:val="0"/>
                <w:numId w:val="39"/>
              </w:numPr>
              <w:tabs>
                <w:tab w:val="left" w:pos="288"/>
                <w:tab w:val="left" w:pos="1008"/>
              </w:tabs>
              <w:spacing w:before="2" w:line="257" w:lineRule="exact"/>
              <w:ind w:right="144"/>
              <w:textAlignment w:val="baseline"/>
              <w:rPr>
                <w:rFonts w:asciiTheme="minorHAnsi" w:eastAsia="Tahoma" w:hAnsiTheme="minorHAnsi" w:cstheme="minorHAnsi"/>
                <w:color w:val="000000"/>
                <w:sz w:val="22"/>
                <w:szCs w:val="22"/>
              </w:rPr>
            </w:pPr>
            <w:r w:rsidRPr="002D70AC">
              <w:rPr>
                <w:rFonts w:asciiTheme="minorHAnsi" w:eastAsia="Tahoma" w:hAnsiTheme="minorHAnsi" w:cstheme="minorHAnsi"/>
                <w:color w:val="000000"/>
                <w:sz w:val="22"/>
                <w:szCs w:val="22"/>
              </w:rPr>
              <w:t>The program is open to Year 10 and 11 students, delivered in school, but with opportunities to interact with the University, the wider public, and Shark Tank personnel. Each module in the program is designed as an engaging step-by-step innovation process which ensures that students are actively engaged in their own learning.</w:t>
            </w:r>
          </w:p>
        </w:tc>
      </w:tr>
      <w:tr w:rsidR="00276BFB" w14:paraId="333AEA0C" w14:textId="77777777" w:rsidTr="008050F3">
        <w:trPr>
          <w:cantSplit/>
          <w:trHeight w:val="416"/>
        </w:trPr>
        <w:tc>
          <w:tcPr>
            <w:tcW w:w="5000" w:type="pct"/>
            <w:shd w:val="clear" w:color="auto" w:fill="DBE5F1" w:themeFill="accent1" w:themeFillTint="33"/>
          </w:tcPr>
          <w:p w14:paraId="47A58061" w14:textId="77777777" w:rsidR="00276BFB" w:rsidRDefault="00276BFB" w:rsidP="00276BFB">
            <w:pPr>
              <w:pStyle w:val="Heading4"/>
              <w:rPr>
                <w:i/>
                <w:color w:val="FF0000"/>
              </w:rPr>
            </w:pPr>
            <w:r w:rsidRPr="00B3134B">
              <w:lastRenderedPageBreak/>
              <w:t>LABOUR MARKET OUTCOMES</w:t>
            </w:r>
          </w:p>
        </w:tc>
      </w:tr>
      <w:tr w:rsidR="00276BFB" w14:paraId="49CB7AA2" w14:textId="77777777" w:rsidTr="009A14A5">
        <w:trPr>
          <w:trHeight w:val="416"/>
        </w:trPr>
        <w:tc>
          <w:tcPr>
            <w:tcW w:w="5000" w:type="pct"/>
          </w:tcPr>
          <w:p w14:paraId="76319BE8" w14:textId="2252C3F1" w:rsidR="00276BFB" w:rsidRPr="002D70AC" w:rsidRDefault="00276BFB" w:rsidP="00276BFB">
            <w:pPr>
              <w:pStyle w:val="NormalIndent"/>
              <w:spacing w:before="0" w:after="0"/>
              <w:ind w:left="0"/>
              <w:rPr>
                <w:rFonts w:asciiTheme="minorHAnsi" w:hAnsiTheme="minorHAnsi" w:cstheme="minorHAnsi"/>
                <w:i/>
                <w:color w:val="FF0000"/>
                <w:szCs w:val="22"/>
              </w:rPr>
            </w:pPr>
            <w:r w:rsidRPr="002D70AC">
              <w:rPr>
                <w:rFonts w:asciiTheme="minorHAnsi" w:hAnsiTheme="minorHAnsi" w:cstheme="minorHAnsi"/>
                <w:i/>
                <w:color w:val="FF0000"/>
                <w:szCs w:val="22"/>
              </w:rPr>
              <w:t>In this section the University should refer to information on:</w:t>
            </w:r>
          </w:p>
          <w:p w14:paraId="68371368" w14:textId="2D45CE7A" w:rsidR="00276BFB" w:rsidRPr="002D70AC" w:rsidRDefault="00276BFB" w:rsidP="002D70AC">
            <w:pPr>
              <w:pStyle w:val="NormalIndent"/>
              <w:numPr>
                <w:ilvl w:val="0"/>
                <w:numId w:val="11"/>
              </w:numPr>
              <w:spacing w:before="0" w:after="0"/>
              <w:ind w:left="360" w:hanging="360"/>
              <w:rPr>
                <w:rFonts w:asciiTheme="minorHAnsi" w:hAnsiTheme="minorHAnsi" w:cstheme="minorHAnsi"/>
                <w:i/>
                <w:color w:val="FF0000"/>
                <w:szCs w:val="22"/>
              </w:rPr>
            </w:pPr>
            <w:r w:rsidRPr="002D70AC">
              <w:rPr>
                <w:rFonts w:asciiTheme="minorHAnsi" w:hAnsiTheme="minorHAnsi" w:cstheme="minorHAnsi"/>
                <w:i/>
                <w:color w:val="FF0000"/>
                <w:szCs w:val="22"/>
              </w:rPr>
              <w:t xml:space="preserve">strategies for identifying skills gaps within the </w:t>
            </w:r>
            <w:r w:rsidR="008050F3" w:rsidRPr="002D70AC">
              <w:rPr>
                <w:rFonts w:asciiTheme="minorHAnsi" w:hAnsiTheme="minorHAnsi" w:cstheme="minorHAnsi"/>
                <w:i/>
                <w:color w:val="FF0000"/>
                <w:szCs w:val="22"/>
              </w:rPr>
              <w:t>relevant student and business catchments</w:t>
            </w:r>
          </w:p>
          <w:p w14:paraId="1779D588" w14:textId="77777777" w:rsidR="00757BFC" w:rsidRPr="002D70AC" w:rsidRDefault="00757BFC" w:rsidP="002D70AC">
            <w:pPr>
              <w:pStyle w:val="ListParagraph"/>
              <w:numPr>
                <w:ilvl w:val="0"/>
                <w:numId w:val="40"/>
              </w:numPr>
              <w:tabs>
                <w:tab w:val="left" w:pos="288"/>
                <w:tab w:val="left" w:pos="720"/>
              </w:tabs>
              <w:spacing w:line="249" w:lineRule="exact"/>
              <w:ind w:right="144"/>
              <w:textAlignment w:val="baseline"/>
              <w:rPr>
                <w:rFonts w:asciiTheme="minorHAnsi" w:eastAsia="Tahoma" w:hAnsiTheme="minorHAnsi" w:cstheme="minorHAnsi"/>
                <w:color w:val="000000"/>
                <w:sz w:val="22"/>
                <w:szCs w:val="22"/>
              </w:rPr>
            </w:pPr>
            <w:r w:rsidRPr="002D70AC">
              <w:rPr>
                <w:rFonts w:asciiTheme="minorHAnsi" w:eastAsia="Tahoma" w:hAnsiTheme="minorHAnsi" w:cstheme="minorHAnsi"/>
                <w:color w:val="000000"/>
                <w:sz w:val="22"/>
                <w:szCs w:val="22"/>
              </w:rPr>
              <w:t>As noted as part of the Research Capability section, the University has developed 5 Industry Engagement Priorities (IEP), supported by Industry Advisory Boards (IAB), with the objective of:</w:t>
            </w:r>
          </w:p>
          <w:p w14:paraId="38019102" w14:textId="77777777" w:rsidR="00757BFC" w:rsidRPr="002D70AC" w:rsidRDefault="00757BFC" w:rsidP="002D70AC">
            <w:pPr>
              <w:pStyle w:val="ListParagraph"/>
              <w:numPr>
                <w:ilvl w:val="1"/>
                <w:numId w:val="40"/>
              </w:numPr>
              <w:tabs>
                <w:tab w:val="left" w:pos="288"/>
                <w:tab w:val="left" w:pos="1008"/>
              </w:tabs>
              <w:spacing w:before="2" w:line="256" w:lineRule="exact"/>
              <w:ind w:right="144"/>
              <w:textAlignment w:val="baseline"/>
              <w:rPr>
                <w:rFonts w:asciiTheme="minorHAnsi" w:eastAsia="Tahoma" w:hAnsiTheme="minorHAnsi" w:cstheme="minorHAnsi"/>
                <w:color w:val="000000"/>
                <w:sz w:val="22"/>
                <w:szCs w:val="22"/>
              </w:rPr>
            </w:pPr>
            <w:r w:rsidRPr="002D70AC">
              <w:rPr>
                <w:rFonts w:asciiTheme="minorHAnsi" w:eastAsia="Tahoma" w:hAnsiTheme="minorHAnsi" w:cstheme="minorHAnsi"/>
                <w:color w:val="000000"/>
                <w:sz w:val="22"/>
                <w:szCs w:val="22"/>
              </w:rPr>
              <w:t>Fostering a culture that values and encourages industry engagement and research translation by our staff, students and partners;</w:t>
            </w:r>
          </w:p>
          <w:p w14:paraId="2F24C1F5" w14:textId="77777777" w:rsidR="00757BFC" w:rsidRPr="002D70AC" w:rsidRDefault="00757BFC" w:rsidP="002D70AC">
            <w:pPr>
              <w:pStyle w:val="ListParagraph"/>
              <w:numPr>
                <w:ilvl w:val="1"/>
                <w:numId w:val="40"/>
              </w:numPr>
              <w:tabs>
                <w:tab w:val="left" w:pos="288"/>
                <w:tab w:val="left" w:pos="1008"/>
              </w:tabs>
              <w:spacing w:before="54" w:line="200" w:lineRule="exact"/>
              <w:textAlignment w:val="baseline"/>
              <w:rPr>
                <w:rFonts w:asciiTheme="minorHAnsi" w:eastAsia="Tahoma" w:hAnsiTheme="minorHAnsi" w:cstheme="minorHAnsi"/>
                <w:color w:val="000000"/>
                <w:spacing w:val="7"/>
                <w:sz w:val="22"/>
                <w:szCs w:val="22"/>
              </w:rPr>
            </w:pPr>
            <w:r w:rsidRPr="002D70AC">
              <w:rPr>
                <w:rFonts w:asciiTheme="minorHAnsi" w:eastAsia="Tahoma" w:hAnsiTheme="minorHAnsi" w:cstheme="minorHAnsi"/>
                <w:color w:val="000000"/>
                <w:spacing w:val="7"/>
                <w:sz w:val="22"/>
                <w:szCs w:val="22"/>
              </w:rPr>
              <w:t>Deepening our relationships with industry;</w:t>
            </w:r>
          </w:p>
          <w:p w14:paraId="3031B1BE" w14:textId="77777777" w:rsidR="00757BFC" w:rsidRPr="002D70AC" w:rsidRDefault="00757BFC" w:rsidP="002D70AC">
            <w:pPr>
              <w:pStyle w:val="ListParagraph"/>
              <w:numPr>
                <w:ilvl w:val="1"/>
                <w:numId w:val="40"/>
              </w:numPr>
              <w:tabs>
                <w:tab w:val="left" w:pos="288"/>
                <w:tab w:val="left" w:pos="1008"/>
              </w:tabs>
              <w:spacing w:line="254" w:lineRule="exact"/>
              <w:ind w:right="792"/>
              <w:textAlignment w:val="baseline"/>
              <w:rPr>
                <w:rFonts w:asciiTheme="minorHAnsi" w:eastAsia="Tahoma" w:hAnsiTheme="minorHAnsi" w:cstheme="minorHAnsi"/>
                <w:color w:val="000000"/>
                <w:spacing w:val="7"/>
                <w:sz w:val="22"/>
                <w:szCs w:val="22"/>
              </w:rPr>
            </w:pPr>
            <w:r w:rsidRPr="002D70AC">
              <w:rPr>
                <w:rFonts w:asciiTheme="minorHAnsi" w:eastAsia="Tahoma" w:hAnsiTheme="minorHAnsi" w:cstheme="minorHAnsi"/>
                <w:color w:val="000000"/>
                <w:spacing w:val="7"/>
                <w:sz w:val="22"/>
                <w:szCs w:val="22"/>
              </w:rPr>
              <w:t>Broadening the skills of our staff and students as they seek to develop, and join, tomorrow's workforce;</w:t>
            </w:r>
          </w:p>
          <w:p w14:paraId="7D7C826A" w14:textId="77777777" w:rsidR="00757BFC" w:rsidRPr="002D70AC" w:rsidRDefault="00757BFC" w:rsidP="002D70AC">
            <w:pPr>
              <w:pStyle w:val="ListParagraph"/>
              <w:numPr>
                <w:ilvl w:val="1"/>
                <w:numId w:val="40"/>
              </w:numPr>
              <w:tabs>
                <w:tab w:val="left" w:pos="288"/>
                <w:tab w:val="left" w:pos="1008"/>
              </w:tabs>
              <w:spacing w:before="7" w:line="256" w:lineRule="exact"/>
              <w:ind w:right="576"/>
              <w:textAlignment w:val="baseline"/>
              <w:rPr>
                <w:rFonts w:asciiTheme="minorHAnsi" w:eastAsia="Tahoma" w:hAnsiTheme="minorHAnsi" w:cstheme="minorHAnsi"/>
                <w:color w:val="000000"/>
                <w:sz w:val="22"/>
                <w:szCs w:val="22"/>
              </w:rPr>
            </w:pPr>
            <w:r w:rsidRPr="002D70AC">
              <w:rPr>
                <w:rFonts w:asciiTheme="minorHAnsi" w:eastAsia="Tahoma" w:hAnsiTheme="minorHAnsi" w:cstheme="minorHAnsi"/>
                <w:color w:val="000000"/>
                <w:sz w:val="22"/>
                <w:szCs w:val="22"/>
              </w:rPr>
              <w:t>Acting as a conduit to industry, connecting compelling external opportunities with outstanding internal capability, and addressing major societal and technological challenges.</w:t>
            </w:r>
          </w:p>
          <w:p w14:paraId="2CA405C9" w14:textId="77777777" w:rsidR="00757BFC" w:rsidRPr="002D70AC" w:rsidRDefault="00757BFC" w:rsidP="002D70AC">
            <w:pPr>
              <w:pStyle w:val="ListParagraph"/>
              <w:numPr>
                <w:ilvl w:val="0"/>
                <w:numId w:val="40"/>
              </w:numPr>
              <w:tabs>
                <w:tab w:val="left" w:pos="288"/>
                <w:tab w:val="left" w:pos="720"/>
              </w:tabs>
              <w:spacing w:before="2" w:line="256" w:lineRule="exact"/>
              <w:ind w:right="576"/>
              <w:textAlignment w:val="baseline"/>
              <w:rPr>
                <w:rFonts w:asciiTheme="minorHAnsi" w:eastAsia="Tahoma" w:hAnsiTheme="minorHAnsi" w:cstheme="minorHAnsi"/>
                <w:color w:val="000000"/>
                <w:sz w:val="22"/>
                <w:szCs w:val="22"/>
              </w:rPr>
            </w:pPr>
            <w:r w:rsidRPr="002D70AC">
              <w:rPr>
                <w:rFonts w:asciiTheme="minorHAnsi" w:eastAsia="Tahoma" w:hAnsiTheme="minorHAnsi" w:cstheme="minorHAnsi"/>
                <w:color w:val="000000"/>
                <w:sz w:val="22"/>
                <w:szCs w:val="22"/>
              </w:rPr>
              <w:t>Skills gaps will be addressed by the IABs whose membership will be predominantly drawn from the senior ranks of industry, the University and government departments</w:t>
            </w:r>
          </w:p>
          <w:p w14:paraId="2B7EAB70" w14:textId="77777777" w:rsidR="00757BFC" w:rsidRPr="002D70AC" w:rsidRDefault="00757BFC" w:rsidP="002D70AC">
            <w:pPr>
              <w:pStyle w:val="ListParagraph"/>
              <w:numPr>
                <w:ilvl w:val="0"/>
                <w:numId w:val="40"/>
              </w:numPr>
              <w:tabs>
                <w:tab w:val="left" w:pos="288"/>
                <w:tab w:val="left" w:pos="720"/>
              </w:tabs>
              <w:spacing w:before="5" w:line="256" w:lineRule="exact"/>
              <w:ind w:right="144"/>
              <w:textAlignment w:val="baseline"/>
              <w:rPr>
                <w:rFonts w:asciiTheme="minorHAnsi" w:eastAsia="Tahoma" w:hAnsiTheme="minorHAnsi" w:cstheme="minorHAnsi"/>
                <w:color w:val="000000"/>
                <w:spacing w:val="7"/>
                <w:sz w:val="22"/>
                <w:szCs w:val="22"/>
              </w:rPr>
            </w:pPr>
            <w:r w:rsidRPr="002D70AC">
              <w:rPr>
                <w:rFonts w:asciiTheme="minorHAnsi" w:eastAsia="Tahoma" w:hAnsiTheme="minorHAnsi" w:cstheme="minorHAnsi"/>
                <w:color w:val="000000"/>
                <w:spacing w:val="7"/>
                <w:sz w:val="22"/>
                <w:szCs w:val="22"/>
              </w:rPr>
              <w:t xml:space="preserve">In cooperation with the Australian Institute for Machine Learning, in 2020 the University will be offering new programs at the Graduate Certificate, Graduate Diploma and </w:t>
            </w:r>
            <w:proofErr w:type="gramStart"/>
            <w:r w:rsidRPr="002D70AC">
              <w:rPr>
                <w:rFonts w:asciiTheme="minorHAnsi" w:eastAsia="Tahoma" w:hAnsiTheme="minorHAnsi" w:cstheme="minorHAnsi"/>
                <w:color w:val="000000"/>
                <w:spacing w:val="7"/>
                <w:sz w:val="22"/>
                <w:szCs w:val="22"/>
              </w:rPr>
              <w:t>Masters</w:t>
            </w:r>
            <w:proofErr w:type="gramEnd"/>
            <w:r w:rsidRPr="002D70AC">
              <w:rPr>
                <w:rFonts w:asciiTheme="minorHAnsi" w:eastAsia="Tahoma" w:hAnsiTheme="minorHAnsi" w:cstheme="minorHAnsi"/>
                <w:color w:val="000000"/>
                <w:spacing w:val="7"/>
                <w:sz w:val="22"/>
                <w:szCs w:val="22"/>
              </w:rPr>
              <w:t xml:space="preserve"> level in Machine Learning. These complement existing programs in Cyber Security, Data Science and Software Engineering.</w:t>
            </w:r>
          </w:p>
          <w:p w14:paraId="3583C31A" w14:textId="77777777" w:rsidR="00757BFC" w:rsidRPr="002D70AC" w:rsidRDefault="00757BFC" w:rsidP="002D70AC">
            <w:pPr>
              <w:pStyle w:val="ListParagraph"/>
              <w:numPr>
                <w:ilvl w:val="0"/>
                <w:numId w:val="40"/>
              </w:numPr>
              <w:tabs>
                <w:tab w:val="left" w:pos="288"/>
                <w:tab w:val="left" w:pos="720"/>
              </w:tabs>
              <w:spacing w:line="254" w:lineRule="exact"/>
              <w:ind w:right="360"/>
              <w:textAlignment w:val="baseline"/>
              <w:rPr>
                <w:rFonts w:asciiTheme="minorHAnsi" w:eastAsia="Tahoma" w:hAnsiTheme="minorHAnsi" w:cstheme="minorHAnsi"/>
                <w:color w:val="000000"/>
                <w:sz w:val="22"/>
                <w:szCs w:val="22"/>
              </w:rPr>
            </w:pPr>
            <w:r w:rsidRPr="002D70AC">
              <w:rPr>
                <w:rFonts w:asciiTheme="minorHAnsi" w:eastAsia="Tahoma" w:hAnsiTheme="minorHAnsi" w:cstheme="minorHAnsi"/>
                <w:color w:val="000000"/>
                <w:sz w:val="22"/>
                <w:szCs w:val="22"/>
              </w:rPr>
              <w:t>In addition, the School of Computer Science has a number of industry-relevant majors and minors for undergraduate students including:</w:t>
            </w:r>
          </w:p>
          <w:p w14:paraId="1AE08700" w14:textId="77777777" w:rsidR="00757BFC" w:rsidRPr="002D70AC" w:rsidRDefault="00757BFC" w:rsidP="002D70AC">
            <w:pPr>
              <w:pStyle w:val="ListParagraph"/>
              <w:numPr>
                <w:ilvl w:val="1"/>
                <w:numId w:val="40"/>
              </w:numPr>
              <w:tabs>
                <w:tab w:val="left" w:pos="288"/>
              </w:tabs>
              <w:spacing w:before="53" w:line="200" w:lineRule="exact"/>
              <w:textAlignment w:val="baseline"/>
              <w:rPr>
                <w:rFonts w:asciiTheme="minorHAnsi" w:eastAsia="Tahoma" w:hAnsiTheme="minorHAnsi" w:cstheme="minorHAnsi"/>
                <w:color w:val="020B4C"/>
                <w:spacing w:val="5"/>
                <w:sz w:val="22"/>
                <w:szCs w:val="22"/>
                <w:u w:val="single"/>
              </w:rPr>
            </w:pPr>
            <w:r w:rsidRPr="002D70AC">
              <w:rPr>
                <w:rFonts w:asciiTheme="minorHAnsi" w:eastAsia="Tahoma" w:hAnsiTheme="minorHAnsi" w:cstheme="minorHAnsi"/>
                <w:color w:val="020B4C"/>
                <w:spacing w:val="5"/>
                <w:sz w:val="22"/>
                <w:szCs w:val="22"/>
                <w:u w:val="single"/>
              </w:rPr>
              <w:t>Artificial Intelligence</w:t>
            </w:r>
            <w:r w:rsidRPr="002D70AC">
              <w:rPr>
                <w:rFonts w:asciiTheme="minorHAnsi" w:eastAsia="Tahoma" w:hAnsiTheme="minorHAnsi" w:cstheme="minorHAnsi"/>
                <w:color w:val="000000"/>
                <w:spacing w:val="5"/>
                <w:sz w:val="22"/>
                <w:szCs w:val="22"/>
                <w:u w:val="single"/>
              </w:rPr>
              <w:t xml:space="preserve"> </w:t>
            </w:r>
          </w:p>
          <w:p w14:paraId="32A7DA93" w14:textId="77777777" w:rsidR="00757BFC" w:rsidRPr="002D70AC" w:rsidRDefault="00757BFC" w:rsidP="002D70AC">
            <w:pPr>
              <w:pStyle w:val="ListParagraph"/>
              <w:numPr>
                <w:ilvl w:val="1"/>
                <w:numId w:val="40"/>
              </w:numPr>
              <w:tabs>
                <w:tab w:val="left" w:pos="288"/>
              </w:tabs>
              <w:spacing w:before="60" w:line="200" w:lineRule="exact"/>
              <w:textAlignment w:val="baseline"/>
              <w:rPr>
                <w:rFonts w:asciiTheme="minorHAnsi" w:eastAsia="Tahoma" w:hAnsiTheme="minorHAnsi" w:cstheme="minorHAnsi"/>
                <w:color w:val="020B4C"/>
                <w:spacing w:val="6"/>
                <w:sz w:val="22"/>
                <w:szCs w:val="22"/>
                <w:u w:val="single"/>
              </w:rPr>
            </w:pPr>
            <w:r w:rsidRPr="002D70AC">
              <w:rPr>
                <w:rFonts w:asciiTheme="minorHAnsi" w:eastAsia="Tahoma" w:hAnsiTheme="minorHAnsi" w:cstheme="minorHAnsi"/>
                <w:color w:val="020B4C"/>
                <w:spacing w:val="6"/>
                <w:sz w:val="22"/>
                <w:szCs w:val="22"/>
                <w:u w:val="single"/>
              </w:rPr>
              <w:t>Computer Science</w:t>
            </w:r>
            <w:r w:rsidRPr="002D70AC">
              <w:rPr>
                <w:rFonts w:asciiTheme="minorHAnsi" w:eastAsia="Tahoma" w:hAnsiTheme="minorHAnsi" w:cstheme="minorHAnsi"/>
                <w:color w:val="000000"/>
                <w:spacing w:val="6"/>
                <w:sz w:val="22"/>
                <w:szCs w:val="22"/>
                <w:u w:val="single"/>
              </w:rPr>
              <w:t xml:space="preserve"> </w:t>
            </w:r>
          </w:p>
          <w:p w14:paraId="6C790F7E" w14:textId="77777777" w:rsidR="00757BFC" w:rsidRPr="002D70AC" w:rsidRDefault="00757BFC" w:rsidP="002D70AC">
            <w:pPr>
              <w:pStyle w:val="ListParagraph"/>
              <w:numPr>
                <w:ilvl w:val="1"/>
                <w:numId w:val="40"/>
              </w:numPr>
              <w:tabs>
                <w:tab w:val="left" w:pos="288"/>
              </w:tabs>
              <w:spacing w:before="54" w:line="200" w:lineRule="exact"/>
              <w:textAlignment w:val="baseline"/>
              <w:rPr>
                <w:rFonts w:asciiTheme="minorHAnsi" w:eastAsia="Tahoma" w:hAnsiTheme="minorHAnsi" w:cstheme="minorHAnsi"/>
                <w:color w:val="020B4C"/>
                <w:spacing w:val="5"/>
                <w:sz w:val="22"/>
                <w:szCs w:val="22"/>
                <w:u w:val="single"/>
              </w:rPr>
            </w:pPr>
            <w:r w:rsidRPr="002D70AC">
              <w:rPr>
                <w:rFonts w:asciiTheme="minorHAnsi" w:eastAsia="Tahoma" w:hAnsiTheme="minorHAnsi" w:cstheme="minorHAnsi"/>
                <w:color w:val="020B4C"/>
                <w:spacing w:val="5"/>
                <w:sz w:val="22"/>
                <w:szCs w:val="22"/>
                <w:u w:val="single"/>
              </w:rPr>
              <w:t>Cybersecurity</w:t>
            </w:r>
          </w:p>
          <w:p w14:paraId="7B5449A9" w14:textId="77777777" w:rsidR="00757BFC" w:rsidRPr="002D70AC" w:rsidRDefault="00757BFC" w:rsidP="002D70AC">
            <w:pPr>
              <w:pStyle w:val="ListParagraph"/>
              <w:numPr>
                <w:ilvl w:val="1"/>
                <w:numId w:val="40"/>
              </w:numPr>
              <w:tabs>
                <w:tab w:val="left" w:pos="288"/>
              </w:tabs>
              <w:spacing w:before="59" w:line="200" w:lineRule="exact"/>
              <w:textAlignment w:val="baseline"/>
              <w:rPr>
                <w:rFonts w:asciiTheme="minorHAnsi" w:eastAsia="Tahoma" w:hAnsiTheme="minorHAnsi" w:cstheme="minorHAnsi"/>
                <w:color w:val="020B4C"/>
                <w:spacing w:val="3"/>
                <w:sz w:val="22"/>
                <w:szCs w:val="22"/>
                <w:u w:val="single"/>
              </w:rPr>
            </w:pPr>
            <w:r w:rsidRPr="002D70AC">
              <w:rPr>
                <w:rFonts w:asciiTheme="minorHAnsi" w:eastAsia="Tahoma" w:hAnsiTheme="minorHAnsi" w:cstheme="minorHAnsi"/>
                <w:color w:val="020B4C"/>
                <w:spacing w:val="3"/>
                <w:sz w:val="22"/>
                <w:szCs w:val="22"/>
                <w:u w:val="single"/>
              </w:rPr>
              <w:t>Data Science</w:t>
            </w:r>
            <w:r w:rsidRPr="002D70AC">
              <w:rPr>
                <w:rFonts w:asciiTheme="minorHAnsi" w:eastAsia="Tahoma" w:hAnsiTheme="minorHAnsi" w:cstheme="minorHAnsi"/>
                <w:color w:val="000000"/>
                <w:spacing w:val="3"/>
                <w:sz w:val="22"/>
                <w:szCs w:val="22"/>
                <w:u w:val="single"/>
              </w:rPr>
              <w:t xml:space="preserve"> </w:t>
            </w:r>
          </w:p>
          <w:p w14:paraId="6B9AC005" w14:textId="77777777" w:rsidR="00757BFC" w:rsidRPr="002D70AC" w:rsidRDefault="00757BFC" w:rsidP="002D70AC">
            <w:pPr>
              <w:pStyle w:val="ListParagraph"/>
              <w:numPr>
                <w:ilvl w:val="1"/>
                <w:numId w:val="40"/>
              </w:numPr>
              <w:tabs>
                <w:tab w:val="left" w:pos="288"/>
              </w:tabs>
              <w:spacing w:before="55" w:line="200" w:lineRule="exact"/>
              <w:textAlignment w:val="baseline"/>
              <w:rPr>
                <w:rFonts w:asciiTheme="minorHAnsi" w:eastAsia="Tahoma" w:hAnsiTheme="minorHAnsi" w:cstheme="minorHAnsi"/>
                <w:color w:val="020B4C"/>
                <w:spacing w:val="4"/>
                <w:sz w:val="22"/>
                <w:szCs w:val="22"/>
                <w:u w:val="single"/>
              </w:rPr>
            </w:pPr>
            <w:proofErr w:type="spellStart"/>
            <w:r w:rsidRPr="002D70AC">
              <w:rPr>
                <w:rFonts w:asciiTheme="minorHAnsi" w:eastAsia="Tahoma" w:hAnsiTheme="minorHAnsi" w:cstheme="minorHAnsi"/>
                <w:color w:val="020B4C"/>
                <w:spacing w:val="4"/>
                <w:sz w:val="22"/>
                <w:szCs w:val="22"/>
                <w:u w:val="single"/>
              </w:rPr>
              <w:t>Defence</w:t>
            </w:r>
            <w:proofErr w:type="spellEnd"/>
            <w:r w:rsidRPr="002D70AC">
              <w:rPr>
                <w:rFonts w:asciiTheme="minorHAnsi" w:eastAsia="Tahoma" w:hAnsiTheme="minorHAnsi" w:cstheme="minorHAnsi"/>
                <w:color w:val="020B4C"/>
                <w:spacing w:val="4"/>
                <w:sz w:val="22"/>
                <w:szCs w:val="22"/>
                <w:u w:val="single"/>
              </w:rPr>
              <w:t xml:space="preserve"> Systems</w:t>
            </w:r>
          </w:p>
          <w:p w14:paraId="2AC561C0" w14:textId="77777777" w:rsidR="00757BFC" w:rsidRPr="002D70AC" w:rsidRDefault="00757BFC" w:rsidP="002D70AC">
            <w:pPr>
              <w:pStyle w:val="ListParagraph"/>
              <w:numPr>
                <w:ilvl w:val="1"/>
                <w:numId w:val="40"/>
              </w:numPr>
              <w:tabs>
                <w:tab w:val="left" w:pos="288"/>
              </w:tabs>
              <w:spacing w:before="54" w:line="201" w:lineRule="exact"/>
              <w:textAlignment w:val="baseline"/>
              <w:rPr>
                <w:rFonts w:asciiTheme="minorHAnsi" w:eastAsia="Tahoma" w:hAnsiTheme="minorHAnsi" w:cstheme="minorHAnsi"/>
                <w:color w:val="020B4C"/>
                <w:spacing w:val="7"/>
                <w:sz w:val="22"/>
                <w:szCs w:val="22"/>
                <w:u w:val="single"/>
              </w:rPr>
            </w:pPr>
            <w:r w:rsidRPr="002D70AC">
              <w:rPr>
                <w:rFonts w:asciiTheme="minorHAnsi" w:eastAsia="Tahoma" w:hAnsiTheme="minorHAnsi" w:cstheme="minorHAnsi"/>
                <w:color w:val="020B4C"/>
                <w:spacing w:val="7"/>
                <w:sz w:val="22"/>
                <w:szCs w:val="22"/>
                <w:u w:val="single"/>
              </w:rPr>
              <w:t>Distributed Systems and Networking</w:t>
            </w:r>
          </w:p>
          <w:p w14:paraId="7143C5CF" w14:textId="77777777" w:rsidR="00757BFC" w:rsidRPr="002D70AC" w:rsidRDefault="00757BFC" w:rsidP="002D70AC">
            <w:pPr>
              <w:pStyle w:val="ListParagraph"/>
              <w:numPr>
                <w:ilvl w:val="1"/>
                <w:numId w:val="40"/>
              </w:numPr>
              <w:tabs>
                <w:tab w:val="left" w:pos="288"/>
              </w:tabs>
              <w:spacing w:before="58" w:line="201" w:lineRule="exact"/>
              <w:textAlignment w:val="baseline"/>
              <w:rPr>
                <w:rFonts w:asciiTheme="minorHAnsi" w:eastAsia="Tahoma" w:hAnsiTheme="minorHAnsi" w:cstheme="minorHAnsi"/>
                <w:color w:val="020B4C"/>
                <w:spacing w:val="7"/>
                <w:sz w:val="22"/>
                <w:szCs w:val="22"/>
                <w:u w:val="single"/>
              </w:rPr>
            </w:pPr>
            <w:r w:rsidRPr="002D70AC">
              <w:rPr>
                <w:rFonts w:asciiTheme="minorHAnsi" w:eastAsia="Tahoma" w:hAnsiTheme="minorHAnsi" w:cstheme="minorHAnsi"/>
                <w:color w:val="020B4C"/>
                <w:spacing w:val="7"/>
                <w:sz w:val="22"/>
                <w:szCs w:val="22"/>
                <w:u w:val="single"/>
              </w:rPr>
              <w:t>Entrepreneurship</w:t>
            </w:r>
          </w:p>
          <w:p w14:paraId="500885D7" w14:textId="77777777" w:rsidR="00757BFC" w:rsidRPr="002D70AC" w:rsidRDefault="00757BFC" w:rsidP="002D70AC">
            <w:pPr>
              <w:pStyle w:val="ListParagraph"/>
              <w:numPr>
                <w:ilvl w:val="1"/>
                <w:numId w:val="40"/>
              </w:numPr>
              <w:tabs>
                <w:tab w:val="left" w:pos="288"/>
              </w:tabs>
              <w:spacing w:before="49" w:after="187" w:line="200" w:lineRule="exact"/>
              <w:textAlignment w:val="baseline"/>
              <w:rPr>
                <w:rFonts w:asciiTheme="minorHAnsi" w:eastAsia="Tahoma" w:hAnsiTheme="minorHAnsi" w:cstheme="minorHAnsi"/>
                <w:color w:val="020B4C"/>
                <w:spacing w:val="5"/>
                <w:sz w:val="22"/>
                <w:szCs w:val="22"/>
                <w:u w:val="single"/>
              </w:rPr>
            </w:pPr>
            <w:r w:rsidRPr="002D70AC">
              <w:rPr>
                <w:rFonts w:asciiTheme="minorHAnsi" w:eastAsia="Tahoma" w:hAnsiTheme="minorHAnsi" w:cstheme="minorHAnsi"/>
                <w:color w:val="020B4C"/>
                <w:spacing w:val="5"/>
                <w:sz w:val="22"/>
                <w:szCs w:val="22"/>
                <w:u w:val="single"/>
              </w:rPr>
              <w:t>Smart Technologies</w:t>
            </w:r>
            <w:r w:rsidRPr="002D70AC">
              <w:rPr>
                <w:rFonts w:asciiTheme="minorHAnsi" w:eastAsia="Tahoma" w:hAnsiTheme="minorHAnsi" w:cstheme="minorHAnsi"/>
                <w:color w:val="D20714"/>
                <w:spacing w:val="5"/>
                <w:sz w:val="22"/>
                <w:szCs w:val="22"/>
                <w:u w:val="single"/>
              </w:rPr>
              <w:t xml:space="preserve"> </w:t>
            </w:r>
          </w:p>
          <w:p w14:paraId="23F06E00" w14:textId="406DB3F5" w:rsidR="00276BFB" w:rsidRPr="002D70AC" w:rsidRDefault="00276BFB" w:rsidP="002D70AC">
            <w:pPr>
              <w:pStyle w:val="ListParagraph"/>
              <w:numPr>
                <w:ilvl w:val="0"/>
                <w:numId w:val="11"/>
              </w:numPr>
              <w:ind w:left="360" w:hanging="360"/>
              <w:rPr>
                <w:rFonts w:asciiTheme="minorHAnsi" w:hAnsiTheme="minorHAnsi" w:cstheme="minorHAnsi"/>
                <w:i/>
                <w:color w:val="FF0000"/>
                <w:sz w:val="22"/>
                <w:szCs w:val="22"/>
                <w:lang w:val="en-AU" w:eastAsia="en-AU"/>
              </w:rPr>
            </w:pPr>
            <w:r w:rsidRPr="002D70AC">
              <w:rPr>
                <w:rFonts w:asciiTheme="minorHAnsi" w:hAnsiTheme="minorHAnsi" w:cstheme="minorHAnsi"/>
                <w:i/>
                <w:color w:val="FF0000"/>
                <w:sz w:val="22"/>
                <w:szCs w:val="22"/>
                <w:lang w:val="en-AU" w:eastAsia="en-AU"/>
              </w:rPr>
              <w:t>strategies for meeting labour market priorities</w:t>
            </w:r>
            <w:r w:rsidR="009F0FEB" w:rsidRPr="002D70AC">
              <w:rPr>
                <w:rFonts w:asciiTheme="minorHAnsi" w:hAnsiTheme="minorHAnsi" w:cstheme="minorHAnsi"/>
                <w:i/>
                <w:color w:val="FF0000"/>
                <w:sz w:val="22"/>
                <w:szCs w:val="22"/>
                <w:lang w:val="en-AU" w:eastAsia="en-AU"/>
              </w:rPr>
              <w:t xml:space="preserve"> at a local, regional</w:t>
            </w:r>
            <w:r w:rsidR="00B54AF3" w:rsidRPr="002D70AC">
              <w:rPr>
                <w:rFonts w:asciiTheme="minorHAnsi" w:hAnsiTheme="minorHAnsi" w:cstheme="minorHAnsi"/>
                <w:i/>
                <w:color w:val="FF0000"/>
                <w:sz w:val="22"/>
                <w:szCs w:val="22"/>
                <w:lang w:val="en-AU" w:eastAsia="en-AU"/>
              </w:rPr>
              <w:t xml:space="preserve"> and/or national level</w:t>
            </w:r>
          </w:p>
          <w:p w14:paraId="043DFF6A" w14:textId="77777777" w:rsidR="00757BFC" w:rsidRPr="002D70AC" w:rsidRDefault="00757BFC" w:rsidP="002D70AC">
            <w:pPr>
              <w:pStyle w:val="ListParagraph"/>
              <w:numPr>
                <w:ilvl w:val="0"/>
                <w:numId w:val="41"/>
              </w:numPr>
              <w:tabs>
                <w:tab w:val="left" w:pos="288"/>
                <w:tab w:val="left" w:pos="720"/>
              </w:tabs>
              <w:spacing w:line="249" w:lineRule="exact"/>
              <w:ind w:right="216"/>
              <w:textAlignment w:val="baseline"/>
              <w:rPr>
                <w:rFonts w:asciiTheme="minorHAnsi" w:eastAsia="Tahoma" w:hAnsiTheme="minorHAnsi" w:cstheme="minorHAnsi"/>
                <w:color w:val="000000"/>
                <w:spacing w:val="6"/>
                <w:sz w:val="22"/>
                <w:szCs w:val="22"/>
              </w:rPr>
            </w:pPr>
            <w:r w:rsidRPr="002D70AC">
              <w:rPr>
                <w:rFonts w:asciiTheme="minorHAnsi" w:eastAsia="Tahoma" w:hAnsiTheme="minorHAnsi" w:cstheme="minorHAnsi"/>
                <w:color w:val="000000"/>
                <w:spacing w:val="6"/>
                <w:sz w:val="22"/>
                <w:szCs w:val="22"/>
              </w:rPr>
              <w:t>The University-level IABs will help shape industry specific engagement strategies, with a particular focus on outcomes, strategic advice, and strengthening partnerships that will address workforce challenges of the future.</w:t>
            </w:r>
          </w:p>
          <w:p w14:paraId="597C2880" w14:textId="77777777" w:rsidR="00757BFC" w:rsidRPr="002D70AC" w:rsidRDefault="00757BFC" w:rsidP="002D70AC">
            <w:pPr>
              <w:pStyle w:val="ListParagraph"/>
              <w:numPr>
                <w:ilvl w:val="0"/>
                <w:numId w:val="41"/>
              </w:numPr>
              <w:tabs>
                <w:tab w:val="left" w:pos="288"/>
                <w:tab w:val="left" w:pos="720"/>
              </w:tabs>
              <w:spacing w:before="59" w:line="200" w:lineRule="exact"/>
              <w:textAlignment w:val="baseline"/>
              <w:rPr>
                <w:rFonts w:asciiTheme="minorHAnsi" w:eastAsia="Tahoma" w:hAnsiTheme="minorHAnsi" w:cstheme="minorHAnsi"/>
                <w:color w:val="000000"/>
                <w:spacing w:val="7"/>
                <w:sz w:val="22"/>
                <w:szCs w:val="22"/>
              </w:rPr>
            </w:pPr>
            <w:r w:rsidRPr="002D70AC">
              <w:rPr>
                <w:rFonts w:asciiTheme="minorHAnsi" w:eastAsia="Tahoma" w:hAnsiTheme="minorHAnsi" w:cstheme="minorHAnsi"/>
                <w:color w:val="000000"/>
                <w:spacing w:val="7"/>
                <w:sz w:val="22"/>
                <w:szCs w:val="22"/>
              </w:rPr>
              <w:t xml:space="preserve">Programs addressed by IABs as </w:t>
            </w:r>
            <w:proofErr w:type="spellStart"/>
            <w:r w:rsidRPr="002D70AC">
              <w:rPr>
                <w:rFonts w:asciiTheme="minorHAnsi" w:eastAsia="Tahoma" w:hAnsiTheme="minorHAnsi" w:cstheme="minorHAnsi"/>
                <w:color w:val="000000"/>
                <w:spacing w:val="7"/>
                <w:sz w:val="22"/>
                <w:szCs w:val="22"/>
              </w:rPr>
              <w:t>labour</w:t>
            </w:r>
            <w:proofErr w:type="spellEnd"/>
            <w:r w:rsidRPr="002D70AC">
              <w:rPr>
                <w:rFonts w:asciiTheme="minorHAnsi" w:eastAsia="Tahoma" w:hAnsiTheme="minorHAnsi" w:cstheme="minorHAnsi"/>
                <w:color w:val="000000"/>
                <w:spacing w:val="7"/>
                <w:sz w:val="22"/>
                <w:szCs w:val="22"/>
              </w:rPr>
              <w:t xml:space="preserve"> market priorities under the IEPs</w:t>
            </w:r>
          </w:p>
          <w:p w14:paraId="0B2A89AD" w14:textId="77777777" w:rsidR="00757BFC" w:rsidRPr="002D70AC" w:rsidRDefault="00757BFC" w:rsidP="002D70AC">
            <w:pPr>
              <w:pStyle w:val="ListParagraph"/>
              <w:numPr>
                <w:ilvl w:val="1"/>
                <w:numId w:val="41"/>
              </w:numPr>
              <w:tabs>
                <w:tab w:val="left" w:pos="288"/>
                <w:tab w:val="left" w:pos="734"/>
              </w:tabs>
              <w:spacing w:before="54" w:line="205" w:lineRule="exact"/>
              <w:textAlignment w:val="baseline"/>
              <w:rPr>
                <w:rFonts w:asciiTheme="minorHAnsi" w:eastAsia="Tahoma" w:hAnsiTheme="minorHAnsi" w:cstheme="minorHAnsi"/>
                <w:color w:val="000000"/>
                <w:spacing w:val="5"/>
                <w:sz w:val="22"/>
                <w:szCs w:val="22"/>
              </w:rPr>
            </w:pPr>
            <w:proofErr w:type="spellStart"/>
            <w:r w:rsidRPr="002D70AC">
              <w:rPr>
                <w:rFonts w:asciiTheme="minorHAnsi" w:eastAsia="Tahoma" w:hAnsiTheme="minorHAnsi" w:cstheme="minorHAnsi"/>
                <w:color w:val="000000"/>
                <w:spacing w:val="5"/>
                <w:sz w:val="22"/>
                <w:szCs w:val="22"/>
              </w:rPr>
              <w:t>Defence</w:t>
            </w:r>
            <w:proofErr w:type="spellEnd"/>
            <w:r w:rsidRPr="002D70AC">
              <w:rPr>
                <w:rFonts w:asciiTheme="minorHAnsi" w:eastAsia="Tahoma" w:hAnsiTheme="minorHAnsi" w:cstheme="minorHAnsi"/>
                <w:color w:val="000000"/>
                <w:spacing w:val="5"/>
                <w:sz w:val="22"/>
                <w:szCs w:val="22"/>
              </w:rPr>
              <w:t>, Cyber and Space</w:t>
            </w:r>
          </w:p>
          <w:p w14:paraId="79F056C9" w14:textId="77777777" w:rsidR="00757BFC" w:rsidRPr="002D70AC" w:rsidRDefault="00757BFC" w:rsidP="002D70AC">
            <w:pPr>
              <w:pStyle w:val="ListParagraph"/>
              <w:numPr>
                <w:ilvl w:val="2"/>
                <w:numId w:val="43"/>
              </w:numPr>
              <w:tabs>
                <w:tab w:val="left" w:pos="288"/>
                <w:tab w:val="left" w:pos="1296"/>
              </w:tabs>
              <w:spacing w:before="54" w:line="201" w:lineRule="exact"/>
              <w:textAlignment w:val="baseline"/>
              <w:rPr>
                <w:rFonts w:asciiTheme="minorHAnsi" w:eastAsia="Tahoma" w:hAnsiTheme="minorHAnsi" w:cstheme="minorHAnsi"/>
                <w:color w:val="000000"/>
                <w:spacing w:val="8"/>
                <w:sz w:val="22"/>
                <w:szCs w:val="22"/>
              </w:rPr>
            </w:pPr>
            <w:r w:rsidRPr="002D70AC">
              <w:rPr>
                <w:rFonts w:asciiTheme="minorHAnsi" w:eastAsia="Tahoma" w:hAnsiTheme="minorHAnsi" w:cstheme="minorHAnsi"/>
                <w:color w:val="000000"/>
                <w:spacing w:val="8"/>
                <w:sz w:val="22"/>
                <w:szCs w:val="22"/>
              </w:rPr>
              <w:t>Approximately 7 new education program offerings developed through ECMS</w:t>
            </w:r>
          </w:p>
          <w:p w14:paraId="143E4BEB" w14:textId="77777777" w:rsidR="00757BFC" w:rsidRPr="002D70AC" w:rsidRDefault="00757BFC" w:rsidP="002D70AC">
            <w:pPr>
              <w:pStyle w:val="ListParagraph"/>
              <w:numPr>
                <w:ilvl w:val="2"/>
                <w:numId w:val="43"/>
              </w:numPr>
              <w:tabs>
                <w:tab w:val="left" w:pos="288"/>
                <w:tab w:val="left" w:pos="1296"/>
              </w:tabs>
              <w:spacing w:before="54" w:line="200" w:lineRule="exact"/>
              <w:textAlignment w:val="baseline"/>
              <w:rPr>
                <w:rFonts w:asciiTheme="minorHAnsi" w:eastAsia="Tahoma" w:hAnsiTheme="minorHAnsi" w:cstheme="minorHAnsi"/>
                <w:color w:val="000000"/>
                <w:spacing w:val="7"/>
                <w:sz w:val="22"/>
                <w:szCs w:val="22"/>
              </w:rPr>
            </w:pPr>
            <w:r w:rsidRPr="002D70AC">
              <w:rPr>
                <w:rFonts w:asciiTheme="minorHAnsi" w:eastAsia="Tahoma" w:hAnsiTheme="minorHAnsi" w:cstheme="minorHAnsi"/>
                <w:color w:val="000000"/>
                <w:spacing w:val="7"/>
                <w:sz w:val="22"/>
                <w:szCs w:val="22"/>
              </w:rPr>
              <w:t>Information Advantage project</w:t>
            </w:r>
          </w:p>
          <w:p w14:paraId="34F32341" w14:textId="77777777" w:rsidR="00757BFC" w:rsidRPr="002D70AC" w:rsidRDefault="00757BFC" w:rsidP="002D70AC">
            <w:pPr>
              <w:pStyle w:val="ListParagraph"/>
              <w:numPr>
                <w:ilvl w:val="1"/>
                <w:numId w:val="42"/>
              </w:numPr>
              <w:tabs>
                <w:tab w:val="left" w:pos="288"/>
                <w:tab w:val="left" w:pos="734"/>
              </w:tabs>
              <w:spacing w:before="54" w:line="205" w:lineRule="exact"/>
              <w:textAlignment w:val="baseline"/>
              <w:rPr>
                <w:rFonts w:asciiTheme="minorHAnsi" w:eastAsia="Tahoma" w:hAnsiTheme="minorHAnsi" w:cstheme="minorHAnsi"/>
                <w:color w:val="000000"/>
                <w:spacing w:val="5"/>
                <w:sz w:val="22"/>
                <w:szCs w:val="22"/>
              </w:rPr>
            </w:pPr>
            <w:r w:rsidRPr="002D70AC">
              <w:rPr>
                <w:rFonts w:asciiTheme="minorHAnsi" w:eastAsia="Tahoma" w:hAnsiTheme="minorHAnsi" w:cstheme="minorHAnsi"/>
                <w:color w:val="000000"/>
                <w:spacing w:val="5"/>
                <w:sz w:val="22"/>
                <w:szCs w:val="22"/>
              </w:rPr>
              <w:t>Agri-food and Wine</w:t>
            </w:r>
          </w:p>
          <w:p w14:paraId="6E9C46E2" w14:textId="77777777" w:rsidR="00757BFC" w:rsidRPr="002D70AC" w:rsidRDefault="00757BFC" w:rsidP="002D70AC">
            <w:pPr>
              <w:pStyle w:val="ListParagraph"/>
              <w:numPr>
                <w:ilvl w:val="2"/>
                <w:numId w:val="43"/>
              </w:numPr>
              <w:tabs>
                <w:tab w:val="left" w:pos="288"/>
                <w:tab w:val="left" w:pos="1296"/>
              </w:tabs>
              <w:spacing w:before="54" w:line="201" w:lineRule="exact"/>
              <w:textAlignment w:val="baseline"/>
              <w:rPr>
                <w:rFonts w:asciiTheme="minorHAnsi" w:eastAsia="Tahoma" w:hAnsiTheme="minorHAnsi" w:cstheme="minorHAnsi"/>
                <w:color w:val="000000"/>
                <w:spacing w:val="8"/>
                <w:sz w:val="22"/>
                <w:szCs w:val="22"/>
              </w:rPr>
            </w:pPr>
            <w:r w:rsidRPr="002D70AC">
              <w:rPr>
                <w:rFonts w:asciiTheme="minorHAnsi" w:eastAsia="Tahoma" w:hAnsiTheme="minorHAnsi" w:cstheme="minorHAnsi"/>
                <w:color w:val="000000"/>
                <w:spacing w:val="8"/>
                <w:sz w:val="22"/>
                <w:szCs w:val="22"/>
              </w:rPr>
              <w:t>Student internship</w:t>
            </w:r>
          </w:p>
          <w:p w14:paraId="7C5836DF" w14:textId="77777777" w:rsidR="00757BFC" w:rsidRPr="002D70AC" w:rsidRDefault="00757BFC" w:rsidP="002D70AC">
            <w:pPr>
              <w:pStyle w:val="ListParagraph"/>
              <w:numPr>
                <w:ilvl w:val="2"/>
                <w:numId w:val="43"/>
              </w:numPr>
              <w:tabs>
                <w:tab w:val="left" w:pos="288"/>
                <w:tab w:val="left" w:pos="1296"/>
              </w:tabs>
              <w:spacing w:before="54" w:line="201" w:lineRule="exact"/>
              <w:textAlignment w:val="baseline"/>
              <w:rPr>
                <w:rFonts w:asciiTheme="minorHAnsi" w:eastAsia="Tahoma" w:hAnsiTheme="minorHAnsi" w:cstheme="minorHAnsi"/>
                <w:color w:val="000000"/>
                <w:spacing w:val="8"/>
                <w:sz w:val="22"/>
                <w:szCs w:val="22"/>
              </w:rPr>
            </w:pPr>
            <w:r w:rsidRPr="002D70AC">
              <w:rPr>
                <w:rFonts w:asciiTheme="minorHAnsi" w:eastAsia="Tahoma" w:hAnsiTheme="minorHAnsi" w:cstheme="minorHAnsi"/>
                <w:color w:val="000000"/>
                <w:spacing w:val="8"/>
                <w:sz w:val="22"/>
                <w:szCs w:val="22"/>
              </w:rPr>
              <w:t>Continuing Professional Development program</w:t>
            </w:r>
          </w:p>
          <w:p w14:paraId="5F3E0311" w14:textId="77777777" w:rsidR="00757BFC" w:rsidRPr="002D70AC" w:rsidRDefault="00757BFC" w:rsidP="002D70AC">
            <w:pPr>
              <w:pStyle w:val="ListParagraph"/>
              <w:numPr>
                <w:ilvl w:val="2"/>
                <w:numId w:val="43"/>
              </w:numPr>
              <w:tabs>
                <w:tab w:val="left" w:pos="288"/>
                <w:tab w:val="left" w:pos="1296"/>
              </w:tabs>
              <w:spacing w:before="54" w:line="201" w:lineRule="exact"/>
              <w:textAlignment w:val="baseline"/>
              <w:rPr>
                <w:rFonts w:asciiTheme="minorHAnsi" w:eastAsia="Tahoma" w:hAnsiTheme="minorHAnsi" w:cstheme="minorHAnsi"/>
                <w:color w:val="000000"/>
                <w:spacing w:val="8"/>
                <w:sz w:val="22"/>
                <w:szCs w:val="22"/>
              </w:rPr>
            </w:pPr>
            <w:r w:rsidRPr="002D70AC">
              <w:rPr>
                <w:rFonts w:asciiTheme="minorHAnsi" w:eastAsia="Tahoma" w:hAnsiTheme="minorHAnsi" w:cstheme="minorHAnsi"/>
                <w:color w:val="000000"/>
                <w:spacing w:val="8"/>
                <w:sz w:val="22"/>
                <w:szCs w:val="22"/>
              </w:rPr>
              <w:t>Survey of industry to understand skills gaps, training/education needs</w:t>
            </w:r>
          </w:p>
          <w:p w14:paraId="69089F54" w14:textId="77777777" w:rsidR="00757BFC" w:rsidRPr="002D70AC" w:rsidRDefault="00757BFC" w:rsidP="002D70AC">
            <w:pPr>
              <w:pStyle w:val="ListParagraph"/>
              <w:numPr>
                <w:ilvl w:val="1"/>
                <w:numId w:val="42"/>
              </w:numPr>
              <w:tabs>
                <w:tab w:val="left" w:pos="288"/>
                <w:tab w:val="left" w:pos="734"/>
              </w:tabs>
              <w:spacing w:before="54" w:line="205" w:lineRule="exact"/>
              <w:textAlignment w:val="baseline"/>
              <w:rPr>
                <w:rFonts w:asciiTheme="minorHAnsi" w:eastAsia="Tahoma" w:hAnsiTheme="minorHAnsi" w:cstheme="minorHAnsi"/>
                <w:color w:val="000000"/>
                <w:spacing w:val="5"/>
                <w:sz w:val="22"/>
                <w:szCs w:val="22"/>
              </w:rPr>
            </w:pPr>
            <w:r w:rsidRPr="002D70AC">
              <w:rPr>
                <w:rFonts w:asciiTheme="minorHAnsi" w:eastAsia="Tahoma" w:hAnsiTheme="minorHAnsi" w:cstheme="minorHAnsi"/>
                <w:color w:val="000000"/>
                <w:spacing w:val="5"/>
                <w:sz w:val="22"/>
                <w:szCs w:val="22"/>
              </w:rPr>
              <w:t>Health and Biotech</w:t>
            </w:r>
          </w:p>
          <w:p w14:paraId="0AD558E6" w14:textId="77777777" w:rsidR="00757BFC" w:rsidRPr="002D70AC" w:rsidRDefault="00757BFC" w:rsidP="002D70AC">
            <w:pPr>
              <w:pStyle w:val="ListParagraph"/>
              <w:numPr>
                <w:ilvl w:val="2"/>
                <w:numId w:val="43"/>
              </w:numPr>
              <w:tabs>
                <w:tab w:val="left" w:pos="288"/>
                <w:tab w:val="left" w:pos="1296"/>
              </w:tabs>
              <w:spacing w:before="54" w:line="201" w:lineRule="exact"/>
              <w:textAlignment w:val="baseline"/>
              <w:rPr>
                <w:rFonts w:asciiTheme="minorHAnsi" w:eastAsia="Tahoma" w:hAnsiTheme="minorHAnsi" w:cstheme="minorHAnsi"/>
                <w:color w:val="000000"/>
                <w:spacing w:val="7"/>
                <w:sz w:val="22"/>
                <w:szCs w:val="22"/>
              </w:rPr>
            </w:pPr>
            <w:r w:rsidRPr="002D70AC">
              <w:rPr>
                <w:rFonts w:asciiTheme="minorHAnsi" w:eastAsia="Tahoma" w:hAnsiTheme="minorHAnsi" w:cstheme="minorHAnsi"/>
                <w:color w:val="000000"/>
                <w:spacing w:val="8"/>
                <w:sz w:val="22"/>
                <w:szCs w:val="22"/>
              </w:rPr>
              <w:t>Developing</w:t>
            </w:r>
            <w:r w:rsidRPr="002D70AC">
              <w:rPr>
                <w:rFonts w:asciiTheme="minorHAnsi" w:eastAsia="Tahoma" w:hAnsiTheme="minorHAnsi" w:cstheme="minorHAnsi"/>
                <w:color w:val="000000"/>
                <w:spacing w:val="7"/>
                <w:sz w:val="22"/>
                <w:szCs w:val="22"/>
              </w:rPr>
              <w:t xml:space="preserve"> the health workforce of the future</w:t>
            </w:r>
          </w:p>
          <w:p w14:paraId="35C01AF0" w14:textId="77777777" w:rsidR="00757BFC" w:rsidRPr="002D70AC" w:rsidRDefault="00757BFC" w:rsidP="002D70AC">
            <w:pPr>
              <w:pStyle w:val="ListParagraph"/>
              <w:numPr>
                <w:ilvl w:val="1"/>
                <w:numId w:val="42"/>
              </w:numPr>
              <w:tabs>
                <w:tab w:val="left" w:pos="288"/>
                <w:tab w:val="left" w:pos="734"/>
              </w:tabs>
              <w:spacing w:before="54" w:line="205" w:lineRule="exact"/>
              <w:textAlignment w:val="baseline"/>
              <w:rPr>
                <w:rFonts w:asciiTheme="minorHAnsi" w:eastAsia="Tahoma" w:hAnsiTheme="minorHAnsi" w:cstheme="minorHAnsi"/>
                <w:color w:val="000000"/>
                <w:spacing w:val="5"/>
                <w:sz w:val="22"/>
                <w:szCs w:val="22"/>
              </w:rPr>
            </w:pPr>
            <w:r w:rsidRPr="002D70AC">
              <w:rPr>
                <w:rFonts w:asciiTheme="minorHAnsi" w:eastAsia="Tahoma" w:hAnsiTheme="minorHAnsi" w:cstheme="minorHAnsi"/>
                <w:color w:val="000000"/>
                <w:spacing w:val="5"/>
                <w:sz w:val="22"/>
                <w:szCs w:val="22"/>
              </w:rPr>
              <w:t>Energy and Mining (IAB to be established in Q4 2019)</w:t>
            </w:r>
          </w:p>
          <w:p w14:paraId="25D6498C" w14:textId="77777777" w:rsidR="00757BFC" w:rsidRPr="002D70AC" w:rsidRDefault="00757BFC" w:rsidP="002D70AC">
            <w:pPr>
              <w:pStyle w:val="ListParagraph"/>
              <w:numPr>
                <w:ilvl w:val="2"/>
                <w:numId w:val="43"/>
              </w:numPr>
              <w:tabs>
                <w:tab w:val="left" w:pos="288"/>
                <w:tab w:val="left" w:pos="1296"/>
              </w:tabs>
              <w:spacing w:before="54" w:line="201" w:lineRule="exact"/>
              <w:textAlignment w:val="baseline"/>
              <w:rPr>
                <w:rFonts w:asciiTheme="minorHAnsi" w:eastAsia="Tahoma" w:hAnsiTheme="minorHAnsi" w:cstheme="minorHAnsi"/>
                <w:color w:val="000000"/>
                <w:sz w:val="22"/>
                <w:szCs w:val="22"/>
              </w:rPr>
            </w:pPr>
            <w:r w:rsidRPr="002D70AC">
              <w:rPr>
                <w:rFonts w:asciiTheme="minorHAnsi" w:eastAsia="Tahoma" w:hAnsiTheme="minorHAnsi" w:cstheme="minorHAnsi"/>
                <w:color w:val="000000"/>
                <w:sz w:val="22"/>
                <w:szCs w:val="22"/>
              </w:rPr>
              <w:t>Major project to be developed with industry to arrest the decline in student numbers in mining engineering</w:t>
            </w:r>
          </w:p>
          <w:p w14:paraId="28D049F7" w14:textId="77777777" w:rsidR="00757BFC" w:rsidRPr="002D70AC" w:rsidRDefault="00757BFC" w:rsidP="002D70AC">
            <w:pPr>
              <w:pStyle w:val="ListParagraph"/>
              <w:numPr>
                <w:ilvl w:val="1"/>
                <w:numId w:val="41"/>
              </w:numPr>
              <w:tabs>
                <w:tab w:val="left" w:pos="288"/>
                <w:tab w:val="left" w:pos="734"/>
              </w:tabs>
              <w:spacing w:before="54" w:line="205" w:lineRule="exact"/>
              <w:textAlignment w:val="baseline"/>
              <w:rPr>
                <w:rFonts w:asciiTheme="minorHAnsi" w:eastAsia="Tahoma" w:hAnsiTheme="minorHAnsi" w:cstheme="minorHAnsi"/>
                <w:color w:val="000000"/>
                <w:spacing w:val="5"/>
                <w:sz w:val="22"/>
                <w:szCs w:val="22"/>
              </w:rPr>
            </w:pPr>
            <w:r w:rsidRPr="002D70AC">
              <w:rPr>
                <w:rFonts w:asciiTheme="minorHAnsi" w:eastAsia="Tahoma" w:hAnsiTheme="minorHAnsi" w:cstheme="minorHAnsi"/>
                <w:color w:val="000000"/>
                <w:spacing w:val="5"/>
                <w:sz w:val="22"/>
                <w:szCs w:val="22"/>
              </w:rPr>
              <w:t>Creativity and Culture (IAB to be established in 04 2019)</w:t>
            </w:r>
          </w:p>
          <w:p w14:paraId="4B9D9C43" w14:textId="77777777" w:rsidR="00757BFC" w:rsidRPr="002D70AC" w:rsidRDefault="00757BFC" w:rsidP="00064D63">
            <w:pPr>
              <w:rPr>
                <w:rFonts w:asciiTheme="minorHAnsi" w:hAnsiTheme="minorHAnsi" w:cstheme="minorHAnsi"/>
                <w:i/>
                <w:color w:val="FF0000"/>
                <w:sz w:val="22"/>
                <w:szCs w:val="22"/>
                <w:lang w:val="en-AU" w:eastAsia="en-AU"/>
              </w:rPr>
            </w:pPr>
          </w:p>
          <w:p w14:paraId="59B8BB15" w14:textId="68DFEF49" w:rsidR="00FF0F95" w:rsidRPr="002D70AC" w:rsidRDefault="00B815E4" w:rsidP="002D70AC">
            <w:pPr>
              <w:pStyle w:val="ListParagraph"/>
              <w:numPr>
                <w:ilvl w:val="0"/>
                <w:numId w:val="11"/>
              </w:numPr>
              <w:ind w:left="360" w:hanging="360"/>
              <w:rPr>
                <w:rFonts w:asciiTheme="minorHAnsi" w:hAnsiTheme="minorHAnsi" w:cstheme="minorHAnsi"/>
                <w:i/>
                <w:color w:val="FF0000"/>
                <w:sz w:val="22"/>
                <w:szCs w:val="22"/>
                <w:lang w:val="en-AU" w:eastAsia="en-AU"/>
              </w:rPr>
            </w:pPr>
            <w:r w:rsidRPr="002D70AC">
              <w:rPr>
                <w:rFonts w:asciiTheme="minorHAnsi" w:hAnsiTheme="minorHAnsi" w:cstheme="minorHAnsi"/>
                <w:i/>
                <w:color w:val="FF0000"/>
                <w:sz w:val="22"/>
                <w:szCs w:val="22"/>
                <w:lang w:val="en-AU" w:eastAsia="en-AU"/>
              </w:rPr>
              <w:t>s</w:t>
            </w:r>
            <w:r w:rsidR="00FF0F95" w:rsidRPr="002D70AC">
              <w:rPr>
                <w:rFonts w:asciiTheme="minorHAnsi" w:hAnsiTheme="minorHAnsi" w:cstheme="minorHAnsi"/>
                <w:i/>
                <w:color w:val="FF0000"/>
                <w:sz w:val="22"/>
                <w:szCs w:val="22"/>
                <w:lang w:val="en-AU" w:eastAsia="en-AU"/>
              </w:rPr>
              <w:t>trategies to address employability and graduate attribute skills gaps to ensure students are work</w:t>
            </w:r>
            <w:r w:rsidR="00FF0F95" w:rsidRPr="002D70AC">
              <w:rPr>
                <w:rFonts w:asciiTheme="minorHAnsi" w:hAnsiTheme="minorHAnsi" w:cstheme="minorHAnsi"/>
                <w:i/>
                <w:color w:val="FF0000"/>
                <w:sz w:val="22"/>
                <w:szCs w:val="22"/>
                <w:lang w:val="en-AU" w:eastAsia="en-AU"/>
              </w:rPr>
              <w:noBreakHyphen/>
              <w:t>ready</w:t>
            </w:r>
          </w:p>
          <w:p w14:paraId="238515E6" w14:textId="77777777" w:rsidR="009A14A5" w:rsidRPr="002D70AC" w:rsidRDefault="009A14A5" w:rsidP="002D70AC">
            <w:pPr>
              <w:pStyle w:val="ListParagraph"/>
              <w:numPr>
                <w:ilvl w:val="0"/>
                <w:numId w:val="44"/>
              </w:numPr>
              <w:tabs>
                <w:tab w:val="left" w:pos="288"/>
                <w:tab w:val="left" w:pos="576"/>
              </w:tabs>
              <w:spacing w:before="33" w:line="201" w:lineRule="exact"/>
              <w:textAlignment w:val="baseline"/>
              <w:rPr>
                <w:rFonts w:asciiTheme="minorHAnsi" w:eastAsia="Tahoma" w:hAnsiTheme="minorHAnsi" w:cstheme="minorHAnsi"/>
                <w:color w:val="000000"/>
                <w:spacing w:val="7"/>
                <w:sz w:val="22"/>
                <w:szCs w:val="22"/>
              </w:rPr>
            </w:pPr>
            <w:r w:rsidRPr="002D70AC">
              <w:rPr>
                <w:rFonts w:asciiTheme="minorHAnsi" w:eastAsia="Tahoma" w:hAnsiTheme="minorHAnsi" w:cstheme="minorHAnsi"/>
                <w:color w:val="000000"/>
                <w:spacing w:val="7"/>
                <w:sz w:val="22"/>
                <w:szCs w:val="22"/>
              </w:rPr>
              <w:t>Broaden the skills of our staff and students as they seek to develop, and join, tomorrow's workforce.</w:t>
            </w:r>
          </w:p>
          <w:p w14:paraId="43A5D732" w14:textId="77777777" w:rsidR="009A14A5" w:rsidRPr="002D70AC" w:rsidRDefault="009A14A5" w:rsidP="002D70AC">
            <w:pPr>
              <w:pStyle w:val="ListParagraph"/>
              <w:numPr>
                <w:ilvl w:val="0"/>
                <w:numId w:val="44"/>
              </w:numPr>
              <w:tabs>
                <w:tab w:val="left" w:pos="288"/>
                <w:tab w:val="left" w:pos="576"/>
              </w:tabs>
              <w:spacing w:before="4" w:line="256" w:lineRule="exact"/>
              <w:ind w:right="216"/>
              <w:textAlignment w:val="baseline"/>
              <w:rPr>
                <w:rFonts w:asciiTheme="minorHAnsi" w:eastAsia="Tahoma" w:hAnsiTheme="minorHAnsi" w:cstheme="minorHAnsi"/>
                <w:color w:val="000000"/>
                <w:spacing w:val="8"/>
                <w:sz w:val="22"/>
                <w:szCs w:val="22"/>
              </w:rPr>
            </w:pPr>
            <w:r w:rsidRPr="002D70AC">
              <w:rPr>
                <w:rFonts w:asciiTheme="minorHAnsi" w:eastAsia="Tahoma" w:hAnsiTheme="minorHAnsi" w:cstheme="minorHAnsi"/>
                <w:color w:val="000000"/>
                <w:spacing w:val="8"/>
                <w:sz w:val="22"/>
                <w:szCs w:val="22"/>
              </w:rPr>
              <w:t xml:space="preserve">Connect research and business development activities right across the University, and encourage staff, students and entrepreneurs to integrate discovery research with downstream research translation and </w:t>
            </w:r>
            <w:proofErr w:type="spellStart"/>
            <w:r w:rsidRPr="002D70AC">
              <w:rPr>
                <w:rFonts w:asciiTheme="minorHAnsi" w:eastAsia="Tahoma" w:hAnsiTheme="minorHAnsi" w:cstheme="minorHAnsi"/>
                <w:color w:val="000000"/>
                <w:spacing w:val="8"/>
                <w:sz w:val="22"/>
                <w:szCs w:val="22"/>
              </w:rPr>
              <w:t>commercialisation</w:t>
            </w:r>
            <w:proofErr w:type="spellEnd"/>
            <w:r w:rsidRPr="002D70AC">
              <w:rPr>
                <w:rFonts w:asciiTheme="minorHAnsi" w:eastAsia="Tahoma" w:hAnsiTheme="minorHAnsi" w:cstheme="minorHAnsi"/>
                <w:color w:val="000000"/>
                <w:spacing w:val="8"/>
                <w:sz w:val="22"/>
                <w:szCs w:val="22"/>
              </w:rPr>
              <w:t>.</w:t>
            </w:r>
          </w:p>
          <w:p w14:paraId="4C3D6D4F" w14:textId="77777777" w:rsidR="009A14A5" w:rsidRPr="002D70AC" w:rsidRDefault="009A14A5" w:rsidP="002D70AC">
            <w:pPr>
              <w:pStyle w:val="ListParagraph"/>
              <w:numPr>
                <w:ilvl w:val="0"/>
                <w:numId w:val="44"/>
              </w:numPr>
              <w:tabs>
                <w:tab w:val="left" w:pos="288"/>
                <w:tab w:val="left" w:pos="576"/>
              </w:tabs>
              <w:spacing w:before="2" w:line="256" w:lineRule="exact"/>
              <w:ind w:right="432"/>
              <w:jc w:val="both"/>
              <w:textAlignment w:val="baseline"/>
              <w:rPr>
                <w:rFonts w:asciiTheme="minorHAnsi" w:eastAsia="Tahoma" w:hAnsiTheme="minorHAnsi" w:cstheme="minorHAnsi"/>
                <w:color w:val="000000"/>
                <w:sz w:val="22"/>
                <w:szCs w:val="22"/>
              </w:rPr>
            </w:pPr>
            <w:r w:rsidRPr="002D70AC">
              <w:rPr>
                <w:rFonts w:asciiTheme="minorHAnsi" w:eastAsia="Tahoma" w:hAnsiTheme="minorHAnsi" w:cstheme="minorHAnsi"/>
                <w:color w:val="000000"/>
                <w:sz w:val="22"/>
                <w:szCs w:val="22"/>
              </w:rPr>
              <w:t>Implement Work-integrated Learning (WIL) in all programs, including by making industry internships available to all students as part of the curriculum.</w:t>
            </w:r>
          </w:p>
          <w:p w14:paraId="6B9748DD" w14:textId="77777777" w:rsidR="009A14A5" w:rsidRPr="002D70AC" w:rsidRDefault="009A14A5" w:rsidP="002D70AC">
            <w:pPr>
              <w:pStyle w:val="ListParagraph"/>
              <w:numPr>
                <w:ilvl w:val="0"/>
                <w:numId w:val="44"/>
              </w:numPr>
              <w:tabs>
                <w:tab w:val="left" w:pos="288"/>
                <w:tab w:val="left" w:pos="576"/>
              </w:tabs>
              <w:spacing w:line="259" w:lineRule="exact"/>
              <w:ind w:right="432"/>
              <w:jc w:val="both"/>
              <w:textAlignment w:val="baseline"/>
              <w:rPr>
                <w:rFonts w:asciiTheme="minorHAnsi" w:eastAsia="Tahoma" w:hAnsiTheme="minorHAnsi" w:cstheme="minorHAnsi"/>
                <w:color w:val="000000"/>
                <w:sz w:val="22"/>
                <w:szCs w:val="22"/>
              </w:rPr>
            </w:pPr>
            <w:r w:rsidRPr="002D70AC">
              <w:rPr>
                <w:rFonts w:asciiTheme="minorHAnsi" w:eastAsia="Tahoma" w:hAnsiTheme="minorHAnsi" w:cstheme="minorHAnsi"/>
                <w:color w:val="000000"/>
                <w:sz w:val="22"/>
                <w:szCs w:val="22"/>
              </w:rPr>
              <w:lastRenderedPageBreak/>
              <w:t>Authentic assessments reflecting professional practice, along with projects shaped by community or industry partners.</w:t>
            </w:r>
          </w:p>
          <w:p w14:paraId="25D325F8" w14:textId="77777777" w:rsidR="009A14A5" w:rsidRPr="002D70AC" w:rsidRDefault="009A14A5" w:rsidP="002D70AC">
            <w:pPr>
              <w:pStyle w:val="ListParagraph"/>
              <w:numPr>
                <w:ilvl w:val="0"/>
                <w:numId w:val="44"/>
              </w:numPr>
              <w:tabs>
                <w:tab w:val="left" w:pos="288"/>
                <w:tab w:val="left" w:pos="576"/>
              </w:tabs>
              <w:spacing w:before="52" w:line="208" w:lineRule="exact"/>
              <w:jc w:val="both"/>
              <w:textAlignment w:val="baseline"/>
              <w:rPr>
                <w:rFonts w:asciiTheme="minorHAnsi" w:eastAsia="Tahoma" w:hAnsiTheme="minorHAnsi" w:cstheme="minorHAnsi"/>
                <w:color w:val="000000"/>
                <w:spacing w:val="7"/>
                <w:sz w:val="22"/>
                <w:szCs w:val="22"/>
              </w:rPr>
            </w:pPr>
            <w:r w:rsidRPr="002D70AC">
              <w:rPr>
                <w:rFonts w:asciiTheme="minorHAnsi" w:eastAsia="Tahoma" w:hAnsiTheme="minorHAnsi" w:cstheme="minorHAnsi"/>
                <w:color w:val="000000"/>
                <w:spacing w:val="7"/>
                <w:sz w:val="22"/>
                <w:szCs w:val="22"/>
              </w:rPr>
              <w:t>Internships will be radically scaled up as part of an institution-wide program.</w:t>
            </w:r>
          </w:p>
          <w:p w14:paraId="30647349" w14:textId="77777777" w:rsidR="009A14A5" w:rsidRPr="002D70AC" w:rsidRDefault="009A14A5" w:rsidP="002D70AC">
            <w:pPr>
              <w:pStyle w:val="ListParagraph"/>
              <w:numPr>
                <w:ilvl w:val="0"/>
                <w:numId w:val="44"/>
              </w:numPr>
              <w:tabs>
                <w:tab w:val="left" w:pos="288"/>
                <w:tab w:val="left" w:pos="576"/>
              </w:tabs>
              <w:spacing w:before="48" w:line="206" w:lineRule="exact"/>
              <w:jc w:val="both"/>
              <w:textAlignment w:val="baseline"/>
              <w:rPr>
                <w:rFonts w:asciiTheme="minorHAnsi" w:eastAsia="Tahoma" w:hAnsiTheme="minorHAnsi" w:cstheme="minorHAnsi"/>
                <w:color w:val="000000"/>
                <w:spacing w:val="9"/>
                <w:sz w:val="22"/>
                <w:szCs w:val="22"/>
              </w:rPr>
            </w:pPr>
            <w:r w:rsidRPr="002D70AC">
              <w:rPr>
                <w:rFonts w:asciiTheme="minorHAnsi" w:eastAsia="Tahoma" w:hAnsiTheme="minorHAnsi" w:cstheme="minorHAnsi"/>
                <w:color w:val="000000"/>
                <w:spacing w:val="9"/>
                <w:sz w:val="22"/>
                <w:szCs w:val="22"/>
              </w:rPr>
              <w:t xml:space="preserve">Provide enhanced co-curricular, </w:t>
            </w:r>
            <w:proofErr w:type="spellStart"/>
            <w:r w:rsidRPr="002D70AC">
              <w:rPr>
                <w:rFonts w:asciiTheme="minorHAnsi" w:eastAsia="Tahoma" w:hAnsiTheme="minorHAnsi" w:cstheme="minorHAnsi"/>
                <w:color w:val="000000"/>
                <w:spacing w:val="9"/>
                <w:sz w:val="22"/>
                <w:szCs w:val="22"/>
              </w:rPr>
              <w:t>personalised</w:t>
            </w:r>
            <w:proofErr w:type="spellEnd"/>
            <w:r w:rsidRPr="002D70AC">
              <w:rPr>
                <w:rFonts w:asciiTheme="minorHAnsi" w:eastAsia="Tahoma" w:hAnsiTheme="minorHAnsi" w:cstheme="minorHAnsi"/>
                <w:color w:val="000000"/>
                <w:spacing w:val="9"/>
                <w:sz w:val="22"/>
                <w:szCs w:val="22"/>
              </w:rPr>
              <w:t xml:space="preserve"> career development support.</w:t>
            </w:r>
          </w:p>
          <w:p w14:paraId="18A78958" w14:textId="77777777" w:rsidR="009A14A5" w:rsidRPr="002D70AC" w:rsidRDefault="009A14A5" w:rsidP="002D70AC">
            <w:pPr>
              <w:pStyle w:val="ListParagraph"/>
              <w:numPr>
                <w:ilvl w:val="0"/>
                <w:numId w:val="44"/>
              </w:numPr>
              <w:tabs>
                <w:tab w:val="left" w:pos="288"/>
                <w:tab w:val="left" w:pos="576"/>
              </w:tabs>
              <w:spacing w:line="255" w:lineRule="exact"/>
              <w:ind w:right="144"/>
              <w:jc w:val="both"/>
              <w:textAlignment w:val="baseline"/>
              <w:rPr>
                <w:rFonts w:asciiTheme="minorHAnsi" w:eastAsia="Tahoma" w:hAnsiTheme="minorHAnsi" w:cstheme="minorHAnsi"/>
                <w:color w:val="000000"/>
                <w:sz w:val="22"/>
                <w:szCs w:val="22"/>
              </w:rPr>
            </w:pPr>
            <w:r w:rsidRPr="002D70AC">
              <w:rPr>
                <w:rFonts w:asciiTheme="minorHAnsi" w:eastAsia="Tahoma" w:hAnsiTheme="minorHAnsi" w:cstheme="minorHAnsi"/>
                <w:color w:val="000000"/>
                <w:sz w:val="22"/>
                <w:szCs w:val="22"/>
              </w:rPr>
              <w:t>All students will benefit from holistic careers, employability and program advice, informed by diagnostic skills assessments.</w:t>
            </w:r>
          </w:p>
          <w:p w14:paraId="6E4CB5EE" w14:textId="77777777" w:rsidR="009A14A5" w:rsidRPr="002D70AC" w:rsidRDefault="009A14A5" w:rsidP="002D70AC">
            <w:pPr>
              <w:pStyle w:val="ListParagraph"/>
              <w:numPr>
                <w:ilvl w:val="0"/>
                <w:numId w:val="44"/>
              </w:numPr>
              <w:tabs>
                <w:tab w:val="left" w:pos="288"/>
                <w:tab w:val="left" w:pos="576"/>
              </w:tabs>
              <w:spacing w:before="5" w:line="256" w:lineRule="exact"/>
              <w:ind w:right="72"/>
              <w:jc w:val="both"/>
              <w:textAlignment w:val="baseline"/>
              <w:rPr>
                <w:rFonts w:asciiTheme="minorHAnsi" w:eastAsia="Tahoma" w:hAnsiTheme="minorHAnsi" w:cstheme="minorHAnsi"/>
                <w:color w:val="000000"/>
                <w:spacing w:val="8"/>
                <w:sz w:val="22"/>
                <w:szCs w:val="22"/>
              </w:rPr>
            </w:pPr>
            <w:r w:rsidRPr="002D70AC">
              <w:rPr>
                <w:rFonts w:asciiTheme="minorHAnsi" w:eastAsia="Tahoma" w:hAnsiTheme="minorHAnsi" w:cstheme="minorHAnsi"/>
                <w:color w:val="000000"/>
                <w:spacing w:val="8"/>
                <w:sz w:val="22"/>
                <w:szCs w:val="22"/>
              </w:rPr>
              <w:t>The Adelaide Graduate Award, which provides support for, and formal recognition of, employability development through students' extracurricular activities, will grow to match expected student numbers.</w:t>
            </w:r>
          </w:p>
          <w:p w14:paraId="0FEC57CF" w14:textId="77777777" w:rsidR="009A14A5" w:rsidRPr="002D70AC" w:rsidRDefault="009A14A5" w:rsidP="002D70AC">
            <w:pPr>
              <w:pStyle w:val="ListParagraph"/>
              <w:numPr>
                <w:ilvl w:val="0"/>
                <w:numId w:val="44"/>
              </w:numPr>
              <w:tabs>
                <w:tab w:val="left" w:pos="288"/>
                <w:tab w:val="left" w:pos="576"/>
              </w:tabs>
              <w:spacing w:line="256" w:lineRule="exact"/>
              <w:ind w:right="432"/>
              <w:textAlignment w:val="baseline"/>
              <w:rPr>
                <w:rFonts w:asciiTheme="minorHAnsi" w:eastAsia="Tahoma" w:hAnsiTheme="minorHAnsi" w:cstheme="minorHAnsi"/>
                <w:color w:val="000000"/>
                <w:spacing w:val="6"/>
                <w:sz w:val="22"/>
                <w:szCs w:val="22"/>
              </w:rPr>
            </w:pPr>
            <w:r w:rsidRPr="002D70AC">
              <w:rPr>
                <w:rFonts w:asciiTheme="minorHAnsi" w:eastAsia="Tahoma" w:hAnsiTheme="minorHAnsi" w:cstheme="minorHAnsi"/>
                <w:color w:val="000000"/>
                <w:spacing w:val="6"/>
                <w:sz w:val="22"/>
                <w:szCs w:val="22"/>
              </w:rPr>
              <w:t>Involve industry and community routinely as partners in curriculum design, to create experiential learning opportunities and engage students with real-world projects and problems throughout their studies.</w:t>
            </w:r>
          </w:p>
          <w:p w14:paraId="78F16CD9" w14:textId="77777777" w:rsidR="009A14A5" w:rsidRPr="002D70AC" w:rsidRDefault="009A14A5" w:rsidP="002D70AC">
            <w:pPr>
              <w:pStyle w:val="ListParagraph"/>
              <w:numPr>
                <w:ilvl w:val="0"/>
                <w:numId w:val="44"/>
              </w:numPr>
              <w:tabs>
                <w:tab w:val="left" w:pos="288"/>
                <w:tab w:val="left" w:pos="576"/>
              </w:tabs>
              <w:spacing w:before="3" w:line="256" w:lineRule="exact"/>
              <w:ind w:right="72"/>
              <w:textAlignment w:val="baseline"/>
              <w:rPr>
                <w:rFonts w:asciiTheme="minorHAnsi" w:eastAsia="Tahoma" w:hAnsiTheme="minorHAnsi" w:cstheme="minorHAnsi"/>
                <w:color w:val="000000"/>
                <w:spacing w:val="8"/>
                <w:sz w:val="22"/>
                <w:szCs w:val="22"/>
              </w:rPr>
            </w:pPr>
            <w:r w:rsidRPr="002D70AC">
              <w:rPr>
                <w:rFonts w:asciiTheme="minorHAnsi" w:eastAsia="Tahoma" w:hAnsiTheme="minorHAnsi" w:cstheme="minorHAnsi"/>
                <w:color w:val="000000"/>
                <w:spacing w:val="8"/>
                <w:sz w:val="22"/>
                <w:szCs w:val="22"/>
              </w:rPr>
              <w:t>Ingenuity is a unique example of an event that provides an opportunity for students to engage with government, industry, alumni and the public, share in their experiences, and deliver a collective showcase of student projects, information displays and achievements. Five cross-disciplinary themes are used to demonstrate the relationship between areas of engineering, computer science and mathematics in real-world situations:</w:t>
            </w:r>
          </w:p>
          <w:p w14:paraId="60E9BA10" w14:textId="77777777" w:rsidR="009A14A5" w:rsidRPr="002D70AC" w:rsidRDefault="009A14A5" w:rsidP="002D70AC">
            <w:pPr>
              <w:pStyle w:val="ListParagraph"/>
              <w:numPr>
                <w:ilvl w:val="0"/>
                <w:numId w:val="45"/>
              </w:numPr>
              <w:tabs>
                <w:tab w:val="left" w:pos="288"/>
                <w:tab w:val="left" w:pos="864"/>
              </w:tabs>
              <w:spacing w:before="57" w:line="201" w:lineRule="exact"/>
              <w:textAlignment w:val="baseline"/>
              <w:rPr>
                <w:rFonts w:asciiTheme="minorHAnsi" w:eastAsia="Tahoma" w:hAnsiTheme="minorHAnsi" w:cstheme="minorHAnsi"/>
                <w:color w:val="000000"/>
                <w:spacing w:val="6"/>
                <w:sz w:val="22"/>
                <w:szCs w:val="22"/>
              </w:rPr>
            </w:pPr>
            <w:r w:rsidRPr="002D70AC">
              <w:rPr>
                <w:rFonts w:asciiTheme="minorHAnsi" w:eastAsia="Tahoma" w:hAnsiTheme="minorHAnsi" w:cstheme="minorHAnsi"/>
                <w:color w:val="000000"/>
                <w:spacing w:val="6"/>
                <w:sz w:val="22"/>
                <w:szCs w:val="22"/>
              </w:rPr>
              <w:t>Healthy Society;</w:t>
            </w:r>
          </w:p>
          <w:p w14:paraId="0193F41F" w14:textId="77777777" w:rsidR="009A14A5" w:rsidRPr="002D70AC" w:rsidRDefault="009A14A5" w:rsidP="002D70AC">
            <w:pPr>
              <w:pStyle w:val="ListParagraph"/>
              <w:numPr>
                <w:ilvl w:val="0"/>
                <w:numId w:val="45"/>
              </w:numPr>
              <w:tabs>
                <w:tab w:val="left" w:pos="288"/>
                <w:tab w:val="left" w:pos="864"/>
              </w:tabs>
              <w:spacing w:before="54" w:line="200" w:lineRule="exact"/>
              <w:textAlignment w:val="baseline"/>
              <w:rPr>
                <w:rFonts w:asciiTheme="minorHAnsi" w:eastAsia="Tahoma" w:hAnsiTheme="minorHAnsi" w:cstheme="minorHAnsi"/>
                <w:color w:val="000000"/>
                <w:spacing w:val="6"/>
                <w:sz w:val="22"/>
                <w:szCs w:val="22"/>
              </w:rPr>
            </w:pPr>
            <w:r w:rsidRPr="002D70AC">
              <w:rPr>
                <w:rFonts w:asciiTheme="minorHAnsi" w:eastAsia="Tahoma" w:hAnsiTheme="minorHAnsi" w:cstheme="minorHAnsi"/>
                <w:color w:val="000000"/>
                <w:spacing w:val="6"/>
                <w:sz w:val="22"/>
                <w:szCs w:val="22"/>
              </w:rPr>
              <w:t>Future Energy and Resources;</w:t>
            </w:r>
          </w:p>
          <w:p w14:paraId="240909DA" w14:textId="77777777" w:rsidR="009A14A5" w:rsidRPr="002D70AC" w:rsidRDefault="009A14A5" w:rsidP="002D70AC">
            <w:pPr>
              <w:pStyle w:val="ListParagraph"/>
              <w:numPr>
                <w:ilvl w:val="0"/>
                <w:numId w:val="45"/>
              </w:numPr>
              <w:tabs>
                <w:tab w:val="left" w:pos="288"/>
                <w:tab w:val="left" w:pos="864"/>
              </w:tabs>
              <w:spacing w:before="56" w:line="200" w:lineRule="exact"/>
              <w:textAlignment w:val="baseline"/>
              <w:rPr>
                <w:rFonts w:asciiTheme="minorHAnsi" w:eastAsia="Tahoma" w:hAnsiTheme="minorHAnsi" w:cstheme="minorHAnsi"/>
                <w:color w:val="000000"/>
                <w:spacing w:val="6"/>
                <w:sz w:val="22"/>
                <w:szCs w:val="22"/>
              </w:rPr>
            </w:pPr>
            <w:r w:rsidRPr="002D70AC">
              <w:rPr>
                <w:rFonts w:asciiTheme="minorHAnsi" w:eastAsia="Tahoma" w:hAnsiTheme="minorHAnsi" w:cstheme="minorHAnsi"/>
                <w:color w:val="000000"/>
                <w:spacing w:val="6"/>
                <w:sz w:val="22"/>
                <w:szCs w:val="22"/>
              </w:rPr>
              <w:t>Securing our Future;</w:t>
            </w:r>
          </w:p>
          <w:p w14:paraId="09CBB9B4" w14:textId="77777777" w:rsidR="009A14A5" w:rsidRPr="002D70AC" w:rsidRDefault="009A14A5" w:rsidP="002D70AC">
            <w:pPr>
              <w:pStyle w:val="ListParagraph"/>
              <w:numPr>
                <w:ilvl w:val="0"/>
                <w:numId w:val="45"/>
              </w:numPr>
              <w:tabs>
                <w:tab w:val="left" w:pos="288"/>
                <w:tab w:val="left" w:pos="864"/>
              </w:tabs>
              <w:spacing w:before="56" w:line="202" w:lineRule="exact"/>
              <w:textAlignment w:val="baseline"/>
              <w:rPr>
                <w:rFonts w:asciiTheme="minorHAnsi" w:eastAsia="Tahoma" w:hAnsiTheme="minorHAnsi" w:cstheme="minorHAnsi"/>
                <w:color w:val="000000"/>
                <w:spacing w:val="7"/>
                <w:sz w:val="22"/>
                <w:szCs w:val="22"/>
              </w:rPr>
            </w:pPr>
            <w:r w:rsidRPr="002D70AC">
              <w:rPr>
                <w:rFonts w:asciiTheme="minorHAnsi" w:eastAsia="Tahoma" w:hAnsiTheme="minorHAnsi" w:cstheme="minorHAnsi"/>
                <w:color w:val="000000"/>
                <w:spacing w:val="7"/>
                <w:sz w:val="22"/>
                <w:szCs w:val="22"/>
              </w:rPr>
              <w:t>Transforming Technologies;</w:t>
            </w:r>
          </w:p>
          <w:p w14:paraId="679FF4A2" w14:textId="77777777" w:rsidR="009A14A5" w:rsidRPr="002D70AC" w:rsidRDefault="009A14A5" w:rsidP="002D70AC">
            <w:pPr>
              <w:pStyle w:val="ListParagraph"/>
              <w:numPr>
                <w:ilvl w:val="0"/>
                <w:numId w:val="45"/>
              </w:numPr>
              <w:tabs>
                <w:tab w:val="left" w:pos="288"/>
                <w:tab w:val="left" w:pos="864"/>
              </w:tabs>
              <w:spacing w:before="54" w:line="200" w:lineRule="exact"/>
              <w:textAlignment w:val="baseline"/>
              <w:rPr>
                <w:rFonts w:asciiTheme="minorHAnsi" w:eastAsia="Tahoma" w:hAnsiTheme="minorHAnsi" w:cstheme="minorHAnsi"/>
                <w:color w:val="000000"/>
                <w:spacing w:val="8"/>
                <w:sz w:val="22"/>
                <w:szCs w:val="22"/>
              </w:rPr>
            </w:pPr>
            <w:r w:rsidRPr="002D70AC">
              <w:rPr>
                <w:rFonts w:asciiTheme="minorHAnsi" w:eastAsia="Tahoma" w:hAnsiTheme="minorHAnsi" w:cstheme="minorHAnsi"/>
                <w:color w:val="000000"/>
                <w:spacing w:val="8"/>
                <w:sz w:val="22"/>
                <w:szCs w:val="22"/>
              </w:rPr>
              <w:t>Our Built and Natural Environments.</w:t>
            </w:r>
          </w:p>
          <w:p w14:paraId="71EBBE8D" w14:textId="190BF7F2" w:rsidR="00757BFC" w:rsidRPr="002D70AC" w:rsidRDefault="009A14A5" w:rsidP="002D70AC">
            <w:pPr>
              <w:pStyle w:val="ListParagraph"/>
              <w:numPr>
                <w:ilvl w:val="0"/>
                <w:numId w:val="45"/>
              </w:numPr>
              <w:tabs>
                <w:tab w:val="left" w:pos="288"/>
                <w:tab w:val="left" w:pos="576"/>
              </w:tabs>
              <w:spacing w:line="256" w:lineRule="exact"/>
              <w:ind w:left="1022" w:right="432"/>
              <w:textAlignment w:val="baseline"/>
              <w:rPr>
                <w:rFonts w:asciiTheme="minorHAnsi" w:eastAsia="Tahoma" w:hAnsiTheme="minorHAnsi" w:cstheme="minorHAnsi"/>
                <w:color w:val="000000"/>
                <w:spacing w:val="8"/>
                <w:sz w:val="22"/>
                <w:szCs w:val="22"/>
              </w:rPr>
            </w:pPr>
            <w:r w:rsidRPr="002D70AC">
              <w:rPr>
                <w:rFonts w:asciiTheme="minorHAnsi" w:eastAsia="Tahoma" w:hAnsiTheme="minorHAnsi" w:cstheme="minorHAnsi"/>
                <w:color w:val="000000"/>
                <w:spacing w:val="8"/>
                <w:sz w:val="22"/>
                <w:szCs w:val="22"/>
              </w:rPr>
              <w:t>As the largest event of its kind in South Australia, Ingenuity 2018 welcomed more than 300 industry representatives, nearly 3,000 primary and high school students, and around 700 exhibiting tertiary students.</w:t>
            </w:r>
          </w:p>
          <w:p w14:paraId="7B33ACC4" w14:textId="77777777" w:rsidR="00064D63" w:rsidRPr="002D70AC" w:rsidRDefault="00064D63" w:rsidP="00064D63">
            <w:pPr>
              <w:tabs>
                <w:tab w:val="left" w:pos="288"/>
                <w:tab w:val="left" w:pos="576"/>
              </w:tabs>
              <w:spacing w:line="256" w:lineRule="exact"/>
              <w:ind w:right="432"/>
              <w:textAlignment w:val="baseline"/>
              <w:rPr>
                <w:rFonts w:asciiTheme="minorHAnsi" w:eastAsia="Tahoma" w:hAnsiTheme="minorHAnsi" w:cstheme="minorHAnsi"/>
                <w:color w:val="000000"/>
                <w:spacing w:val="8"/>
                <w:sz w:val="22"/>
                <w:szCs w:val="22"/>
              </w:rPr>
            </w:pPr>
          </w:p>
          <w:p w14:paraId="1EEE009A" w14:textId="69531B63" w:rsidR="00276BFB" w:rsidRPr="002D70AC" w:rsidRDefault="00276BFB" w:rsidP="002D70AC">
            <w:pPr>
              <w:pStyle w:val="ListParagraph"/>
              <w:numPr>
                <w:ilvl w:val="0"/>
                <w:numId w:val="11"/>
              </w:numPr>
              <w:ind w:left="360" w:hanging="360"/>
              <w:rPr>
                <w:rFonts w:asciiTheme="minorHAnsi" w:hAnsiTheme="minorHAnsi" w:cstheme="minorHAnsi"/>
                <w:i/>
                <w:color w:val="FF0000"/>
                <w:sz w:val="22"/>
                <w:szCs w:val="22"/>
                <w:lang w:val="en-AU" w:eastAsia="en-AU"/>
              </w:rPr>
            </w:pPr>
            <w:r w:rsidRPr="002D70AC">
              <w:rPr>
                <w:rFonts w:asciiTheme="minorHAnsi" w:hAnsiTheme="minorHAnsi" w:cstheme="minorHAnsi"/>
                <w:i/>
                <w:color w:val="FF0000"/>
                <w:sz w:val="22"/>
                <w:szCs w:val="22"/>
                <w:lang w:val="en-AU" w:eastAsia="en-AU"/>
              </w:rPr>
              <w:t>the application of these strategies to admissions and enrolments</w:t>
            </w:r>
          </w:p>
          <w:p w14:paraId="027AC4E2" w14:textId="77777777" w:rsidR="009A14A5" w:rsidRPr="002D70AC" w:rsidRDefault="009A14A5" w:rsidP="002D70AC">
            <w:pPr>
              <w:pStyle w:val="ListParagraph"/>
              <w:numPr>
                <w:ilvl w:val="0"/>
                <w:numId w:val="46"/>
              </w:numPr>
              <w:tabs>
                <w:tab w:val="left" w:pos="288"/>
                <w:tab w:val="left" w:pos="576"/>
              </w:tabs>
              <w:spacing w:before="29" w:line="211" w:lineRule="exact"/>
              <w:textAlignment w:val="baseline"/>
              <w:rPr>
                <w:rFonts w:asciiTheme="minorHAnsi" w:eastAsia="Tahoma" w:hAnsiTheme="minorHAnsi" w:cstheme="minorHAnsi"/>
                <w:color w:val="000000"/>
                <w:spacing w:val="8"/>
                <w:sz w:val="22"/>
                <w:szCs w:val="22"/>
              </w:rPr>
            </w:pPr>
            <w:r w:rsidRPr="002D70AC">
              <w:rPr>
                <w:rFonts w:asciiTheme="minorHAnsi" w:eastAsia="Tahoma" w:hAnsiTheme="minorHAnsi" w:cstheme="minorHAnsi"/>
                <w:color w:val="000000"/>
                <w:spacing w:val="8"/>
                <w:sz w:val="22"/>
                <w:szCs w:val="22"/>
              </w:rPr>
              <w:t>Implementing subject based admission standards encouraging high school students take STEM</w:t>
            </w:r>
          </w:p>
          <w:p w14:paraId="3ADFC6A0" w14:textId="77777777" w:rsidR="009A14A5" w:rsidRPr="002D70AC" w:rsidRDefault="009A14A5" w:rsidP="002D70AC">
            <w:pPr>
              <w:pStyle w:val="ListParagraph"/>
              <w:numPr>
                <w:ilvl w:val="1"/>
                <w:numId w:val="46"/>
              </w:numPr>
              <w:tabs>
                <w:tab w:val="left" w:pos="288"/>
                <w:tab w:val="left" w:pos="864"/>
              </w:tabs>
              <w:spacing w:line="254" w:lineRule="exact"/>
              <w:ind w:right="72"/>
              <w:textAlignment w:val="baseline"/>
              <w:rPr>
                <w:rFonts w:asciiTheme="minorHAnsi" w:eastAsia="Tahoma" w:hAnsiTheme="minorHAnsi" w:cstheme="minorHAnsi"/>
                <w:color w:val="000000"/>
                <w:sz w:val="22"/>
                <w:szCs w:val="22"/>
              </w:rPr>
            </w:pPr>
            <w:r w:rsidRPr="002D70AC">
              <w:rPr>
                <w:rFonts w:asciiTheme="minorHAnsi" w:eastAsia="Tahoma" w:hAnsiTheme="minorHAnsi" w:cstheme="minorHAnsi"/>
                <w:color w:val="000000"/>
                <w:sz w:val="22"/>
                <w:szCs w:val="22"/>
              </w:rPr>
              <w:t>The Subject-based pathway allows students to choose subjects at year 11 and 12 with the knowledge that they will have the best preparation for the careers of the future.</w:t>
            </w:r>
          </w:p>
          <w:p w14:paraId="35D3CEA1" w14:textId="77777777" w:rsidR="009A14A5" w:rsidRPr="002D70AC" w:rsidRDefault="009A14A5" w:rsidP="002D70AC">
            <w:pPr>
              <w:pStyle w:val="ListParagraph"/>
              <w:numPr>
                <w:ilvl w:val="1"/>
                <w:numId w:val="46"/>
              </w:numPr>
              <w:tabs>
                <w:tab w:val="left" w:pos="288"/>
                <w:tab w:val="left" w:pos="864"/>
              </w:tabs>
              <w:spacing w:before="5" w:line="256" w:lineRule="exact"/>
              <w:ind w:right="216"/>
              <w:textAlignment w:val="baseline"/>
              <w:rPr>
                <w:rFonts w:asciiTheme="minorHAnsi" w:eastAsia="Tahoma" w:hAnsiTheme="minorHAnsi" w:cstheme="minorHAnsi"/>
                <w:color w:val="000000"/>
                <w:spacing w:val="7"/>
                <w:sz w:val="22"/>
                <w:szCs w:val="22"/>
              </w:rPr>
            </w:pPr>
            <w:r w:rsidRPr="002D70AC">
              <w:rPr>
                <w:rFonts w:asciiTheme="minorHAnsi" w:eastAsia="Tahoma" w:hAnsiTheme="minorHAnsi" w:cstheme="minorHAnsi"/>
                <w:color w:val="000000"/>
                <w:spacing w:val="7"/>
                <w:sz w:val="22"/>
                <w:szCs w:val="22"/>
              </w:rPr>
              <w:t>Applicants who have not achieved a competitive Selection Rank (ATAR plus any applicable adjustment factors) required for selection to range of programs may be selected for any remaining places based on their grades in selected year 12 subjects and</w:t>
            </w:r>
            <w:r w:rsidRPr="002D70AC">
              <w:rPr>
                <w:rFonts w:asciiTheme="minorHAnsi" w:eastAsia="Tahoma" w:hAnsiTheme="minorHAnsi" w:cstheme="minorHAnsi"/>
                <w:color w:val="000B56"/>
                <w:spacing w:val="7"/>
                <w:sz w:val="22"/>
                <w:szCs w:val="22"/>
                <w:u w:val="single"/>
              </w:rPr>
              <w:t xml:space="preserve"> subject-based entry criteria.</w:t>
            </w:r>
          </w:p>
          <w:p w14:paraId="19AAD38D" w14:textId="77777777" w:rsidR="009A14A5" w:rsidRPr="002D70AC" w:rsidRDefault="009A14A5" w:rsidP="002D70AC">
            <w:pPr>
              <w:pStyle w:val="ListParagraph"/>
              <w:numPr>
                <w:ilvl w:val="0"/>
                <w:numId w:val="46"/>
              </w:numPr>
              <w:tabs>
                <w:tab w:val="left" w:pos="288"/>
                <w:tab w:val="left" w:pos="576"/>
              </w:tabs>
              <w:spacing w:before="54" w:line="201" w:lineRule="exact"/>
              <w:textAlignment w:val="baseline"/>
              <w:rPr>
                <w:rFonts w:asciiTheme="minorHAnsi" w:eastAsia="Tahoma" w:hAnsiTheme="minorHAnsi" w:cstheme="minorHAnsi"/>
                <w:color w:val="000000"/>
                <w:spacing w:val="9"/>
                <w:sz w:val="22"/>
                <w:szCs w:val="22"/>
              </w:rPr>
            </w:pPr>
            <w:r w:rsidRPr="002D70AC">
              <w:rPr>
                <w:rFonts w:asciiTheme="minorHAnsi" w:eastAsia="Tahoma" w:hAnsiTheme="minorHAnsi" w:cstheme="minorHAnsi"/>
                <w:color w:val="000000"/>
                <w:spacing w:val="9"/>
                <w:sz w:val="22"/>
                <w:szCs w:val="22"/>
              </w:rPr>
              <w:t>Engineering Pathways</w:t>
            </w:r>
          </w:p>
          <w:p w14:paraId="498292A0" w14:textId="77777777" w:rsidR="009A14A5" w:rsidRPr="002D70AC" w:rsidRDefault="009A14A5" w:rsidP="002D70AC">
            <w:pPr>
              <w:pStyle w:val="ListParagraph"/>
              <w:numPr>
                <w:ilvl w:val="1"/>
                <w:numId w:val="46"/>
              </w:numPr>
              <w:tabs>
                <w:tab w:val="left" w:pos="288"/>
                <w:tab w:val="left" w:pos="864"/>
              </w:tabs>
              <w:spacing w:before="1" w:line="256" w:lineRule="exact"/>
              <w:ind w:right="72"/>
              <w:textAlignment w:val="baseline"/>
              <w:rPr>
                <w:rFonts w:asciiTheme="minorHAnsi" w:eastAsia="Tahoma" w:hAnsiTheme="minorHAnsi" w:cstheme="minorHAnsi"/>
                <w:color w:val="000000"/>
                <w:spacing w:val="8"/>
                <w:sz w:val="22"/>
                <w:szCs w:val="22"/>
              </w:rPr>
            </w:pPr>
            <w:r w:rsidRPr="002D70AC">
              <w:rPr>
                <w:rFonts w:asciiTheme="minorHAnsi" w:eastAsia="Tahoma" w:hAnsiTheme="minorHAnsi" w:cstheme="minorHAnsi"/>
                <w:color w:val="000000"/>
                <w:spacing w:val="8"/>
                <w:sz w:val="22"/>
                <w:szCs w:val="22"/>
              </w:rPr>
              <w:t>The Engineering Pathway program provides an opportunity for students who have not completed high-School Specialist Math, Physics or Chemistry. Applicants who have an entry rank of 70 or above and have completed Mathematical Methods (or equivalent) are helped by Faculty staff to select the right combination of preparatory courses to ensure a successful transition to a specialist degree after 12 months.</w:t>
            </w:r>
          </w:p>
          <w:p w14:paraId="313FEC20" w14:textId="77777777" w:rsidR="009A14A5" w:rsidRPr="002D70AC" w:rsidRDefault="009A14A5" w:rsidP="002D70AC">
            <w:pPr>
              <w:pStyle w:val="ListParagraph"/>
              <w:numPr>
                <w:ilvl w:val="1"/>
                <w:numId w:val="46"/>
              </w:numPr>
              <w:tabs>
                <w:tab w:val="left" w:pos="288"/>
                <w:tab w:val="left" w:pos="864"/>
              </w:tabs>
              <w:spacing w:before="2" w:line="256" w:lineRule="exact"/>
              <w:ind w:right="216"/>
              <w:textAlignment w:val="baseline"/>
              <w:rPr>
                <w:rFonts w:asciiTheme="minorHAnsi" w:eastAsia="Tahoma" w:hAnsiTheme="minorHAnsi" w:cstheme="minorHAnsi"/>
                <w:color w:val="000000"/>
                <w:spacing w:val="6"/>
                <w:sz w:val="22"/>
                <w:szCs w:val="22"/>
              </w:rPr>
            </w:pPr>
            <w:r w:rsidRPr="002D70AC">
              <w:rPr>
                <w:rFonts w:asciiTheme="minorHAnsi" w:eastAsia="Tahoma" w:hAnsiTheme="minorHAnsi" w:cstheme="minorHAnsi"/>
                <w:color w:val="000000"/>
                <w:spacing w:val="6"/>
                <w:sz w:val="22"/>
                <w:szCs w:val="22"/>
              </w:rPr>
              <w:t xml:space="preserve">A flexible entry option allows students who haven't decided on their </w:t>
            </w:r>
            <w:proofErr w:type="spellStart"/>
            <w:r w:rsidRPr="002D70AC">
              <w:rPr>
                <w:rFonts w:asciiTheme="minorHAnsi" w:eastAsia="Tahoma" w:hAnsiTheme="minorHAnsi" w:cstheme="minorHAnsi"/>
                <w:color w:val="000000"/>
                <w:spacing w:val="6"/>
                <w:sz w:val="22"/>
                <w:szCs w:val="22"/>
              </w:rPr>
              <w:t>specialisation</w:t>
            </w:r>
            <w:proofErr w:type="spellEnd"/>
            <w:r w:rsidRPr="002D70AC">
              <w:rPr>
                <w:rFonts w:asciiTheme="minorHAnsi" w:eastAsia="Tahoma" w:hAnsiTheme="minorHAnsi" w:cstheme="minorHAnsi"/>
                <w:color w:val="000000"/>
                <w:spacing w:val="6"/>
                <w:sz w:val="22"/>
                <w:szCs w:val="22"/>
              </w:rPr>
              <w:t xml:space="preserve"> a </w:t>
            </w:r>
            <w:proofErr w:type="gramStart"/>
            <w:r w:rsidRPr="002D70AC">
              <w:rPr>
                <w:rFonts w:asciiTheme="minorHAnsi" w:eastAsia="Tahoma" w:hAnsiTheme="minorHAnsi" w:cstheme="minorHAnsi"/>
                <w:color w:val="000000"/>
                <w:spacing w:val="6"/>
                <w:sz w:val="22"/>
                <w:szCs w:val="22"/>
              </w:rPr>
              <w:t>12 month</w:t>
            </w:r>
            <w:proofErr w:type="gramEnd"/>
            <w:r w:rsidRPr="002D70AC">
              <w:rPr>
                <w:rFonts w:asciiTheme="minorHAnsi" w:eastAsia="Tahoma" w:hAnsiTheme="minorHAnsi" w:cstheme="minorHAnsi"/>
                <w:color w:val="000000"/>
                <w:spacing w:val="6"/>
                <w:sz w:val="22"/>
                <w:szCs w:val="22"/>
              </w:rPr>
              <w:t xml:space="preserve"> program of foundation courses and electives prior to transfer into their chosen field in second year.</w:t>
            </w:r>
          </w:p>
          <w:p w14:paraId="7C5265F5" w14:textId="77777777" w:rsidR="009A14A5" w:rsidRPr="002D70AC" w:rsidRDefault="009A14A5" w:rsidP="002D70AC">
            <w:pPr>
              <w:pStyle w:val="ListParagraph"/>
              <w:numPr>
                <w:ilvl w:val="0"/>
                <w:numId w:val="46"/>
              </w:numPr>
              <w:tabs>
                <w:tab w:val="left" w:pos="288"/>
                <w:tab w:val="left" w:pos="576"/>
              </w:tabs>
              <w:spacing w:before="54" w:line="200" w:lineRule="exact"/>
              <w:textAlignment w:val="baseline"/>
              <w:rPr>
                <w:rFonts w:asciiTheme="minorHAnsi" w:eastAsia="Tahoma" w:hAnsiTheme="minorHAnsi" w:cstheme="minorHAnsi"/>
                <w:color w:val="000000"/>
                <w:spacing w:val="9"/>
                <w:sz w:val="22"/>
                <w:szCs w:val="22"/>
              </w:rPr>
            </w:pPr>
            <w:r w:rsidRPr="002D70AC">
              <w:rPr>
                <w:rFonts w:asciiTheme="minorHAnsi" w:eastAsia="Tahoma" w:hAnsiTheme="minorHAnsi" w:cstheme="minorHAnsi"/>
                <w:color w:val="000000"/>
                <w:spacing w:val="9"/>
                <w:sz w:val="22"/>
                <w:szCs w:val="22"/>
              </w:rPr>
              <w:t>TAFE Articulation</w:t>
            </w:r>
          </w:p>
          <w:p w14:paraId="001E5C26" w14:textId="6BCDCA22" w:rsidR="009A14A5" w:rsidRPr="002D70AC" w:rsidRDefault="009A14A5" w:rsidP="002D70AC">
            <w:pPr>
              <w:pStyle w:val="ListParagraph"/>
              <w:numPr>
                <w:ilvl w:val="1"/>
                <w:numId w:val="46"/>
              </w:numPr>
              <w:tabs>
                <w:tab w:val="left" w:pos="288"/>
                <w:tab w:val="left" w:pos="864"/>
              </w:tabs>
              <w:spacing w:before="10" w:after="43" w:line="256" w:lineRule="exact"/>
              <w:ind w:right="72"/>
              <w:textAlignment w:val="baseline"/>
              <w:rPr>
                <w:rFonts w:asciiTheme="minorHAnsi" w:eastAsia="Tahoma" w:hAnsiTheme="minorHAnsi" w:cstheme="minorHAnsi"/>
                <w:color w:val="000000"/>
                <w:sz w:val="22"/>
                <w:szCs w:val="22"/>
              </w:rPr>
            </w:pPr>
            <w:r w:rsidRPr="002D70AC">
              <w:rPr>
                <w:rFonts w:asciiTheme="minorHAnsi" w:eastAsia="Tahoma" w:hAnsiTheme="minorHAnsi" w:cstheme="minorHAnsi"/>
                <w:color w:val="000000"/>
                <w:sz w:val="22"/>
                <w:szCs w:val="22"/>
              </w:rPr>
              <w:t xml:space="preserve">Students that have studied at either TAFE SA or other Registered Training </w:t>
            </w:r>
            <w:proofErr w:type="spellStart"/>
            <w:r w:rsidRPr="002D70AC">
              <w:rPr>
                <w:rFonts w:asciiTheme="minorHAnsi" w:eastAsia="Tahoma" w:hAnsiTheme="minorHAnsi" w:cstheme="minorHAnsi"/>
                <w:color w:val="000000"/>
                <w:sz w:val="22"/>
                <w:szCs w:val="22"/>
              </w:rPr>
              <w:t>Organisations</w:t>
            </w:r>
            <w:proofErr w:type="spellEnd"/>
            <w:r w:rsidRPr="002D70AC">
              <w:rPr>
                <w:rFonts w:asciiTheme="minorHAnsi" w:eastAsia="Tahoma" w:hAnsiTheme="minorHAnsi" w:cstheme="minorHAnsi"/>
                <w:color w:val="000000"/>
                <w:sz w:val="22"/>
                <w:szCs w:val="22"/>
              </w:rPr>
              <w:t xml:space="preserve"> (RTOs), most Certificate IV Courses (including former Advanced Certificates or equivalent) meet the minimum entry requirements for a wide range of our undergraduate degrees.</w:t>
            </w:r>
          </w:p>
          <w:p w14:paraId="50D05FE1" w14:textId="7BC1788E" w:rsidR="009A14A5" w:rsidRPr="002D70AC" w:rsidRDefault="009A14A5" w:rsidP="002D70AC">
            <w:pPr>
              <w:pStyle w:val="ListParagraph"/>
              <w:numPr>
                <w:ilvl w:val="0"/>
                <w:numId w:val="46"/>
              </w:numPr>
              <w:tabs>
                <w:tab w:val="left" w:pos="288"/>
                <w:tab w:val="left" w:pos="576"/>
              </w:tabs>
              <w:spacing w:before="54" w:line="200" w:lineRule="exact"/>
              <w:textAlignment w:val="baseline"/>
              <w:rPr>
                <w:rFonts w:asciiTheme="minorHAnsi" w:eastAsia="Tahoma" w:hAnsiTheme="minorHAnsi" w:cstheme="minorHAnsi"/>
                <w:color w:val="000000"/>
                <w:spacing w:val="9"/>
                <w:sz w:val="22"/>
                <w:szCs w:val="22"/>
              </w:rPr>
            </w:pPr>
            <w:proofErr w:type="spellStart"/>
            <w:r w:rsidRPr="002D70AC">
              <w:rPr>
                <w:rFonts w:asciiTheme="minorHAnsi" w:eastAsia="Tahoma" w:hAnsiTheme="minorHAnsi" w:cstheme="minorHAnsi"/>
                <w:color w:val="000000"/>
                <w:spacing w:val="9"/>
                <w:sz w:val="22"/>
                <w:szCs w:val="22"/>
              </w:rPr>
              <w:t>Recognised</w:t>
            </w:r>
            <w:proofErr w:type="spellEnd"/>
            <w:r w:rsidRPr="002D70AC">
              <w:rPr>
                <w:rFonts w:asciiTheme="minorHAnsi" w:eastAsia="Tahoma" w:hAnsiTheme="minorHAnsi" w:cstheme="minorHAnsi"/>
                <w:color w:val="000000"/>
                <w:spacing w:val="9"/>
                <w:sz w:val="22"/>
                <w:szCs w:val="22"/>
              </w:rPr>
              <w:t xml:space="preserve"> Prior Learning (RPL) or 'advanced standing' is granted for previous studies depending on the relevance the degree. 'Unspecified Credit' is granted in a number of degrees, for Certificate IV to Advanced Diploma level qualifications regardless of the study area.</w:t>
            </w:r>
          </w:p>
          <w:p w14:paraId="344E9B47" w14:textId="45AC79BE" w:rsidR="00757BFC" w:rsidRPr="002D70AC" w:rsidRDefault="00757BFC" w:rsidP="00064D63">
            <w:pPr>
              <w:rPr>
                <w:rFonts w:asciiTheme="minorHAnsi" w:hAnsiTheme="minorHAnsi" w:cstheme="minorHAnsi"/>
                <w:i/>
                <w:color w:val="FF0000"/>
                <w:sz w:val="22"/>
                <w:szCs w:val="22"/>
                <w:lang w:val="en-AU" w:eastAsia="en-AU"/>
              </w:rPr>
            </w:pPr>
          </w:p>
          <w:p w14:paraId="04C74458" w14:textId="6B95A108" w:rsidR="00064D63" w:rsidRPr="002D70AC" w:rsidRDefault="00064D63" w:rsidP="00064D63">
            <w:pPr>
              <w:rPr>
                <w:rFonts w:asciiTheme="minorHAnsi" w:hAnsiTheme="minorHAnsi" w:cstheme="minorHAnsi"/>
                <w:i/>
                <w:color w:val="FF0000"/>
                <w:sz w:val="22"/>
                <w:szCs w:val="22"/>
                <w:lang w:val="en-AU" w:eastAsia="en-AU"/>
              </w:rPr>
            </w:pPr>
          </w:p>
          <w:p w14:paraId="664FB188" w14:textId="77777777" w:rsidR="00064D63" w:rsidRPr="002D70AC" w:rsidRDefault="00064D63" w:rsidP="00064D63">
            <w:pPr>
              <w:rPr>
                <w:rFonts w:asciiTheme="minorHAnsi" w:hAnsiTheme="minorHAnsi" w:cstheme="minorHAnsi"/>
                <w:i/>
                <w:color w:val="FF0000"/>
                <w:sz w:val="22"/>
                <w:szCs w:val="22"/>
                <w:lang w:val="en-AU" w:eastAsia="en-AU"/>
              </w:rPr>
            </w:pPr>
          </w:p>
          <w:p w14:paraId="2DC6D516" w14:textId="77777777" w:rsidR="00276BFB" w:rsidRPr="002D70AC" w:rsidRDefault="00276BFB" w:rsidP="002D70AC">
            <w:pPr>
              <w:pStyle w:val="NormalIndent"/>
              <w:numPr>
                <w:ilvl w:val="0"/>
                <w:numId w:val="11"/>
              </w:numPr>
              <w:spacing w:before="0"/>
              <w:ind w:left="360" w:hanging="360"/>
              <w:rPr>
                <w:rFonts w:asciiTheme="minorHAnsi" w:hAnsiTheme="minorHAnsi" w:cstheme="minorHAnsi"/>
                <w:i/>
                <w:color w:val="FF0000"/>
                <w:szCs w:val="22"/>
              </w:rPr>
            </w:pPr>
            <w:r w:rsidRPr="002D70AC">
              <w:rPr>
                <w:rFonts w:asciiTheme="minorHAnsi" w:hAnsiTheme="minorHAnsi" w:cstheme="minorHAnsi"/>
                <w:i/>
                <w:color w:val="FF0000"/>
                <w:szCs w:val="22"/>
              </w:rPr>
              <w:lastRenderedPageBreak/>
              <w:t>how labour market strategies are taken into account in developing course offerings.</w:t>
            </w:r>
          </w:p>
          <w:p w14:paraId="363BA807" w14:textId="77777777" w:rsidR="009A14A5" w:rsidRPr="002D70AC" w:rsidRDefault="009A14A5" w:rsidP="002D70AC">
            <w:pPr>
              <w:pStyle w:val="ListParagraph"/>
              <w:numPr>
                <w:ilvl w:val="0"/>
                <w:numId w:val="47"/>
              </w:numPr>
              <w:tabs>
                <w:tab w:val="left" w:pos="288"/>
                <w:tab w:val="left" w:pos="576"/>
              </w:tabs>
              <w:spacing w:before="54" w:line="200" w:lineRule="exact"/>
              <w:textAlignment w:val="baseline"/>
              <w:rPr>
                <w:rFonts w:asciiTheme="minorHAnsi" w:eastAsia="Tahoma" w:hAnsiTheme="minorHAnsi" w:cstheme="minorHAnsi"/>
                <w:color w:val="000000"/>
                <w:spacing w:val="9"/>
                <w:sz w:val="22"/>
                <w:szCs w:val="22"/>
              </w:rPr>
            </w:pPr>
            <w:r w:rsidRPr="002D70AC">
              <w:rPr>
                <w:rFonts w:asciiTheme="minorHAnsi" w:eastAsia="Tahoma" w:hAnsiTheme="minorHAnsi" w:cstheme="minorHAnsi"/>
                <w:color w:val="000000"/>
                <w:spacing w:val="9"/>
                <w:sz w:val="22"/>
                <w:szCs w:val="22"/>
              </w:rPr>
              <w:t>Curriculum across all programs will be richly industry-engaged, paying special attention to alignments with our IEP.</w:t>
            </w:r>
          </w:p>
          <w:p w14:paraId="29A9F294" w14:textId="77777777" w:rsidR="009A14A5" w:rsidRPr="002D70AC" w:rsidRDefault="009A14A5" w:rsidP="002D70AC">
            <w:pPr>
              <w:pStyle w:val="ListParagraph"/>
              <w:numPr>
                <w:ilvl w:val="0"/>
                <w:numId w:val="47"/>
              </w:numPr>
              <w:tabs>
                <w:tab w:val="left" w:pos="288"/>
                <w:tab w:val="left" w:pos="576"/>
              </w:tabs>
              <w:spacing w:before="54" w:line="200" w:lineRule="exact"/>
              <w:textAlignment w:val="baseline"/>
              <w:rPr>
                <w:rFonts w:asciiTheme="minorHAnsi" w:eastAsia="Tahoma" w:hAnsiTheme="minorHAnsi" w:cstheme="minorHAnsi"/>
                <w:color w:val="000000"/>
                <w:spacing w:val="9"/>
                <w:sz w:val="22"/>
                <w:szCs w:val="22"/>
              </w:rPr>
            </w:pPr>
            <w:r w:rsidRPr="002D70AC">
              <w:rPr>
                <w:rFonts w:asciiTheme="minorHAnsi" w:eastAsia="Tahoma" w:hAnsiTheme="minorHAnsi" w:cstheme="minorHAnsi"/>
                <w:color w:val="000000"/>
                <w:spacing w:val="9"/>
                <w:sz w:val="22"/>
                <w:szCs w:val="22"/>
              </w:rPr>
              <w:t>Curriculum will be redesigned across new and existing programs and courses, aided by implementation of a new Curriculum Mapping system, providing a strong foundation of employability development.</w:t>
            </w:r>
          </w:p>
          <w:p w14:paraId="77CBF007" w14:textId="77777777" w:rsidR="009A14A5" w:rsidRPr="002D70AC" w:rsidRDefault="009A14A5" w:rsidP="002D70AC">
            <w:pPr>
              <w:pStyle w:val="ListParagraph"/>
              <w:numPr>
                <w:ilvl w:val="0"/>
                <w:numId w:val="47"/>
              </w:numPr>
              <w:tabs>
                <w:tab w:val="left" w:pos="288"/>
                <w:tab w:val="left" w:pos="576"/>
              </w:tabs>
              <w:spacing w:before="54" w:line="200" w:lineRule="exact"/>
              <w:textAlignment w:val="baseline"/>
              <w:rPr>
                <w:rFonts w:asciiTheme="minorHAnsi" w:eastAsia="Tahoma" w:hAnsiTheme="minorHAnsi" w:cstheme="minorHAnsi"/>
                <w:color w:val="000000"/>
                <w:spacing w:val="9"/>
                <w:sz w:val="22"/>
                <w:szCs w:val="22"/>
              </w:rPr>
            </w:pPr>
            <w:r w:rsidRPr="002D70AC">
              <w:rPr>
                <w:rFonts w:asciiTheme="minorHAnsi" w:eastAsia="Tahoma" w:hAnsiTheme="minorHAnsi" w:cstheme="minorHAnsi"/>
                <w:color w:val="000000"/>
                <w:spacing w:val="9"/>
                <w:sz w:val="22"/>
                <w:szCs w:val="22"/>
              </w:rPr>
              <w:t xml:space="preserve">Students will be provided with the option to progress to a professional </w:t>
            </w:r>
            <w:proofErr w:type="spellStart"/>
            <w:r w:rsidRPr="002D70AC">
              <w:rPr>
                <w:rFonts w:asciiTheme="minorHAnsi" w:eastAsia="Tahoma" w:hAnsiTheme="minorHAnsi" w:cstheme="minorHAnsi"/>
                <w:color w:val="000000"/>
                <w:spacing w:val="9"/>
                <w:sz w:val="22"/>
                <w:szCs w:val="22"/>
              </w:rPr>
              <w:t>honours</w:t>
            </w:r>
            <w:proofErr w:type="spellEnd"/>
            <w:r w:rsidRPr="002D70AC">
              <w:rPr>
                <w:rFonts w:asciiTheme="minorHAnsi" w:eastAsia="Tahoma" w:hAnsiTheme="minorHAnsi" w:cstheme="minorHAnsi"/>
                <w:color w:val="000000"/>
                <w:spacing w:val="9"/>
                <w:sz w:val="22"/>
                <w:szCs w:val="22"/>
              </w:rPr>
              <w:t xml:space="preserve"> year that adds further value through additional skills and training for immediate employment outcomes, as an alternative to a research </w:t>
            </w:r>
            <w:proofErr w:type="spellStart"/>
            <w:r w:rsidRPr="002D70AC">
              <w:rPr>
                <w:rFonts w:asciiTheme="minorHAnsi" w:eastAsia="Tahoma" w:hAnsiTheme="minorHAnsi" w:cstheme="minorHAnsi"/>
                <w:color w:val="000000"/>
                <w:spacing w:val="9"/>
                <w:sz w:val="22"/>
                <w:szCs w:val="22"/>
              </w:rPr>
              <w:t>honours</w:t>
            </w:r>
            <w:proofErr w:type="spellEnd"/>
            <w:r w:rsidRPr="002D70AC">
              <w:rPr>
                <w:rFonts w:asciiTheme="minorHAnsi" w:eastAsia="Tahoma" w:hAnsiTheme="minorHAnsi" w:cstheme="minorHAnsi"/>
                <w:color w:val="000000"/>
                <w:spacing w:val="9"/>
                <w:sz w:val="22"/>
                <w:szCs w:val="22"/>
              </w:rPr>
              <w:t xml:space="preserve"> year that provides additional discipline content and a path to further study.</w:t>
            </w:r>
          </w:p>
          <w:p w14:paraId="65C43BB2" w14:textId="77777777" w:rsidR="009A14A5" w:rsidRPr="002D70AC" w:rsidRDefault="009A14A5" w:rsidP="002D70AC">
            <w:pPr>
              <w:pStyle w:val="ListParagraph"/>
              <w:numPr>
                <w:ilvl w:val="0"/>
                <w:numId w:val="47"/>
              </w:numPr>
              <w:tabs>
                <w:tab w:val="left" w:pos="288"/>
                <w:tab w:val="left" w:pos="576"/>
              </w:tabs>
              <w:spacing w:before="54" w:line="200" w:lineRule="exact"/>
              <w:textAlignment w:val="baseline"/>
              <w:rPr>
                <w:rFonts w:asciiTheme="minorHAnsi" w:eastAsia="Tahoma" w:hAnsiTheme="minorHAnsi" w:cstheme="minorHAnsi"/>
                <w:color w:val="000000"/>
                <w:spacing w:val="9"/>
                <w:sz w:val="22"/>
                <w:szCs w:val="22"/>
              </w:rPr>
            </w:pPr>
            <w:r w:rsidRPr="002D70AC">
              <w:rPr>
                <w:rFonts w:asciiTheme="minorHAnsi" w:eastAsia="Tahoma" w:hAnsiTheme="minorHAnsi" w:cstheme="minorHAnsi"/>
                <w:color w:val="000000"/>
                <w:spacing w:val="9"/>
                <w:sz w:val="22"/>
                <w:szCs w:val="22"/>
              </w:rPr>
              <w:t>To cater both to mature-age students and diverse international cohorts, we will increase dramatically the range of postgraduate coursework programs offered in areas of demonstrable demand.</w:t>
            </w:r>
          </w:p>
          <w:p w14:paraId="2B99E3F8" w14:textId="4A58050E" w:rsidR="00757BFC" w:rsidRPr="002D70AC" w:rsidRDefault="00757BFC" w:rsidP="00757BFC">
            <w:pPr>
              <w:pStyle w:val="NormalIndent"/>
              <w:spacing w:before="0"/>
              <w:ind w:left="0"/>
              <w:rPr>
                <w:rFonts w:asciiTheme="minorHAnsi" w:hAnsiTheme="minorHAnsi" w:cstheme="minorHAnsi"/>
                <w:i/>
                <w:color w:val="FF0000"/>
                <w:szCs w:val="22"/>
              </w:rPr>
            </w:pPr>
          </w:p>
        </w:tc>
      </w:tr>
      <w:tr w:rsidR="00276BFB" w14:paraId="2A91DDF7" w14:textId="77777777" w:rsidTr="008050F3">
        <w:trPr>
          <w:cantSplit/>
          <w:trHeight w:val="416"/>
        </w:trPr>
        <w:tc>
          <w:tcPr>
            <w:tcW w:w="5000" w:type="pct"/>
            <w:shd w:val="clear" w:color="auto" w:fill="DBE5F1" w:themeFill="accent1" w:themeFillTint="33"/>
          </w:tcPr>
          <w:p w14:paraId="1E2C7504" w14:textId="53C902B6" w:rsidR="00276BFB" w:rsidRPr="00634AE6" w:rsidRDefault="00276BFB" w:rsidP="00276BFB">
            <w:pPr>
              <w:pStyle w:val="Heading4"/>
              <w:rPr>
                <w:color w:val="FF0000"/>
              </w:rPr>
            </w:pPr>
            <w:r w:rsidRPr="00634AE6">
              <w:lastRenderedPageBreak/>
              <w:t>security measures</w:t>
            </w:r>
          </w:p>
        </w:tc>
      </w:tr>
      <w:tr w:rsidR="00276BFB" w14:paraId="4D0C1FA0" w14:textId="77777777" w:rsidTr="009A14A5">
        <w:trPr>
          <w:trHeight w:val="416"/>
        </w:trPr>
        <w:tc>
          <w:tcPr>
            <w:tcW w:w="5000" w:type="pct"/>
            <w:tcBorders>
              <w:bottom w:val="single" w:sz="4" w:space="0" w:color="auto"/>
            </w:tcBorders>
          </w:tcPr>
          <w:p w14:paraId="38FD1975" w14:textId="77777777" w:rsidR="00276BFB" w:rsidRPr="00634AE6" w:rsidRDefault="00276BFB" w:rsidP="00276BFB">
            <w:pPr>
              <w:rPr>
                <w:rFonts w:ascii="Calibri" w:hAnsi="Calibri"/>
                <w:i/>
                <w:color w:val="FF0000"/>
                <w:sz w:val="22"/>
                <w:lang w:val="en-AU" w:eastAsia="en-AU"/>
              </w:rPr>
            </w:pPr>
            <w:r w:rsidRPr="00634AE6">
              <w:rPr>
                <w:rFonts w:ascii="Calibri" w:hAnsi="Calibri"/>
                <w:i/>
                <w:color w:val="FF0000"/>
                <w:sz w:val="22"/>
                <w:lang w:val="en-AU" w:eastAsia="en-AU"/>
              </w:rPr>
              <w:t xml:space="preserve">In this section the University should refer to information on: </w:t>
            </w:r>
          </w:p>
          <w:p w14:paraId="60C67757" w14:textId="37CE1D15" w:rsidR="00276BFB" w:rsidRDefault="00276BFB" w:rsidP="002D70AC">
            <w:pPr>
              <w:pStyle w:val="NormalIndent"/>
              <w:numPr>
                <w:ilvl w:val="0"/>
                <w:numId w:val="7"/>
              </w:numPr>
              <w:spacing w:before="0" w:after="0"/>
              <w:rPr>
                <w:i/>
                <w:color w:val="FF0000"/>
              </w:rPr>
            </w:pPr>
            <w:r>
              <w:rPr>
                <w:i/>
                <w:color w:val="FF0000"/>
              </w:rPr>
              <w:t>actions being taken to ensure the saf</w:t>
            </w:r>
            <w:r w:rsidR="00213F07">
              <w:rPr>
                <w:i/>
                <w:color w:val="FF0000"/>
              </w:rPr>
              <w:t>ety of data against cyber attack</w:t>
            </w:r>
          </w:p>
          <w:p w14:paraId="5E77ED11" w14:textId="77777777" w:rsidR="009A14A5" w:rsidRPr="00064D63" w:rsidRDefault="009A14A5" w:rsidP="002D70AC">
            <w:pPr>
              <w:pStyle w:val="ListParagraph"/>
              <w:numPr>
                <w:ilvl w:val="0"/>
                <w:numId w:val="48"/>
              </w:numPr>
              <w:tabs>
                <w:tab w:val="left" w:pos="288"/>
                <w:tab w:val="left" w:pos="648"/>
              </w:tabs>
              <w:spacing w:line="250" w:lineRule="exact"/>
              <w:ind w:right="216"/>
              <w:textAlignment w:val="baseline"/>
              <w:rPr>
                <w:rFonts w:asciiTheme="minorHAnsi" w:eastAsia="Tahoma" w:hAnsiTheme="minorHAnsi" w:cstheme="minorHAnsi"/>
                <w:color w:val="000000"/>
                <w:spacing w:val="3"/>
                <w:sz w:val="22"/>
                <w:szCs w:val="22"/>
              </w:rPr>
            </w:pPr>
            <w:r w:rsidRPr="00064D63">
              <w:rPr>
                <w:rFonts w:asciiTheme="minorHAnsi" w:eastAsia="Tahoma" w:hAnsiTheme="minorHAnsi" w:cstheme="minorHAnsi"/>
                <w:color w:val="000000"/>
                <w:spacing w:val="3"/>
                <w:sz w:val="22"/>
                <w:szCs w:val="22"/>
              </w:rPr>
              <w:t xml:space="preserve">The University has developed a Cybersecurity and Digital Identity Roadmap in 2019 that includes a gap analysis between current state and desired future state capabilities as well as a collection of 25 initiatives over </w:t>
            </w:r>
            <w:proofErr w:type="gramStart"/>
            <w:r w:rsidRPr="00064D63">
              <w:rPr>
                <w:rFonts w:asciiTheme="minorHAnsi" w:eastAsia="Tahoma" w:hAnsiTheme="minorHAnsi" w:cstheme="minorHAnsi"/>
                <w:color w:val="000000"/>
                <w:spacing w:val="3"/>
                <w:sz w:val="22"/>
                <w:szCs w:val="22"/>
              </w:rPr>
              <w:t>3-5 year</w:t>
            </w:r>
            <w:proofErr w:type="gramEnd"/>
            <w:r w:rsidRPr="00064D63">
              <w:rPr>
                <w:rFonts w:asciiTheme="minorHAnsi" w:eastAsia="Tahoma" w:hAnsiTheme="minorHAnsi" w:cstheme="minorHAnsi"/>
                <w:color w:val="000000"/>
                <w:spacing w:val="3"/>
                <w:sz w:val="22"/>
                <w:szCs w:val="22"/>
              </w:rPr>
              <w:t xml:space="preserve"> timeframe to close the identified gaps. Four of the initiatives have commenced in 2019.</w:t>
            </w:r>
          </w:p>
          <w:p w14:paraId="39CE82E9" w14:textId="77777777" w:rsidR="009A14A5" w:rsidRPr="00064D63" w:rsidRDefault="009A14A5" w:rsidP="002D70AC">
            <w:pPr>
              <w:pStyle w:val="ListParagraph"/>
              <w:numPr>
                <w:ilvl w:val="0"/>
                <w:numId w:val="48"/>
              </w:numPr>
              <w:tabs>
                <w:tab w:val="left" w:pos="288"/>
                <w:tab w:val="left" w:pos="648"/>
              </w:tabs>
              <w:spacing w:before="7" w:line="255" w:lineRule="exact"/>
              <w:ind w:right="216"/>
              <w:textAlignment w:val="baseline"/>
              <w:rPr>
                <w:rFonts w:asciiTheme="minorHAnsi" w:eastAsia="Tahoma" w:hAnsiTheme="minorHAnsi" w:cstheme="minorHAnsi"/>
                <w:color w:val="000000"/>
                <w:sz w:val="22"/>
                <w:szCs w:val="22"/>
              </w:rPr>
            </w:pPr>
            <w:r w:rsidRPr="00064D63">
              <w:rPr>
                <w:rFonts w:asciiTheme="minorHAnsi" w:eastAsia="Tahoma" w:hAnsiTheme="minorHAnsi" w:cstheme="minorHAnsi"/>
                <w:color w:val="000000"/>
                <w:sz w:val="22"/>
                <w:szCs w:val="22"/>
              </w:rPr>
              <w:t>In particular, the "Foundational Security Governance" initiatives will set out to refresh the University's ISO27001-aligned Cyber Security Framework. This framework will ensure risk-based approach to implementation of countermeasures to protect University data from malicious cyber-attacks and other threats.</w:t>
            </w:r>
          </w:p>
          <w:p w14:paraId="42810766" w14:textId="77777777" w:rsidR="009A14A5" w:rsidRPr="00064D63" w:rsidRDefault="009A14A5" w:rsidP="002D70AC">
            <w:pPr>
              <w:pStyle w:val="ListParagraph"/>
              <w:numPr>
                <w:ilvl w:val="0"/>
                <w:numId w:val="48"/>
              </w:numPr>
              <w:tabs>
                <w:tab w:val="left" w:pos="288"/>
                <w:tab w:val="left" w:pos="648"/>
              </w:tabs>
              <w:spacing w:before="7" w:line="255" w:lineRule="exact"/>
              <w:ind w:right="72"/>
              <w:textAlignment w:val="baseline"/>
              <w:rPr>
                <w:rFonts w:asciiTheme="minorHAnsi" w:eastAsia="Tahoma" w:hAnsiTheme="minorHAnsi" w:cstheme="minorHAnsi"/>
                <w:color w:val="000000"/>
                <w:sz w:val="22"/>
                <w:szCs w:val="22"/>
              </w:rPr>
            </w:pPr>
            <w:proofErr w:type="spellStart"/>
            <w:r w:rsidRPr="00064D63">
              <w:rPr>
                <w:rFonts w:asciiTheme="minorHAnsi" w:eastAsia="Tahoma" w:hAnsiTheme="minorHAnsi" w:cstheme="minorHAnsi"/>
                <w:color w:val="000000"/>
                <w:sz w:val="22"/>
                <w:szCs w:val="22"/>
              </w:rPr>
              <w:t>Recognising</w:t>
            </w:r>
            <w:proofErr w:type="spellEnd"/>
            <w:r w:rsidRPr="00064D63">
              <w:rPr>
                <w:rFonts w:asciiTheme="minorHAnsi" w:eastAsia="Tahoma" w:hAnsiTheme="minorHAnsi" w:cstheme="minorHAnsi"/>
                <w:color w:val="000000"/>
                <w:sz w:val="22"/>
                <w:szCs w:val="22"/>
              </w:rPr>
              <w:t xml:space="preserve"> that security "hygiene" practiced by staff plays an important role in protecting data, the University requires all staff to undertake security awareness training. Simulated phishing emails are also sent regularly to gauge improvement as well as to provide just-in-time learning.</w:t>
            </w:r>
          </w:p>
          <w:p w14:paraId="6B05BD54" w14:textId="1FEF6108" w:rsidR="009A14A5" w:rsidRPr="00064D63" w:rsidRDefault="009A14A5" w:rsidP="002D70AC">
            <w:pPr>
              <w:pStyle w:val="ListParagraph"/>
              <w:numPr>
                <w:ilvl w:val="0"/>
                <w:numId w:val="48"/>
              </w:numPr>
              <w:tabs>
                <w:tab w:val="left" w:pos="288"/>
                <w:tab w:val="left" w:pos="648"/>
              </w:tabs>
              <w:spacing w:line="254" w:lineRule="exact"/>
              <w:ind w:right="432"/>
              <w:textAlignment w:val="baseline"/>
              <w:rPr>
                <w:rFonts w:asciiTheme="minorHAnsi" w:eastAsia="Tahoma" w:hAnsiTheme="minorHAnsi" w:cstheme="minorHAnsi"/>
                <w:color w:val="000000"/>
                <w:sz w:val="22"/>
                <w:szCs w:val="22"/>
              </w:rPr>
            </w:pPr>
            <w:r w:rsidRPr="00064D63">
              <w:rPr>
                <w:rFonts w:asciiTheme="minorHAnsi" w:eastAsia="Tahoma" w:hAnsiTheme="minorHAnsi" w:cstheme="minorHAnsi"/>
                <w:color w:val="000000"/>
                <w:sz w:val="22"/>
                <w:szCs w:val="22"/>
              </w:rPr>
              <w:t xml:space="preserve">The University has the IT Acceptable Use and Security Policy that sets out the </w:t>
            </w:r>
            <w:proofErr w:type="spellStart"/>
            <w:r w:rsidRPr="00064D63">
              <w:rPr>
                <w:rFonts w:asciiTheme="minorHAnsi" w:eastAsia="Tahoma" w:hAnsiTheme="minorHAnsi" w:cstheme="minorHAnsi"/>
                <w:color w:val="000000"/>
                <w:sz w:val="22"/>
                <w:szCs w:val="22"/>
              </w:rPr>
              <w:t>organisational</w:t>
            </w:r>
            <w:proofErr w:type="spellEnd"/>
            <w:r w:rsidRPr="00064D63">
              <w:rPr>
                <w:rFonts w:asciiTheme="minorHAnsi" w:eastAsia="Tahoma" w:hAnsiTheme="minorHAnsi" w:cstheme="minorHAnsi"/>
                <w:color w:val="000000"/>
                <w:sz w:val="22"/>
                <w:szCs w:val="22"/>
              </w:rPr>
              <w:t xml:space="preserve"> requirements for cyber security both from the perspective of end users and custodians of University information systems.</w:t>
            </w:r>
            <w:r w:rsidRPr="00064D63">
              <w:rPr>
                <w:rFonts w:asciiTheme="minorHAnsi" w:eastAsia="Tahoma" w:hAnsiTheme="minorHAnsi" w:cstheme="minorHAnsi"/>
                <w:color w:val="0A1B58"/>
                <w:sz w:val="22"/>
                <w:szCs w:val="22"/>
              </w:rPr>
              <w:t xml:space="preserve"> (</w:t>
            </w:r>
            <w:hyperlink r:id="rId12">
              <w:r w:rsidRPr="00064D63">
                <w:rPr>
                  <w:rFonts w:asciiTheme="minorHAnsi" w:eastAsia="Tahoma" w:hAnsiTheme="minorHAnsi" w:cstheme="minorHAnsi"/>
                  <w:color w:val="0000FF"/>
                  <w:sz w:val="22"/>
                  <w:szCs w:val="22"/>
                  <w:u w:val="single"/>
                </w:rPr>
                <w:t>https://www.adelaide.edu.au/policies/2783/)</w:t>
              </w:r>
            </w:hyperlink>
            <w:r w:rsidRPr="00064D63">
              <w:rPr>
                <w:rFonts w:asciiTheme="minorHAnsi" w:eastAsia="Tahoma" w:hAnsiTheme="minorHAnsi" w:cstheme="minorHAnsi"/>
                <w:color w:val="0A1B58"/>
                <w:sz w:val="22"/>
                <w:szCs w:val="22"/>
              </w:rPr>
              <w:t xml:space="preserve"> </w:t>
            </w:r>
          </w:p>
          <w:p w14:paraId="3D6A2BED" w14:textId="77777777" w:rsidR="00064D63" w:rsidRPr="00064D63" w:rsidRDefault="00064D63" w:rsidP="00064D63">
            <w:pPr>
              <w:pStyle w:val="ListParagraph"/>
              <w:tabs>
                <w:tab w:val="left" w:pos="288"/>
                <w:tab w:val="left" w:pos="648"/>
              </w:tabs>
              <w:spacing w:line="254" w:lineRule="exact"/>
              <w:ind w:right="432"/>
              <w:textAlignment w:val="baseline"/>
              <w:rPr>
                <w:rFonts w:asciiTheme="minorHAnsi" w:eastAsia="Tahoma" w:hAnsiTheme="minorHAnsi" w:cstheme="minorHAnsi"/>
                <w:color w:val="000000"/>
                <w:sz w:val="22"/>
                <w:szCs w:val="22"/>
              </w:rPr>
            </w:pPr>
          </w:p>
          <w:p w14:paraId="38DD3CA4" w14:textId="1EC92BBA" w:rsidR="00276BFB" w:rsidRDefault="00276BFB" w:rsidP="002D70AC">
            <w:pPr>
              <w:pStyle w:val="NormalIndent"/>
              <w:numPr>
                <w:ilvl w:val="0"/>
                <w:numId w:val="7"/>
              </w:numPr>
              <w:spacing w:before="0" w:after="0"/>
              <w:rPr>
                <w:i/>
                <w:color w:val="FF0000"/>
              </w:rPr>
            </w:pPr>
            <w:r>
              <w:rPr>
                <w:i/>
                <w:color w:val="FF0000"/>
              </w:rPr>
              <w:t>mitigation strategies in the case of a breach of security</w:t>
            </w:r>
          </w:p>
          <w:p w14:paraId="507F7DE8" w14:textId="77777777" w:rsidR="009A14A5" w:rsidRPr="00064D63" w:rsidRDefault="009A14A5" w:rsidP="002D70AC">
            <w:pPr>
              <w:pStyle w:val="ListParagraph"/>
              <w:numPr>
                <w:ilvl w:val="0"/>
                <w:numId w:val="49"/>
              </w:numPr>
              <w:tabs>
                <w:tab w:val="left" w:pos="288"/>
                <w:tab w:val="left" w:pos="648"/>
              </w:tabs>
              <w:spacing w:line="247" w:lineRule="exact"/>
              <w:textAlignment w:val="baseline"/>
              <w:rPr>
                <w:rFonts w:asciiTheme="minorHAnsi" w:eastAsia="Tahoma" w:hAnsiTheme="minorHAnsi" w:cstheme="minorHAnsi"/>
                <w:color w:val="000000"/>
                <w:sz w:val="22"/>
                <w:szCs w:val="22"/>
              </w:rPr>
            </w:pPr>
            <w:r w:rsidRPr="00064D63">
              <w:rPr>
                <w:rFonts w:asciiTheme="minorHAnsi" w:eastAsia="Tahoma" w:hAnsiTheme="minorHAnsi" w:cstheme="minorHAnsi"/>
                <w:color w:val="000000"/>
                <w:sz w:val="22"/>
                <w:szCs w:val="22"/>
              </w:rPr>
              <w:t>The University has an existing process for reporting data breaches in accordance with the Notifiable Data Breach Notification Scheme, where there is breach of personal data.</w:t>
            </w:r>
          </w:p>
          <w:p w14:paraId="460E1D39" w14:textId="77777777" w:rsidR="009A14A5" w:rsidRPr="00064D63" w:rsidRDefault="009A14A5" w:rsidP="002D70AC">
            <w:pPr>
              <w:pStyle w:val="ListParagraph"/>
              <w:numPr>
                <w:ilvl w:val="0"/>
                <w:numId w:val="49"/>
              </w:numPr>
              <w:tabs>
                <w:tab w:val="left" w:pos="288"/>
                <w:tab w:val="left" w:pos="648"/>
              </w:tabs>
              <w:spacing w:before="3" w:line="255" w:lineRule="exact"/>
              <w:ind w:right="648"/>
              <w:textAlignment w:val="baseline"/>
              <w:rPr>
                <w:rFonts w:asciiTheme="minorHAnsi" w:eastAsia="Tahoma" w:hAnsiTheme="minorHAnsi" w:cstheme="minorHAnsi"/>
                <w:color w:val="000000"/>
                <w:sz w:val="22"/>
                <w:szCs w:val="22"/>
              </w:rPr>
            </w:pPr>
            <w:r w:rsidRPr="00064D63">
              <w:rPr>
                <w:rFonts w:asciiTheme="minorHAnsi" w:eastAsia="Tahoma" w:hAnsiTheme="minorHAnsi" w:cstheme="minorHAnsi"/>
                <w:color w:val="000000"/>
                <w:sz w:val="22"/>
                <w:szCs w:val="22"/>
              </w:rPr>
              <w:t>A Cyber Security Incident Response Plan is currently being developed that includes formation of a Computer Security Incident Response Team (CSIRT), annual simulated response exercise, and engagement of external incident response and forensics experts based on a retainer contract.</w:t>
            </w:r>
          </w:p>
          <w:p w14:paraId="2683FBC9" w14:textId="55D603FD" w:rsidR="009A14A5" w:rsidRDefault="009A14A5" w:rsidP="002D70AC">
            <w:pPr>
              <w:pStyle w:val="ListParagraph"/>
              <w:numPr>
                <w:ilvl w:val="0"/>
                <w:numId w:val="49"/>
              </w:numPr>
              <w:tabs>
                <w:tab w:val="left" w:pos="288"/>
                <w:tab w:val="left" w:pos="648"/>
              </w:tabs>
              <w:spacing w:before="4" w:line="255" w:lineRule="exact"/>
              <w:textAlignment w:val="baseline"/>
              <w:rPr>
                <w:rFonts w:asciiTheme="minorHAnsi" w:eastAsia="Tahoma" w:hAnsiTheme="minorHAnsi" w:cstheme="minorHAnsi"/>
                <w:color w:val="000000"/>
                <w:sz w:val="22"/>
                <w:szCs w:val="22"/>
              </w:rPr>
            </w:pPr>
            <w:r w:rsidRPr="00064D63">
              <w:rPr>
                <w:rFonts w:asciiTheme="minorHAnsi" w:eastAsia="Tahoma" w:hAnsiTheme="minorHAnsi" w:cstheme="minorHAnsi"/>
                <w:color w:val="000000"/>
                <w:sz w:val="22"/>
                <w:szCs w:val="22"/>
              </w:rPr>
              <w:t>The University has also held a Cyber Security Insurance policy with AIG for the past several years to cover costs associated with quickly mitigating a breach of security.</w:t>
            </w:r>
          </w:p>
          <w:p w14:paraId="315F11B4" w14:textId="77777777" w:rsidR="00064D63" w:rsidRPr="00064D63" w:rsidRDefault="00064D63" w:rsidP="00064D63">
            <w:pPr>
              <w:tabs>
                <w:tab w:val="left" w:pos="288"/>
                <w:tab w:val="left" w:pos="648"/>
              </w:tabs>
              <w:spacing w:before="4" w:line="255" w:lineRule="exact"/>
              <w:textAlignment w:val="baseline"/>
              <w:rPr>
                <w:rFonts w:asciiTheme="minorHAnsi" w:eastAsia="Tahoma" w:hAnsiTheme="minorHAnsi" w:cstheme="minorHAnsi"/>
                <w:color w:val="000000"/>
                <w:sz w:val="22"/>
                <w:szCs w:val="22"/>
              </w:rPr>
            </w:pPr>
          </w:p>
          <w:p w14:paraId="297C6A1B" w14:textId="7A7FB74C" w:rsidR="009A14A5" w:rsidRDefault="00213F07" w:rsidP="002D70AC">
            <w:pPr>
              <w:pStyle w:val="NormalIndent"/>
              <w:numPr>
                <w:ilvl w:val="0"/>
                <w:numId w:val="7"/>
              </w:numPr>
              <w:spacing w:before="0" w:after="0"/>
              <w:rPr>
                <w:i/>
                <w:color w:val="FF0000"/>
              </w:rPr>
            </w:pPr>
            <w:r>
              <w:rPr>
                <w:i/>
                <w:color w:val="FF0000"/>
              </w:rPr>
              <w:t>how the U</w:t>
            </w:r>
            <w:r w:rsidR="00276BFB">
              <w:rPr>
                <w:i/>
                <w:color w:val="FF0000"/>
              </w:rPr>
              <w:t>niversity complies with the Australian Cyber Security Centre’s “Strategies to mitigate cyber security incidents” document (</w:t>
            </w:r>
            <w:hyperlink r:id="rId13" w:history="1">
              <w:r w:rsidR="00215A22" w:rsidRPr="00824D74">
                <w:rPr>
                  <w:rStyle w:val="Hyperlink"/>
                  <w:i/>
                </w:rPr>
                <w:t>https://www.cyber.gov.au/publications/strategies-to-mitigate-cyber-security-incidents-mitigation-details</w:t>
              </w:r>
            </w:hyperlink>
            <w:r>
              <w:rPr>
                <w:i/>
                <w:color w:val="FF0000"/>
              </w:rPr>
              <w:t>)</w:t>
            </w:r>
          </w:p>
          <w:p w14:paraId="3FD79778" w14:textId="77777777" w:rsidR="009A14A5" w:rsidRPr="002D70AC" w:rsidRDefault="009A14A5" w:rsidP="002D70AC">
            <w:pPr>
              <w:pStyle w:val="ListParagraph"/>
              <w:numPr>
                <w:ilvl w:val="0"/>
                <w:numId w:val="50"/>
              </w:numPr>
              <w:tabs>
                <w:tab w:val="left" w:pos="288"/>
                <w:tab w:val="left" w:pos="648"/>
              </w:tabs>
              <w:spacing w:line="245" w:lineRule="exact"/>
              <w:ind w:right="648"/>
              <w:textAlignment w:val="baseline"/>
              <w:rPr>
                <w:rFonts w:asciiTheme="minorHAnsi" w:eastAsia="Tahoma" w:hAnsiTheme="minorHAnsi" w:cstheme="minorHAnsi"/>
                <w:color w:val="000000"/>
                <w:sz w:val="22"/>
                <w:szCs w:val="22"/>
              </w:rPr>
            </w:pPr>
            <w:r w:rsidRPr="002D70AC">
              <w:rPr>
                <w:rFonts w:asciiTheme="minorHAnsi" w:eastAsia="Tahoma" w:hAnsiTheme="minorHAnsi" w:cstheme="minorHAnsi"/>
                <w:color w:val="000000"/>
                <w:sz w:val="22"/>
                <w:szCs w:val="22"/>
              </w:rPr>
              <w:t>The University already complies with most of the ACSC strategies, including the Essential Eight, to varying degrees of maturity.</w:t>
            </w:r>
          </w:p>
          <w:p w14:paraId="4CDAA7BE" w14:textId="41EC971E" w:rsidR="009A14A5" w:rsidRDefault="009A14A5" w:rsidP="002D70AC">
            <w:pPr>
              <w:pStyle w:val="ListParagraph"/>
              <w:numPr>
                <w:ilvl w:val="0"/>
                <w:numId w:val="50"/>
              </w:numPr>
              <w:tabs>
                <w:tab w:val="left" w:pos="288"/>
                <w:tab w:val="left" w:pos="648"/>
              </w:tabs>
              <w:spacing w:line="254" w:lineRule="exact"/>
              <w:ind w:right="360"/>
              <w:textAlignment w:val="baseline"/>
              <w:rPr>
                <w:rFonts w:asciiTheme="minorHAnsi" w:eastAsia="Tahoma" w:hAnsiTheme="minorHAnsi" w:cstheme="minorHAnsi"/>
                <w:color w:val="000000"/>
                <w:sz w:val="22"/>
                <w:szCs w:val="22"/>
              </w:rPr>
            </w:pPr>
            <w:r w:rsidRPr="002D70AC">
              <w:rPr>
                <w:rFonts w:asciiTheme="minorHAnsi" w:eastAsia="Tahoma" w:hAnsiTheme="minorHAnsi" w:cstheme="minorHAnsi"/>
                <w:color w:val="000000"/>
                <w:sz w:val="22"/>
                <w:szCs w:val="22"/>
              </w:rPr>
              <w:t>As part of the IS027001-aligned Cyber Security Framework, the Information Security Manual (ISM) controls will be mapped to the IS027001 controls to assist tracking of compliance level with the ACSC strategies. The status of and progress of compliance is reported on a monthly basis to senior management.</w:t>
            </w:r>
          </w:p>
          <w:p w14:paraId="2C6E352A" w14:textId="2C5AE8A4" w:rsidR="002D70AC" w:rsidRDefault="002D70AC" w:rsidP="002D70AC">
            <w:pPr>
              <w:tabs>
                <w:tab w:val="left" w:pos="288"/>
                <w:tab w:val="left" w:pos="648"/>
              </w:tabs>
              <w:spacing w:line="254" w:lineRule="exact"/>
              <w:ind w:right="360"/>
              <w:textAlignment w:val="baseline"/>
              <w:rPr>
                <w:rFonts w:asciiTheme="minorHAnsi" w:eastAsia="Tahoma" w:hAnsiTheme="minorHAnsi" w:cstheme="minorHAnsi"/>
                <w:color w:val="000000"/>
                <w:sz w:val="22"/>
                <w:szCs w:val="22"/>
              </w:rPr>
            </w:pPr>
          </w:p>
          <w:p w14:paraId="369B9473" w14:textId="099AD473" w:rsidR="002D70AC" w:rsidRDefault="002D70AC" w:rsidP="002D70AC">
            <w:pPr>
              <w:tabs>
                <w:tab w:val="left" w:pos="288"/>
                <w:tab w:val="left" w:pos="648"/>
              </w:tabs>
              <w:spacing w:line="254" w:lineRule="exact"/>
              <w:ind w:right="360"/>
              <w:textAlignment w:val="baseline"/>
              <w:rPr>
                <w:rFonts w:asciiTheme="minorHAnsi" w:eastAsia="Tahoma" w:hAnsiTheme="minorHAnsi" w:cstheme="minorHAnsi"/>
                <w:color w:val="000000"/>
                <w:sz w:val="22"/>
                <w:szCs w:val="22"/>
              </w:rPr>
            </w:pPr>
          </w:p>
          <w:p w14:paraId="13D4FCFF" w14:textId="77777777" w:rsidR="002D70AC" w:rsidRPr="002D70AC" w:rsidRDefault="002D70AC" w:rsidP="002D70AC">
            <w:pPr>
              <w:tabs>
                <w:tab w:val="left" w:pos="288"/>
                <w:tab w:val="left" w:pos="648"/>
              </w:tabs>
              <w:spacing w:line="254" w:lineRule="exact"/>
              <w:ind w:right="360"/>
              <w:textAlignment w:val="baseline"/>
              <w:rPr>
                <w:rFonts w:asciiTheme="minorHAnsi" w:eastAsia="Tahoma" w:hAnsiTheme="minorHAnsi" w:cstheme="minorHAnsi"/>
                <w:color w:val="000000"/>
                <w:sz w:val="22"/>
                <w:szCs w:val="22"/>
              </w:rPr>
            </w:pPr>
          </w:p>
          <w:p w14:paraId="44D25052" w14:textId="77777777" w:rsidR="00805873" w:rsidRDefault="00655CF9" w:rsidP="002D70AC">
            <w:pPr>
              <w:pStyle w:val="NormalIndent"/>
              <w:numPr>
                <w:ilvl w:val="0"/>
                <w:numId w:val="7"/>
              </w:numPr>
              <w:spacing w:before="0" w:after="0"/>
              <w:rPr>
                <w:i/>
                <w:color w:val="FF0000"/>
              </w:rPr>
            </w:pPr>
            <w:r w:rsidRPr="00655CF9">
              <w:rPr>
                <w:i/>
                <w:color w:val="FF0000"/>
              </w:rPr>
              <w:lastRenderedPageBreak/>
              <w:t>measures in place to enhance the identification and deterrence of foreign interference activities including actions to ensure compliance with relevant legislation.</w:t>
            </w:r>
          </w:p>
          <w:p w14:paraId="7A7BFBF3" w14:textId="77777777" w:rsidR="009A14A5" w:rsidRPr="002D70AC" w:rsidRDefault="009A14A5" w:rsidP="002D70AC">
            <w:pPr>
              <w:pStyle w:val="ListParagraph"/>
              <w:numPr>
                <w:ilvl w:val="0"/>
                <w:numId w:val="51"/>
              </w:numPr>
              <w:tabs>
                <w:tab w:val="left" w:pos="216"/>
                <w:tab w:val="left" w:pos="720"/>
              </w:tabs>
              <w:spacing w:line="248" w:lineRule="exact"/>
              <w:ind w:right="216"/>
              <w:textAlignment w:val="baseline"/>
              <w:rPr>
                <w:rFonts w:asciiTheme="minorHAnsi" w:eastAsia="Tahoma" w:hAnsiTheme="minorHAnsi" w:cstheme="minorHAnsi"/>
                <w:color w:val="000000"/>
                <w:spacing w:val="8"/>
                <w:sz w:val="22"/>
                <w:szCs w:val="22"/>
              </w:rPr>
            </w:pPr>
            <w:r w:rsidRPr="002D70AC">
              <w:rPr>
                <w:rFonts w:asciiTheme="minorHAnsi" w:eastAsia="Tahoma" w:hAnsiTheme="minorHAnsi" w:cstheme="minorHAnsi"/>
                <w:color w:val="000000"/>
                <w:spacing w:val="8"/>
                <w:sz w:val="22"/>
                <w:szCs w:val="22"/>
              </w:rPr>
              <w:t>The University is committed to meeting its obligations to protect and secure the integrity of its systems, its propriety right in research discoveries and the national interest and actively resist potential interference by foreign agents.</w:t>
            </w:r>
          </w:p>
          <w:p w14:paraId="017DA59F" w14:textId="77777777" w:rsidR="009A14A5" w:rsidRPr="002D70AC" w:rsidRDefault="009A14A5" w:rsidP="002D70AC">
            <w:pPr>
              <w:pStyle w:val="ListParagraph"/>
              <w:numPr>
                <w:ilvl w:val="0"/>
                <w:numId w:val="51"/>
              </w:numPr>
              <w:tabs>
                <w:tab w:val="left" w:pos="216"/>
                <w:tab w:val="left" w:pos="720"/>
              </w:tabs>
              <w:spacing w:before="9" w:line="252" w:lineRule="exact"/>
              <w:ind w:right="576"/>
              <w:jc w:val="both"/>
              <w:textAlignment w:val="baseline"/>
              <w:rPr>
                <w:rFonts w:asciiTheme="minorHAnsi" w:eastAsia="Tahoma" w:hAnsiTheme="minorHAnsi" w:cstheme="minorHAnsi"/>
                <w:color w:val="000000"/>
                <w:sz w:val="22"/>
                <w:szCs w:val="22"/>
              </w:rPr>
            </w:pPr>
            <w:r w:rsidRPr="002D70AC">
              <w:rPr>
                <w:rFonts w:asciiTheme="minorHAnsi" w:eastAsia="Tahoma" w:hAnsiTheme="minorHAnsi" w:cstheme="minorHAnsi"/>
                <w:color w:val="000000"/>
                <w:sz w:val="22"/>
                <w:szCs w:val="22"/>
              </w:rPr>
              <w:t>The University adopts a number of measures to support the identification and deterrence of foreign interference, including:</w:t>
            </w:r>
          </w:p>
          <w:p w14:paraId="4C47807B" w14:textId="77777777" w:rsidR="009A14A5" w:rsidRPr="002D70AC" w:rsidRDefault="009A14A5" w:rsidP="002D70AC">
            <w:pPr>
              <w:pStyle w:val="ListParagraph"/>
              <w:numPr>
                <w:ilvl w:val="0"/>
                <w:numId w:val="51"/>
              </w:numPr>
              <w:tabs>
                <w:tab w:val="left" w:pos="288"/>
                <w:tab w:val="left" w:pos="1008"/>
              </w:tabs>
              <w:spacing w:before="12" w:line="252" w:lineRule="exact"/>
              <w:ind w:left="1022" w:right="144"/>
              <w:textAlignment w:val="baseline"/>
              <w:rPr>
                <w:rFonts w:asciiTheme="minorHAnsi" w:eastAsia="Tahoma" w:hAnsiTheme="minorHAnsi" w:cstheme="minorHAnsi"/>
                <w:color w:val="000000"/>
                <w:spacing w:val="8"/>
                <w:sz w:val="22"/>
                <w:szCs w:val="22"/>
              </w:rPr>
            </w:pPr>
            <w:r w:rsidRPr="002D70AC">
              <w:rPr>
                <w:rFonts w:asciiTheme="minorHAnsi" w:eastAsia="Tahoma" w:hAnsiTheme="minorHAnsi" w:cstheme="minorHAnsi"/>
                <w:color w:val="000000"/>
                <w:spacing w:val="8"/>
                <w:sz w:val="22"/>
                <w:szCs w:val="22"/>
              </w:rPr>
              <w:t>Implementing a</w:t>
            </w:r>
            <w:r w:rsidRPr="002D70AC">
              <w:rPr>
                <w:rFonts w:asciiTheme="minorHAnsi" w:eastAsia="Tahoma" w:hAnsiTheme="minorHAnsi" w:cstheme="minorHAnsi"/>
                <w:color w:val="010F51"/>
                <w:spacing w:val="8"/>
                <w:sz w:val="22"/>
                <w:szCs w:val="22"/>
                <w:u w:val="single"/>
              </w:rPr>
              <w:t xml:space="preserve"> conflict of interest procedure</w:t>
            </w:r>
            <w:r w:rsidRPr="002D70AC">
              <w:rPr>
                <w:rFonts w:asciiTheme="minorHAnsi" w:eastAsia="Tahoma" w:hAnsiTheme="minorHAnsi" w:cstheme="minorHAnsi"/>
                <w:color w:val="000000"/>
                <w:spacing w:val="8"/>
                <w:sz w:val="22"/>
                <w:szCs w:val="22"/>
              </w:rPr>
              <w:t xml:space="preserve"> </w:t>
            </w:r>
            <w:proofErr w:type="spellStart"/>
            <w:r w:rsidRPr="002D70AC">
              <w:rPr>
                <w:rFonts w:asciiTheme="minorHAnsi" w:eastAsia="Tahoma" w:hAnsiTheme="minorHAnsi" w:cstheme="minorHAnsi"/>
                <w:color w:val="000000"/>
                <w:spacing w:val="8"/>
                <w:sz w:val="22"/>
                <w:szCs w:val="22"/>
              </w:rPr>
              <w:t>procedure</w:t>
            </w:r>
            <w:proofErr w:type="spellEnd"/>
            <w:r w:rsidRPr="002D70AC">
              <w:rPr>
                <w:rFonts w:asciiTheme="minorHAnsi" w:eastAsia="Tahoma" w:hAnsiTheme="minorHAnsi" w:cstheme="minorHAnsi"/>
                <w:color w:val="000000"/>
                <w:spacing w:val="8"/>
                <w:sz w:val="22"/>
                <w:szCs w:val="22"/>
              </w:rPr>
              <w:t xml:space="preserve"> which requires all personnel to immediately disclose any actual or perceived conflict and mandates an annual declaration as a part of individual </w:t>
            </w:r>
            <w:r w:rsidRPr="002D70AC">
              <w:rPr>
                <w:rFonts w:asciiTheme="minorHAnsi" w:eastAsia="Tahoma" w:hAnsiTheme="minorHAnsi" w:cstheme="minorHAnsi"/>
                <w:color w:val="010F51"/>
                <w:spacing w:val="8"/>
                <w:sz w:val="22"/>
                <w:szCs w:val="22"/>
                <w:u w:val="single"/>
              </w:rPr>
              <w:t>performance review processes;</w:t>
            </w:r>
          </w:p>
          <w:p w14:paraId="6E18BF9B" w14:textId="77777777" w:rsidR="009A14A5" w:rsidRPr="002D70AC" w:rsidRDefault="009A14A5" w:rsidP="002D70AC">
            <w:pPr>
              <w:pStyle w:val="ListParagraph"/>
              <w:numPr>
                <w:ilvl w:val="0"/>
                <w:numId w:val="51"/>
              </w:numPr>
              <w:tabs>
                <w:tab w:val="left" w:pos="288"/>
                <w:tab w:val="left" w:pos="1008"/>
              </w:tabs>
              <w:spacing w:before="17" w:line="252" w:lineRule="exact"/>
              <w:ind w:left="1022" w:right="576"/>
              <w:jc w:val="both"/>
              <w:textAlignment w:val="baseline"/>
              <w:rPr>
                <w:rFonts w:asciiTheme="minorHAnsi" w:eastAsia="Tahoma" w:hAnsiTheme="minorHAnsi" w:cstheme="minorHAnsi"/>
                <w:color w:val="000000"/>
                <w:sz w:val="22"/>
                <w:szCs w:val="22"/>
              </w:rPr>
            </w:pPr>
            <w:r w:rsidRPr="002D70AC">
              <w:rPr>
                <w:rFonts w:asciiTheme="minorHAnsi" w:eastAsia="Tahoma" w:hAnsiTheme="minorHAnsi" w:cstheme="minorHAnsi"/>
                <w:color w:val="000000"/>
                <w:sz w:val="22"/>
                <w:szCs w:val="22"/>
              </w:rPr>
              <w:t>Issuing of an</w:t>
            </w:r>
            <w:r w:rsidRPr="002D70AC">
              <w:rPr>
                <w:rFonts w:asciiTheme="minorHAnsi" w:eastAsia="Tahoma" w:hAnsiTheme="minorHAnsi" w:cstheme="minorHAnsi"/>
                <w:i/>
                <w:color w:val="010F51"/>
                <w:sz w:val="22"/>
                <w:szCs w:val="22"/>
                <w:u w:val="single"/>
              </w:rPr>
              <w:t xml:space="preserve"> Academic Board Statement on Undue Influence</w:t>
            </w:r>
            <w:r w:rsidRPr="002D70AC">
              <w:rPr>
                <w:rFonts w:asciiTheme="minorHAnsi" w:eastAsia="Tahoma" w:hAnsiTheme="minorHAnsi" w:cstheme="minorHAnsi"/>
                <w:color w:val="000000"/>
                <w:sz w:val="22"/>
                <w:szCs w:val="22"/>
              </w:rPr>
              <w:t xml:space="preserve"> to affirm the University's academic independence and its principled approach to teaching, research, business and administration as being fair, objective and unbiased.</w:t>
            </w:r>
          </w:p>
          <w:p w14:paraId="467B8935" w14:textId="77777777" w:rsidR="009A14A5" w:rsidRPr="002D70AC" w:rsidRDefault="009A14A5" w:rsidP="002D70AC">
            <w:pPr>
              <w:pStyle w:val="ListParagraph"/>
              <w:numPr>
                <w:ilvl w:val="0"/>
                <w:numId w:val="51"/>
              </w:numPr>
              <w:tabs>
                <w:tab w:val="left" w:pos="288"/>
                <w:tab w:val="left" w:pos="1008"/>
              </w:tabs>
              <w:spacing w:before="58" w:line="206" w:lineRule="exact"/>
              <w:ind w:left="1022"/>
              <w:jc w:val="both"/>
              <w:textAlignment w:val="baseline"/>
              <w:rPr>
                <w:rFonts w:asciiTheme="minorHAnsi" w:eastAsia="Tahoma" w:hAnsiTheme="minorHAnsi" w:cstheme="minorHAnsi"/>
                <w:color w:val="000000"/>
                <w:spacing w:val="7"/>
                <w:sz w:val="22"/>
                <w:szCs w:val="22"/>
              </w:rPr>
            </w:pPr>
            <w:r w:rsidRPr="002D70AC">
              <w:rPr>
                <w:rFonts w:asciiTheme="minorHAnsi" w:eastAsia="Tahoma" w:hAnsiTheme="minorHAnsi" w:cstheme="minorHAnsi"/>
                <w:color w:val="000000"/>
                <w:spacing w:val="7"/>
                <w:sz w:val="22"/>
                <w:szCs w:val="22"/>
              </w:rPr>
              <w:t>Requiring researchers to adopt and adhere to:</w:t>
            </w:r>
          </w:p>
          <w:p w14:paraId="0C4B7F50" w14:textId="77777777" w:rsidR="009A14A5" w:rsidRPr="002D70AC" w:rsidRDefault="009A14A5" w:rsidP="002D70AC">
            <w:pPr>
              <w:pStyle w:val="ListParagraph"/>
              <w:numPr>
                <w:ilvl w:val="1"/>
                <w:numId w:val="51"/>
              </w:numPr>
              <w:tabs>
                <w:tab w:val="left" w:pos="288"/>
                <w:tab w:val="left" w:pos="1296"/>
              </w:tabs>
              <w:spacing w:before="2" w:line="252" w:lineRule="exact"/>
              <w:ind w:left="1731" w:right="288"/>
              <w:textAlignment w:val="baseline"/>
              <w:rPr>
                <w:rFonts w:asciiTheme="minorHAnsi" w:eastAsia="Tahoma" w:hAnsiTheme="minorHAnsi" w:cstheme="minorHAnsi"/>
                <w:color w:val="000000"/>
                <w:spacing w:val="7"/>
                <w:sz w:val="22"/>
                <w:szCs w:val="22"/>
              </w:rPr>
            </w:pPr>
            <w:r w:rsidRPr="002D70AC">
              <w:rPr>
                <w:rFonts w:asciiTheme="minorHAnsi" w:eastAsia="Tahoma" w:hAnsiTheme="minorHAnsi" w:cstheme="minorHAnsi"/>
                <w:color w:val="000000"/>
                <w:spacing w:val="7"/>
                <w:sz w:val="22"/>
                <w:szCs w:val="22"/>
              </w:rPr>
              <w:t xml:space="preserve">the </w:t>
            </w:r>
            <w:r w:rsidRPr="002D70AC">
              <w:rPr>
                <w:rFonts w:asciiTheme="minorHAnsi" w:eastAsia="Tahoma" w:hAnsiTheme="minorHAnsi" w:cstheme="minorHAnsi"/>
                <w:i/>
                <w:color w:val="000000"/>
                <w:spacing w:val="7"/>
                <w:sz w:val="22"/>
                <w:szCs w:val="22"/>
              </w:rPr>
              <w:t xml:space="preserve">Australian Code for the Responsible Conduct of Research 2018 </w:t>
            </w:r>
            <w:r w:rsidRPr="002D70AC">
              <w:rPr>
                <w:rFonts w:asciiTheme="minorHAnsi" w:eastAsia="Tahoma" w:hAnsiTheme="minorHAnsi" w:cstheme="minorHAnsi"/>
                <w:color w:val="000000"/>
                <w:spacing w:val="7"/>
                <w:sz w:val="22"/>
                <w:szCs w:val="22"/>
              </w:rPr>
              <w:t>which requires researchers to manage actual, potential or perceived conflicts of interest -</w:t>
            </w:r>
            <w:r w:rsidRPr="002D70AC">
              <w:rPr>
                <w:rFonts w:asciiTheme="minorHAnsi" w:eastAsia="Tahoma" w:hAnsiTheme="minorHAnsi" w:cstheme="minorHAnsi"/>
                <w:color w:val="010F51"/>
                <w:spacing w:val="7"/>
                <w:sz w:val="22"/>
                <w:szCs w:val="22"/>
                <w:u w:val="single"/>
              </w:rPr>
              <w:t xml:space="preserve"> Responsible Conduct of </w:t>
            </w:r>
            <w:proofErr w:type="gramStart"/>
            <w:r w:rsidRPr="002D70AC">
              <w:rPr>
                <w:rFonts w:asciiTheme="minorHAnsi" w:eastAsia="Tahoma" w:hAnsiTheme="minorHAnsi" w:cstheme="minorHAnsi"/>
                <w:color w:val="010F51"/>
                <w:spacing w:val="7"/>
                <w:sz w:val="22"/>
                <w:szCs w:val="22"/>
                <w:u w:val="single"/>
              </w:rPr>
              <w:t>Research  Policy</w:t>
            </w:r>
            <w:proofErr w:type="gramEnd"/>
            <w:r w:rsidRPr="002D70AC">
              <w:rPr>
                <w:rFonts w:asciiTheme="minorHAnsi" w:eastAsia="Tahoma" w:hAnsiTheme="minorHAnsi" w:cstheme="minorHAnsi"/>
                <w:color w:val="010F51"/>
                <w:spacing w:val="7"/>
                <w:sz w:val="22"/>
                <w:szCs w:val="22"/>
                <w:u w:val="single"/>
              </w:rPr>
              <w:t>;</w:t>
            </w:r>
            <w:r w:rsidRPr="002D70AC">
              <w:rPr>
                <w:rFonts w:asciiTheme="minorHAnsi" w:eastAsia="Tahoma" w:hAnsiTheme="minorHAnsi" w:cstheme="minorHAnsi"/>
                <w:color w:val="000000"/>
                <w:spacing w:val="7"/>
                <w:sz w:val="22"/>
                <w:szCs w:val="22"/>
                <w:u w:val="single"/>
              </w:rPr>
              <w:t xml:space="preserve"> </w:t>
            </w:r>
          </w:p>
          <w:p w14:paraId="475FD75C" w14:textId="77777777" w:rsidR="009A14A5" w:rsidRPr="002D70AC" w:rsidRDefault="009A14A5" w:rsidP="002D70AC">
            <w:pPr>
              <w:pStyle w:val="ListParagraph"/>
              <w:numPr>
                <w:ilvl w:val="1"/>
                <w:numId w:val="51"/>
              </w:numPr>
              <w:tabs>
                <w:tab w:val="left" w:pos="288"/>
                <w:tab w:val="left" w:pos="1296"/>
              </w:tabs>
              <w:spacing w:before="15" w:line="252" w:lineRule="exact"/>
              <w:ind w:left="1731" w:right="144"/>
              <w:textAlignment w:val="baseline"/>
              <w:rPr>
                <w:rFonts w:asciiTheme="minorHAnsi" w:eastAsia="Tahoma" w:hAnsiTheme="minorHAnsi" w:cstheme="minorHAnsi"/>
                <w:i/>
                <w:color w:val="010F51"/>
                <w:sz w:val="22"/>
                <w:szCs w:val="22"/>
                <w:u w:val="single"/>
              </w:rPr>
            </w:pPr>
            <w:r w:rsidRPr="002D70AC">
              <w:rPr>
                <w:rFonts w:asciiTheme="minorHAnsi" w:eastAsia="Tahoma" w:hAnsiTheme="minorHAnsi" w:cstheme="minorHAnsi"/>
                <w:i/>
                <w:color w:val="010F51"/>
                <w:sz w:val="22"/>
                <w:szCs w:val="22"/>
                <w:u w:val="single"/>
              </w:rPr>
              <w:t>National Interest Test</w:t>
            </w:r>
            <w:r w:rsidRPr="002D70AC">
              <w:rPr>
                <w:rFonts w:asciiTheme="minorHAnsi" w:eastAsia="Tahoma" w:hAnsiTheme="minorHAnsi" w:cstheme="minorHAnsi"/>
                <w:color w:val="000000"/>
                <w:sz w:val="22"/>
                <w:szCs w:val="22"/>
              </w:rPr>
              <w:t xml:space="preserve"> requirements for all Commonwealth funding grant applications to include a statement of national benefit;</w:t>
            </w:r>
          </w:p>
          <w:p w14:paraId="42D5C036" w14:textId="77777777" w:rsidR="009A14A5" w:rsidRPr="002D70AC" w:rsidRDefault="009A14A5" w:rsidP="002D70AC">
            <w:pPr>
              <w:pStyle w:val="ListParagraph"/>
              <w:numPr>
                <w:ilvl w:val="1"/>
                <w:numId w:val="51"/>
              </w:numPr>
              <w:tabs>
                <w:tab w:val="left" w:pos="288"/>
                <w:tab w:val="left" w:pos="1296"/>
              </w:tabs>
              <w:spacing w:before="7" w:line="252" w:lineRule="exact"/>
              <w:ind w:left="1731" w:right="288"/>
              <w:textAlignment w:val="baseline"/>
              <w:rPr>
                <w:rFonts w:asciiTheme="minorHAnsi" w:eastAsia="Tahoma" w:hAnsiTheme="minorHAnsi" w:cstheme="minorHAnsi"/>
                <w:color w:val="000000"/>
                <w:sz w:val="22"/>
                <w:szCs w:val="22"/>
              </w:rPr>
            </w:pPr>
            <w:r w:rsidRPr="002D70AC">
              <w:rPr>
                <w:rFonts w:asciiTheme="minorHAnsi" w:eastAsia="Tahoma" w:hAnsiTheme="minorHAnsi" w:cstheme="minorHAnsi"/>
                <w:color w:val="000000"/>
                <w:sz w:val="22"/>
                <w:szCs w:val="22"/>
              </w:rPr>
              <w:t>National Principles of Intellectual Property Management for Publicly Funded Research requiring the University to take every reasonable effort to gain benefit for Australia from IP developed —</w:t>
            </w:r>
            <w:r w:rsidRPr="002D70AC">
              <w:rPr>
                <w:rFonts w:asciiTheme="minorHAnsi" w:eastAsia="Tahoma" w:hAnsiTheme="minorHAnsi" w:cstheme="minorHAnsi"/>
                <w:color w:val="010F51"/>
                <w:sz w:val="22"/>
                <w:szCs w:val="22"/>
                <w:u w:val="single"/>
              </w:rPr>
              <w:t>Intellectual Property Policy.</w:t>
            </w:r>
            <w:r w:rsidRPr="002D70AC">
              <w:rPr>
                <w:rFonts w:asciiTheme="minorHAnsi" w:eastAsia="Tahoma" w:hAnsiTheme="minorHAnsi" w:cstheme="minorHAnsi"/>
                <w:color w:val="000000"/>
                <w:sz w:val="22"/>
                <w:szCs w:val="22"/>
                <w:u w:val="single"/>
              </w:rPr>
              <w:t xml:space="preserve"> </w:t>
            </w:r>
          </w:p>
          <w:p w14:paraId="1D3B9EA7" w14:textId="77777777" w:rsidR="009A14A5" w:rsidRPr="002D70AC" w:rsidRDefault="009A14A5" w:rsidP="002D70AC">
            <w:pPr>
              <w:pStyle w:val="ListParagraph"/>
              <w:numPr>
                <w:ilvl w:val="0"/>
                <w:numId w:val="51"/>
              </w:numPr>
              <w:tabs>
                <w:tab w:val="left" w:pos="288"/>
                <w:tab w:val="left" w:pos="1008"/>
              </w:tabs>
              <w:spacing w:before="19" w:line="252" w:lineRule="exact"/>
              <w:ind w:left="1022" w:right="648"/>
              <w:textAlignment w:val="baseline"/>
              <w:rPr>
                <w:rFonts w:asciiTheme="minorHAnsi" w:eastAsia="Tahoma" w:hAnsiTheme="minorHAnsi" w:cstheme="minorHAnsi"/>
                <w:color w:val="000000"/>
                <w:sz w:val="22"/>
                <w:szCs w:val="22"/>
              </w:rPr>
            </w:pPr>
            <w:r w:rsidRPr="002D70AC">
              <w:rPr>
                <w:rFonts w:asciiTheme="minorHAnsi" w:eastAsia="Tahoma" w:hAnsiTheme="minorHAnsi" w:cstheme="minorHAnsi"/>
                <w:color w:val="000000"/>
                <w:sz w:val="22"/>
                <w:szCs w:val="22"/>
              </w:rPr>
              <w:t>Elevating approval of any potentially sensitive research contracts to the Deputy Vice-Chancellor (Research);</w:t>
            </w:r>
          </w:p>
          <w:p w14:paraId="134227A4" w14:textId="77777777" w:rsidR="009A14A5" w:rsidRPr="002D70AC" w:rsidRDefault="009A14A5" w:rsidP="002D70AC">
            <w:pPr>
              <w:pStyle w:val="ListParagraph"/>
              <w:numPr>
                <w:ilvl w:val="0"/>
                <w:numId w:val="51"/>
              </w:numPr>
              <w:tabs>
                <w:tab w:val="left" w:pos="288"/>
                <w:tab w:val="left" w:pos="1008"/>
              </w:tabs>
              <w:spacing w:before="58" w:line="206" w:lineRule="exact"/>
              <w:ind w:left="1022"/>
              <w:textAlignment w:val="baseline"/>
              <w:rPr>
                <w:rFonts w:asciiTheme="minorHAnsi" w:eastAsia="Tahoma" w:hAnsiTheme="minorHAnsi" w:cstheme="minorHAnsi"/>
                <w:color w:val="000000"/>
                <w:spacing w:val="7"/>
                <w:sz w:val="22"/>
                <w:szCs w:val="22"/>
              </w:rPr>
            </w:pPr>
            <w:r w:rsidRPr="002D70AC">
              <w:rPr>
                <w:rFonts w:asciiTheme="minorHAnsi" w:eastAsia="Tahoma" w:hAnsiTheme="minorHAnsi" w:cstheme="minorHAnsi"/>
                <w:color w:val="000000"/>
                <w:spacing w:val="7"/>
                <w:sz w:val="22"/>
                <w:szCs w:val="22"/>
              </w:rPr>
              <w:t xml:space="preserve">Ensuring compliance with </w:t>
            </w:r>
            <w:proofErr w:type="spellStart"/>
            <w:r w:rsidRPr="002D70AC">
              <w:rPr>
                <w:rFonts w:asciiTheme="minorHAnsi" w:eastAsia="Tahoma" w:hAnsiTheme="minorHAnsi" w:cstheme="minorHAnsi"/>
                <w:color w:val="000000"/>
                <w:spacing w:val="7"/>
                <w:sz w:val="22"/>
                <w:szCs w:val="22"/>
              </w:rPr>
              <w:t>Defence</w:t>
            </w:r>
            <w:proofErr w:type="spellEnd"/>
            <w:r w:rsidRPr="002D70AC">
              <w:rPr>
                <w:rFonts w:asciiTheme="minorHAnsi" w:eastAsia="Tahoma" w:hAnsiTheme="minorHAnsi" w:cstheme="minorHAnsi"/>
                <w:color w:val="000000"/>
                <w:spacing w:val="7"/>
                <w:sz w:val="22"/>
                <w:szCs w:val="22"/>
              </w:rPr>
              <w:t xml:space="preserve"> Trade Controls legislation.</w:t>
            </w:r>
          </w:p>
          <w:p w14:paraId="6BF7702E" w14:textId="77777777" w:rsidR="009A14A5" w:rsidRPr="002D70AC" w:rsidRDefault="009A14A5" w:rsidP="002D70AC">
            <w:pPr>
              <w:pStyle w:val="ListParagraph"/>
              <w:numPr>
                <w:ilvl w:val="0"/>
                <w:numId w:val="51"/>
              </w:numPr>
              <w:tabs>
                <w:tab w:val="left" w:pos="216"/>
                <w:tab w:val="left" w:pos="720"/>
              </w:tabs>
              <w:spacing w:before="2" w:line="252" w:lineRule="exact"/>
              <w:ind w:right="144"/>
              <w:textAlignment w:val="baseline"/>
              <w:rPr>
                <w:rFonts w:asciiTheme="minorHAnsi" w:eastAsia="Tahoma" w:hAnsiTheme="minorHAnsi" w:cstheme="minorHAnsi"/>
                <w:color w:val="000000"/>
                <w:spacing w:val="8"/>
                <w:sz w:val="22"/>
                <w:szCs w:val="22"/>
              </w:rPr>
            </w:pPr>
            <w:r w:rsidRPr="002D70AC">
              <w:rPr>
                <w:rFonts w:asciiTheme="minorHAnsi" w:eastAsia="Tahoma" w:hAnsiTheme="minorHAnsi" w:cstheme="minorHAnsi"/>
                <w:color w:val="000000"/>
                <w:spacing w:val="8"/>
                <w:sz w:val="22"/>
                <w:szCs w:val="22"/>
              </w:rPr>
              <w:t>Promoting a culture of</w:t>
            </w:r>
            <w:r w:rsidRPr="002D70AC">
              <w:rPr>
                <w:rFonts w:asciiTheme="minorHAnsi" w:eastAsia="Tahoma" w:hAnsiTheme="minorHAnsi" w:cstheme="minorHAnsi"/>
                <w:color w:val="010F51"/>
                <w:spacing w:val="8"/>
                <w:sz w:val="22"/>
                <w:szCs w:val="22"/>
                <w:u w:val="single"/>
              </w:rPr>
              <w:t xml:space="preserve"> integrity and public accountability</w:t>
            </w:r>
            <w:r w:rsidRPr="002D70AC">
              <w:rPr>
                <w:rFonts w:asciiTheme="minorHAnsi" w:eastAsia="Tahoma" w:hAnsiTheme="minorHAnsi" w:cstheme="minorHAnsi"/>
                <w:color w:val="000000"/>
                <w:spacing w:val="8"/>
                <w:sz w:val="22"/>
                <w:szCs w:val="22"/>
              </w:rPr>
              <w:t xml:space="preserve"> by setting an expectation that statutory obligations related to the national interest, including foreign influence and interference legislation, must be observed.</w:t>
            </w:r>
          </w:p>
          <w:p w14:paraId="0E9777FF" w14:textId="77777777" w:rsidR="009A14A5" w:rsidRPr="002D70AC" w:rsidRDefault="009A14A5" w:rsidP="002D70AC">
            <w:pPr>
              <w:pStyle w:val="ListParagraph"/>
              <w:numPr>
                <w:ilvl w:val="0"/>
                <w:numId w:val="51"/>
              </w:numPr>
              <w:tabs>
                <w:tab w:val="left" w:pos="216"/>
                <w:tab w:val="left" w:pos="720"/>
              </w:tabs>
              <w:spacing w:before="13" w:line="252" w:lineRule="exact"/>
              <w:ind w:right="504"/>
              <w:textAlignment w:val="baseline"/>
              <w:rPr>
                <w:rFonts w:asciiTheme="minorHAnsi" w:eastAsia="Tahoma" w:hAnsiTheme="minorHAnsi" w:cstheme="minorHAnsi"/>
                <w:color w:val="000000"/>
                <w:sz w:val="22"/>
                <w:szCs w:val="22"/>
              </w:rPr>
            </w:pPr>
            <w:r w:rsidRPr="002D70AC">
              <w:rPr>
                <w:rFonts w:asciiTheme="minorHAnsi" w:eastAsia="Tahoma" w:hAnsiTheme="minorHAnsi" w:cstheme="minorHAnsi"/>
                <w:color w:val="000000"/>
                <w:sz w:val="22"/>
                <w:szCs w:val="22"/>
              </w:rPr>
              <w:t>Increasing awareness of</w:t>
            </w:r>
            <w:r w:rsidRPr="002D70AC">
              <w:rPr>
                <w:rFonts w:asciiTheme="minorHAnsi" w:eastAsia="Tahoma" w:hAnsiTheme="minorHAnsi" w:cstheme="minorHAnsi"/>
                <w:i/>
                <w:color w:val="010F51"/>
                <w:sz w:val="22"/>
                <w:szCs w:val="22"/>
                <w:u w:val="single"/>
              </w:rPr>
              <w:t xml:space="preserve"> Foreign Influence Transparency Scheme</w:t>
            </w:r>
            <w:r w:rsidRPr="002D70AC">
              <w:rPr>
                <w:rFonts w:asciiTheme="minorHAnsi" w:eastAsia="Tahoma" w:hAnsiTheme="minorHAnsi" w:cstheme="minorHAnsi"/>
                <w:color w:val="000000"/>
                <w:sz w:val="22"/>
                <w:szCs w:val="22"/>
              </w:rPr>
              <w:t xml:space="preserve"> obligations by providing guidance, resources and assessment tools and taking pro-active steps to identify and evaluate programs which have funding sources from overseas.</w:t>
            </w:r>
          </w:p>
          <w:p w14:paraId="63E318AC" w14:textId="77777777" w:rsidR="009A14A5" w:rsidRPr="002D70AC" w:rsidRDefault="009A14A5" w:rsidP="002D70AC">
            <w:pPr>
              <w:pStyle w:val="ListParagraph"/>
              <w:numPr>
                <w:ilvl w:val="0"/>
                <w:numId w:val="51"/>
              </w:numPr>
              <w:tabs>
                <w:tab w:val="left" w:pos="216"/>
                <w:tab w:val="left" w:pos="720"/>
              </w:tabs>
              <w:spacing w:before="14" w:line="252" w:lineRule="exact"/>
              <w:ind w:right="648"/>
              <w:textAlignment w:val="baseline"/>
              <w:rPr>
                <w:rFonts w:asciiTheme="minorHAnsi" w:eastAsia="Tahoma" w:hAnsiTheme="minorHAnsi" w:cstheme="minorHAnsi"/>
                <w:color w:val="000000"/>
                <w:sz w:val="22"/>
                <w:szCs w:val="22"/>
              </w:rPr>
            </w:pPr>
            <w:r w:rsidRPr="002D70AC">
              <w:rPr>
                <w:rFonts w:asciiTheme="minorHAnsi" w:eastAsia="Tahoma" w:hAnsiTheme="minorHAnsi" w:cstheme="minorHAnsi"/>
                <w:color w:val="000000"/>
                <w:sz w:val="22"/>
                <w:szCs w:val="22"/>
              </w:rPr>
              <w:t>Maintaining</w:t>
            </w:r>
            <w:r w:rsidRPr="002D70AC">
              <w:rPr>
                <w:rFonts w:asciiTheme="minorHAnsi" w:eastAsia="Tahoma" w:hAnsiTheme="minorHAnsi" w:cstheme="minorHAnsi"/>
                <w:color w:val="010F51"/>
                <w:sz w:val="22"/>
                <w:szCs w:val="22"/>
                <w:u w:val="single"/>
              </w:rPr>
              <w:t xml:space="preserve"> academic</w:t>
            </w:r>
            <w:r w:rsidRPr="002D70AC">
              <w:rPr>
                <w:rFonts w:asciiTheme="minorHAnsi" w:eastAsia="Tahoma" w:hAnsiTheme="minorHAnsi" w:cstheme="minorHAnsi"/>
                <w:color w:val="000000"/>
                <w:sz w:val="22"/>
                <w:szCs w:val="22"/>
              </w:rPr>
              <w:t xml:space="preserve"> and</w:t>
            </w:r>
            <w:r w:rsidRPr="002D70AC">
              <w:rPr>
                <w:rFonts w:asciiTheme="minorHAnsi" w:eastAsia="Tahoma" w:hAnsiTheme="minorHAnsi" w:cstheme="minorHAnsi"/>
                <w:color w:val="010F51"/>
                <w:sz w:val="22"/>
                <w:szCs w:val="22"/>
                <w:u w:val="single"/>
              </w:rPr>
              <w:t xml:space="preserve"> student</w:t>
            </w:r>
            <w:r w:rsidRPr="002D70AC">
              <w:rPr>
                <w:rFonts w:asciiTheme="minorHAnsi" w:eastAsia="Tahoma" w:hAnsiTheme="minorHAnsi" w:cstheme="minorHAnsi"/>
                <w:color w:val="000000"/>
                <w:sz w:val="22"/>
                <w:szCs w:val="22"/>
              </w:rPr>
              <w:t xml:space="preserve"> recruitment processes that facilitate compliance with Australian migration law and international sanctions obligations.</w:t>
            </w:r>
          </w:p>
          <w:p w14:paraId="1A3670AD" w14:textId="77777777" w:rsidR="009A14A5" w:rsidRPr="002D70AC" w:rsidRDefault="009A14A5" w:rsidP="002D70AC">
            <w:pPr>
              <w:pStyle w:val="ListParagraph"/>
              <w:numPr>
                <w:ilvl w:val="0"/>
                <w:numId w:val="51"/>
              </w:numPr>
              <w:tabs>
                <w:tab w:val="left" w:pos="216"/>
                <w:tab w:val="left" w:pos="720"/>
              </w:tabs>
              <w:spacing w:before="10" w:line="252" w:lineRule="exact"/>
              <w:ind w:right="1008"/>
              <w:textAlignment w:val="baseline"/>
              <w:rPr>
                <w:rFonts w:asciiTheme="minorHAnsi" w:eastAsia="Tahoma" w:hAnsiTheme="minorHAnsi" w:cstheme="minorHAnsi"/>
                <w:color w:val="000000"/>
                <w:sz w:val="22"/>
                <w:szCs w:val="22"/>
              </w:rPr>
            </w:pPr>
            <w:r w:rsidRPr="002D70AC">
              <w:rPr>
                <w:rFonts w:asciiTheme="minorHAnsi" w:eastAsia="Tahoma" w:hAnsiTheme="minorHAnsi" w:cstheme="minorHAnsi"/>
                <w:color w:val="000000"/>
                <w:sz w:val="22"/>
                <w:szCs w:val="22"/>
              </w:rPr>
              <w:t>Ensuring that the Members of the University's governing body — the</w:t>
            </w:r>
            <w:r w:rsidRPr="002D70AC">
              <w:rPr>
                <w:rFonts w:asciiTheme="minorHAnsi" w:eastAsia="Tahoma" w:hAnsiTheme="minorHAnsi" w:cstheme="minorHAnsi"/>
                <w:color w:val="010F51"/>
                <w:sz w:val="22"/>
                <w:szCs w:val="22"/>
                <w:u w:val="single"/>
              </w:rPr>
              <w:t xml:space="preserve"> University Council</w:t>
            </w:r>
            <w:r w:rsidRPr="002D70AC">
              <w:rPr>
                <w:rFonts w:asciiTheme="minorHAnsi" w:eastAsia="Tahoma" w:hAnsiTheme="minorHAnsi" w:cstheme="minorHAnsi"/>
                <w:color w:val="000000"/>
                <w:sz w:val="22"/>
                <w:szCs w:val="22"/>
              </w:rPr>
              <w:t xml:space="preserve"> — are informed of the risks of foreign interference and the measures adopted to manage those risks.</w:t>
            </w:r>
          </w:p>
          <w:p w14:paraId="358D6FCB" w14:textId="77777777" w:rsidR="009A14A5" w:rsidRPr="002D70AC" w:rsidRDefault="009A14A5" w:rsidP="002D70AC">
            <w:pPr>
              <w:pStyle w:val="ListParagraph"/>
              <w:numPr>
                <w:ilvl w:val="0"/>
                <w:numId w:val="51"/>
              </w:numPr>
              <w:tabs>
                <w:tab w:val="left" w:pos="216"/>
                <w:tab w:val="left" w:pos="720"/>
              </w:tabs>
              <w:spacing w:before="48" w:line="206" w:lineRule="exact"/>
              <w:textAlignment w:val="baseline"/>
              <w:rPr>
                <w:rFonts w:asciiTheme="minorHAnsi" w:eastAsia="Tahoma" w:hAnsiTheme="minorHAnsi" w:cstheme="minorHAnsi"/>
                <w:color w:val="000000"/>
                <w:spacing w:val="7"/>
                <w:sz w:val="22"/>
                <w:szCs w:val="22"/>
              </w:rPr>
            </w:pPr>
            <w:r w:rsidRPr="002D70AC">
              <w:rPr>
                <w:rFonts w:asciiTheme="minorHAnsi" w:eastAsia="Tahoma" w:hAnsiTheme="minorHAnsi" w:cstheme="minorHAnsi"/>
                <w:color w:val="000000"/>
                <w:spacing w:val="7"/>
                <w:sz w:val="22"/>
                <w:szCs w:val="22"/>
              </w:rPr>
              <w:t>Security Operations capabilities are being uplifted with investment in detective tools such as:</w:t>
            </w:r>
          </w:p>
          <w:p w14:paraId="0E069B83" w14:textId="77777777" w:rsidR="009A14A5" w:rsidRPr="002D70AC" w:rsidRDefault="009A14A5" w:rsidP="002D70AC">
            <w:pPr>
              <w:pStyle w:val="ListParagraph"/>
              <w:numPr>
                <w:ilvl w:val="0"/>
                <w:numId w:val="51"/>
              </w:numPr>
              <w:tabs>
                <w:tab w:val="left" w:pos="288"/>
                <w:tab w:val="left" w:pos="1008"/>
              </w:tabs>
              <w:spacing w:before="44" w:line="206" w:lineRule="exact"/>
              <w:ind w:left="1022"/>
              <w:textAlignment w:val="baseline"/>
              <w:rPr>
                <w:rFonts w:asciiTheme="minorHAnsi" w:eastAsia="Tahoma" w:hAnsiTheme="minorHAnsi" w:cstheme="minorHAnsi"/>
                <w:color w:val="000000"/>
                <w:spacing w:val="7"/>
                <w:sz w:val="22"/>
                <w:szCs w:val="22"/>
              </w:rPr>
            </w:pPr>
            <w:r w:rsidRPr="002D70AC">
              <w:rPr>
                <w:rFonts w:asciiTheme="minorHAnsi" w:eastAsia="Tahoma" w:hAnsiTheme="minorHAnsi" w:cstheme="minorHAnsi"/>
                <w:color w:val="000000"/>
                <w:spacing w:val="7"/>
                <w:sz w:val="22"/>
                <w:szCs w:val="22"/>
              </w:rPr>
              <w:t>Security information and event management system (SIEM);</w:t>
            </w:r>
          </w:p>
          <w:p w14:paraId="2E889F1F" w14:textId="77777777" w:rsidR="009A14A5" w:rsidRPr="002D70AC" w:rsidRDefault="009A14A5" w:rsidP="002D70AC">
            <w:pPr>
              <w:pStyle w:val="ListParagraph"/>
              <w:numPr>
                <w:ilvl w:val="0"/>
                <w:numId w:val="51"/>
              </w:numPr>
              <w:tabs>
                <w:tab w:val="left" w:pos="288"/>
                <w:tab w:val="left" w:pos="1008"/>
              </w:tabs>
              <w:spacing w:before="51" w:line="208" w:lineRule="exact"/>
              <w:ind w:left="1022"/>
              <w:textAlignment w:val="baseline"/>
              <w:rPr>
                <w:rFonts w:asciiTheme="minorHAnsi" w:eastAsia="Tahoma" w:hAnsiTheme="minorHAnsi" w:cstheme="minorHAnsi"/>
                <w:color w:val="000000"/>
                <w:spacing w:val="7"/>
                <w:sz w:val="22"/>
                <w:szCs w:val="22"/>
              </w:rPr>
            </w:pPr>
            <w:r w:rsidRPr="002D70AC">
              <w:rPr>
                <w:rFonts w:asciiTheme="minorHAnsi" w:eastAsia="Tahoma" w:hAnsiTheme="minorHAnsi" w:cstheme="minorHAnsi"/>
                <w:color w:val="000000"/>
                <w:spacing w:val="7"/>
                <w:sz w:val="22"/>
                <w:szCs w:val="22"/>
              </w:rPr>
              <w:t>Increasing the head count of the operational security team;</w:t>
            </w:r>
          </w:p>
          <w:p w14:paraId="4A4D3A62" w14:textId="77777777" w:rsidR="009A14A5" w:rsidRPr="002D70AC" w:rsidRDefault="009A14A5" w:rsidP="002D70AC">
            <w:pPr>
              <w:pStyle w:val="ListParagraph"/>
              <w:numPr>
                <w:ilvl w:val="0"/>
                <w:numId w:val="51"/>
              </w:numPr>
              <w:tabs>
                <w:tab w:val="left" w:pos="288"/>
                <w:tab w:val="left" w:pos="1008"/>
              </w:tabs>
              <w:spacing w:before="47" w:line="207" w:lineRule="exact"/>
              <w:ind w:left="1022"/>
              <w:textAlignment w:val="baseline"/>
              <w:rPr>
                <w:rFonts w:asciiTheme="minorHAnsi" w:eastAsia="Tahoma" w:hAnsiTheme="minorHAnsi" w:cstheme="minorHAnsi"/>
                <w:color w:val="000000"/>
                <w:spacing w:val="7"/>
                <w:sz w:val="22"/>
                <w:szCs w:val="22"/>
              </w:rPr>
            </w:pPr>
            <w:r w:rsidRPr="002D70AC">
              <w:rPr>
                <w:rFonts w:asciiTheme="minorHAnsi" w:eastAsia="Tahoma" w:hAnsiTheme="minorHAnsi" w:cstheme="minorHAnsi"/>
                <w:color w:val="000000"/>
                <w:spacing w:val="7"/>
                <w:sz w:val="22"/>
                <w:szCs w:val="22"/>
              </w:rPr>
              <w:t xml:space="preserve">Future consideration for a security operations </w:t>
            </w:r>
            <w:proofErr w:type="spellStart"/>
            <w:r w:rsidRPr="002D70AC">
              <w:rPr>
                <w:rFonts w:asciiTheme="minorHAnsi" w:eastAsia="Tahoma" w:hAnsiTheme="minorHAnsi" w:cstheme="minorHAnsi"/>
                <w:color w:val="000000"/>
                <w:spacing w:val="7"/>
                <w:sz w:val="22"/>
                <w:szCs w:val="22"/>
              </w:rPr>
              <w:t>centre</w:t>
            </w:r>
            <w:proofErr w:type="spellEnd"/>
            <w:r w:rsidRPr="002D70AC">
              <w:rPr>
                <w:rFonts w:asciiTheme="minorHAnsi" w:eastAsia="Tahoma" w:hAnsiTheme="minorHAnsi" w:cstheme="minorHAnsi"/>
                <w:color w:val="000000"/>
                <w:spacing w:val="7"/>
                <w:sz w:val="22"/>
                <w:szCs w:val="22"/>
              </w:rPr>
              <w:t xml:space="preserve"> (SOC).</w:t>
            </w:r>
          </w:p>
          <w:p w14:paraId="0FC59E71" w14:textId="77777777" w:rsidR="009A14A5" w:rsidRPr="002D70AC" w:rsidRDefault="009A14A5" w:rsidP="002D70AC">
            <w:pPr>
              <w:pStyle w:val="ListParagraph"/>
              <w:numPr>
                <w:ilvl w:val="0"/>
                <w:numId w:val="51"/>
              </w:numPr>
              <w:tabs>
                <w:tab w:val="left" w:pos="216"/>
                <w:tab w:val="left" w:pos="720"/>
              </w:tabs>
              <w:spacing w:line="250" w:lineRule="exact"/>
              <w:ind w:right="1224"/>
              <w:textAlignment w:val="baseline"/>
              <w:rPr>
                <w:rFonts w:asciiTheme="minorHAnsi" w:eastAsia="Tahoma" w:hAnsiTheme="minorHAnsi" w:cstheme="minorHAnsi"/>
                <w:color w:val="000000"/>
                <w:sz w:val="22"/>
                <w:szCs w:val="22"/>
              </w:rPr>
            </w:pPr>
            <w:r w:rsidRPr="002D70AC">
              <w:rPr>
                <w:rFonts w:asciiTheme="minorHAnsi" w:eastAsia="Tahoma" w:hAnsiTheme="minorHAnsi" w:cstheme="minorHAnsi"/>
                <w:color w:val="000000"/>
                <w:sz w:val="22"/>
                <w:szCs w:val="22"/>
              </w:rPr>
              <w:t xml:space="preserve">These initiatives will help to detect anomalous </w:t>
            </w:r>
            <w:proofErr w:type="spellStart"/>
            <w:r w:rsidRPr="002D70AC">
              <w:rPr>
                <w:rFonts w:asciiTheme="minorHAnsi" w:eastAsia="Tahoma" w:hAnsiTheme="minorHAnsi" w:cstheme="minorHAnsi"/>
                <w:color w:val="000000"/>
                <w:sz w:val="22"/>
                <w:szCs w:val="22"/>
              </w:rPr>
              <w:t>behaviour</w:t>
            </w:r>
            <w:proofErr w:type="spellEnd"/>
            <w:r w:rsidRPr="002D70AC">
              <w:rPr>
                <w:rFonts w:asciiTheme="minorHAnsi" w:eastAsia="Tahoma" w:hAnsiTheme="minorHAnsi" w:cstheme="minorHAnsi"/>
                <w:color w:val="000000"/>
                <w:sz w:val="22"/>
                <w:szCs w:val="22"/>
              </w:rPr>
              <w:t xml:space="preserve"> within the </w:t>
            </w:r>
            <w:proofErr w:type="spellStart"/>
            <w:r w:rsidRPr="002D70AC">
              <w:rPr>
                <w:rFonts w:asciiTheme="minorHAnsi" w:eastAsia="Tahoma" w:hAnsiTheme="minorHAnsi" w:cstheme="minorHAnsi"/>
                <w:color w:val="000000"/>
                <w:sz w:val="22"/>
                <w:szCs w:val="22"/>
              </w:rPr>
              <w:t>organisation</w:t>
            </w:r>
            <w:proofErr w:type="spellEnd"/>
            <w:r w:rsidRPr="002D70AC">
              <w:rPr>
                <w:rFonts w:asciiTheme="minorHAnsi" w:eastAsia="Tahoma" w:hAnsiTheme="minorHAnsi" w:cstheme="minorHAnsi"/>
                <w:color w:val="000000"/>
                <w:sz w:val="22"/>
                <w:szCs w:val="22"/>
              </w:rPr>
              <w:t>, including potential foreign interference activities.</w:t>
            </w:r>
          </w:p>
          <w:p w14:paraId="2B5C0A8D" w14:textId="77777777" w:rsidR="009A14A5" w:rsidRPr="002D70AC" w:rsidRDefault="009A14A5" w:rsidP="002D70AC">
            <w:pPr>
              <w:pStyle w:val="ListParagraph"/>
              <w:numPr>
                <w:ilvl w:val="0"/>
                <w:numId w:val="51"/>
              </w:numPr>
              <w:tabs>
                <w:tab w:val="left" w:pos="216"/>
                <w:tab w:val="left" w:pos="720"/>
              </w:tabs>
              <w:spacing w:before="9" w:line="252" w:lineRule="exact"/>
              <w:ind w:right="1224"/>
              <w:textAlignment w:val="baseline"/>
              <w:rPr>
                <w:rFonts w:asciiTheme="minorHAnsi" w:eastAsia="Tahoma" w:hAnsiTheme="minorHAnsi" w:cstheme="minorHAnsi"/>
                <w:color w:val="000000"/>
                <w:spacing w:val="7"/>
                <w:sz w:val="22"/>
                <w:szCs w:val="22"/>
              </w:rPr>
            </w:pPr>
            <w:r w:rsidRPr="002D70AC">
              <w:rPr>
                <w:rFonts w:asciiTheme="minorHAnsi" w:eastAsia="Tahoma" w:hAnsiTheme="minorHAnsi" w:cstheme="minorHAnsi"/>
                <w:color w:val="000000"/>
                <w:spacing w:val="7"/>
                <w:sz w:val="22"/>
                <w:szCs w:val="22"/>
              </w:rPr>
              <w:t>Once the guidelines from the University Foreign Interference Taskforce are distributed, the University will develop further concrete plans to become fully comply with the guidelines.</w:t>
            </w:r>
          </w:p>
          <w:p w14:paraId="00E42FD8" w14:textId="77777777" w:rsidR="00146F85" w:rsidRDefault="00146F85" w:rsidP="00146F85">
            <w:pPr>
              <w:pStyle w:val="NormalIndent"/>
              <w:spacing w:before="0" w:after="0"/>
              <w:ind w:left="0"/>
              <w:rPr>
                <w:i/>
                <w:color w:val="FF0000"/>
              </w:rPr>
            </w:pPr>
          </w:p>
        </w:tc>
      </w:tr>
    </w:tbl>
    <w:p w14:paraId="652612C4" w14:textId="77777777" w:rsidR="00311C88" w:rsidRDefault="00311C88"/>
    <w:p w14:paraId="00AAE61D" w14:textId="77777777" w:rsidR="00B722D2" w:rsidRDefault="00B722D2"/>
    <w:p w14:paraId="374A9225" w14:textId="77777777" w:rsidR="00B722D2" w:rsidRDefault="00B722D2"/>
    <w:p w14:paraId="42D56458" w14:textId="77777777" w:rsidR="00B722D2" w:rsidRDefault="00B722D2"/>
    <w:p w14:paraId="0F774D2D" w14:textId="77777777" w:rsidR="00B722D2" w:rsidRDefault="00B722D2"/>
    <w:p w14:paraId="6ED87C94" w14:textId="77777777" w:rsidR="00B722D2" w:rsidRDefault="00B722D2">
      <w:r>
        <w:br w:type="page"/>
      </w:r>
    </w:p>
    <w:p w14:paraId="023033AE" w14:textId="77777777" w:rsidR="00B722D2" w:rsidRDefault="00B722D2"/>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6E095D" w14:paraId="5A9A6DEE" w14:textId="77777777" w:rsidTr="00B94518">
        <w:tc>
          <w:tcPr>
            <w:tcW w:w="4675" w:type="dxa"/>
          </w:tcPr>
          <w:p w14:paraId="2DBB9AA3" w14:textId="77777777" w:rsidR="006E095D" w:rsidRPr="00981955" w:rsidRDefault="006E095D" w:rsidP="006E095D">
            <w:pPr>
              <w:rPr>
                <w:rFonts w:ascii="Calibri" w:hAnsi="Calibri" w:cs="Arial"/>
                <w:b/>
              </w:rPr>
            </w:pPr>
            <w:bookmarkStart w:id="2" w:name="_GoBack"/>
            <w:r w:rsidRPr="00981955">
              <w:rPr>
                <w:rFonts w:ascii="Calibri" w:hAnsi="Calibri" w:cs="Arial"/>
                <w:b/>
              </w:rPr>
              <w:t>SIGNED for and on behalf of</w:t>
            </w:r>
          </w:p>
          <w:p w14:paraId="11282A12" w14:textId="77777777" w:rsidR="006E095D" w:rsidRPr="00981955" w:rsidRDefault="006E095D" w:rsidP="006E095D">
            <w:pPr>
              <w:rPr>
                <w:rFonts w:ascii="Calibri" w:hAnsi="Calibri" w:cs="Arial"/>
              </w:rPr>
            </w:pPr>
          </w:p>
          <w:p w14:paraId="4CE2B99F" w14:textId="77777777" w:rsidR="006E095D" w:rsidRPr="00981955" w:rsidRDefault="006E095D" w:rsidP="006E095D">
            <w:pPr>
              <w:rPr>
                <w:rFonts w:ascii="Calibri" w:hAnsi="Calibri" w:cs="Arial"/>
              </w:rPr>
            </w:pPr>
            <w:r w:rsidRPr="00981955">
              <w:rPr>
                <w:rFonts w:ascii="Calibri" w:hAnsi="Calibri" w:cs="Arial"/>
              </w:rPr>
              <w:t>THE COMMONWEALTH OF AUSTRALIA</w:t>
            </w:r>
          </w:p>
          <w:p w14:paraId="30F7F4BC" w14:textId="77777777" w:rsidR="006E095D" w:rsidRPr="00981955" w:rsidRDefault="006E095D" w:rsidP="006E095D">
            <w:pPr>
              <w:rPr>
                <w:rFonts w:ascii="Calibri" w:hAnsi="Calibri" w:cs="Arial"/>
              </w:rPr>
            </w:pPr>
          </w:p>
          <w:p w14:paraId="3374A052" w14:textId="77777777" w:rsidR="006E095D" w:rsidRPr="00981955" w:rsidRDefault="006E095D" w:rsidP="006E095D">
            <w:pPr>
              <w:rPr>
                <w:rFonts w:ascii="Calibri" w:hAnsi="Calibri" w:cs="Arial"/>
              </w:rPr>
            </w:pPr>
            <w:r w:rsidRPr="00981955">
              <w:rPr>
                <w:rFonts w:ascii="Calibri" w:hAnsi="Calibri" w:cs="Arial"/>
              </w:rPr>
              <w:t xml:space="preserve">by </w:t>
            </w:r>
            <w:r>
              <w:rPr>
                <w:rFonts w:ascii="Calibri" w:hAnsi="Calibri" w:cs="Arial"/>
              </w:rPr>
              <w:t>Danielle Donegan</w:t>
            </w:r>
            <w:r w:rsidRPr="00981955">
              <w:rPr>
                <w:rFonts w:ascii="Calibri" w:hAnsi="Calibri" w:cs="Arial"/>
              </w:rPr>
              <w:t>,</w:t>
            </w:r>
            <w:r>
              <w:rPr>
                <w:rFonts w:ascii="Calibri" w:hAnsi="Calibri" w:cs="Arial"/>
              </w:rPr>
              <w:t xml:space="preserve"> Acting</w:t>
            </w:r>
            <w:r w:rsidRPr="00981955">
              <w:rPr>
                <w:rFonts w:ascii="Calibri" w:hAnsi="Calibri" w:cs="Arial"/>
              </w:rPr>
              <w:t xml:space="preserve"> First Assistant Secretary, Higher Education Division of the Department of Education, Skills and Employment as delegate of the Minister for Education. </w:t>
            </w:r>
          </w:p>
          <w:p w14:paraId="1C374355" w14:textId="77777777" w:rsidR="006E095D" w:rsidRPr="00981955" w:rsidRDefault="006E095D" w:rsidP="006E095D">
            <w:pPr>
              <w:rPr>
                <w:rFonts w:ascii="Calibri" w:hAnsi="Calibri" w:cs="Arial"/>
              </w:rPr>
            </w:pPr>
          </w:p>
          <w:p w14:paraId="0F1EC9AE" w14:textId="77777777" w:rsidR="006E095D" w:rsidRPr="00981955" w:rsidRDefault="006E095D" w:rsidP="006E095D">
            <w:pPr>
              <w:rPr>
                <w:rFonts w:ascii="Calibri" w:hAnsi="Calibri"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459"/>
            </w:tblGrid>
            <w:tr w:rsidR="006E095D" w:rsidRPr="00981955" w14:paraId="4C9914EF" w14:textId="77777777" w:rsidTr="002E2ACF">
              <w:tc>
                <w:tcPr>
                  <w:tcW w:w="9854" w:type="dxa"/>
                </w:tcPr>
                <w:p w14:paraId="2B2BDBB9" w14:textId="77777777" w:rsidR="006E095D" w:rsidRPr="00981955" w:rsidRDefault="006E095D" w:rsidP="006E095D">
                  <w:pPr>
                    <w:rPr>
                      <w:rFonts w:ascii="Calibri" w:hAnsi="Calibri" w:cs="Arial"/>
                      <w:b/>
                    </w:rPr>
                  </w:pPr>
                  <w:r w:rsidRPr="00981955">
                    <w:rPr>
                      <w:rFonts w:ascii="Calibri" w:hAnsi="Calibri" w:cs="Arial"/>
                      <w:b/>
                    </w:rPr>
                    <w:t xml:space="preserve">Signed by </w:t>
                  </w:r>
                </w:p>
              </w:tc>
            </w:tr>
            <w:tr w:rsidR="006E095D" w:rsidRPr="00981955" w14:paraId="4904C16E" w14:textId="77777777" w:rsidTr="002E2ACF">
              <w:tc>
                <w:tcPr>
                  <w:tcW w:w="9854" w:type="dxa"/>
                  <w:tcBorders>
                    <w:bottom w:val="single" w:sz="4" w:space="0" w:color="auto"/>
                  </w:tcBorders>
                </w:tcPr>
                <w:p w14:paraId="27C4EEAA" w14:textId="77777777" w:rsidR="006E095D" w:rsidRPr="00981955" w:rsidRDefault="006E095D" w:rsidP="006E095D">
                  <w:pPr>
                    <w:rPr>
                      <w:rFonts w:ascii="Calibri" w:hAnsi="Calibri" w:cs="Arial"/>
                    </w:rPr>
                  </w:pPr>
                  <w:r>
                    <w:rPr>
                      <w:rFonts w:ascii="Calibri" w:hAnsi="Calibri" w:cs="Arial"/>
                    </w:rPr>
                    <w:t>Danielle Donegan</w:t>
                  </w:r>
                </w:p>
              </w:tc>
            </w:tr>
          </w:tbl>
          <w:p w14:paraId="567D7259" w14:textId="77777777" w:rsidR="006E095D" w:rsidRPr="00981955" w:rsidRDefault="006E095D" w:rsidP="006E095D">
            <w:pPr>
              <w:rPr>
                <w:rFonts w:ascii="Calibri" w:hAnsi="Calibri"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4"/>
              <w:gridCol w:w="3785"/>
            </w:tblGrid>
            <w:tr w:rsidR="006E095D" w:rsidRPr="00981955" w14:paraId="2F7DC064" w14:textId="77777777" w:rsidTr="002E2ACF">
              <w:tc>
                <w:tcPr>
                  <w:tcW w:w="675" w:type="dxa"/>
                  <w:tcBorders>
                    <w:bottom w:val="single" w:sz="4" w:space="0" w:color="auto"/>
                  </w:tcBorders>
                </w:tcPr>
                <w:p w14:paraId="2598B4EC" w14:textId="77777777" w:rsidR="006E095D" w:rsidRPr="00981955" w:rsidRDefault="006E095D" w:rsidP="006E095D">
                  <w:pPr>
                    <w:rPr>
                      <w:rFonts w:ascii="Calibri" w:hAnsi="Calibri" w:cs="Arial"/>
                      <w:b/>
                    </w:rPr>
                  </w:pPr>
                  <w:r w:rsidRPr="00981955">
                    <w:rPr>
                      <w:rFonts w:ascii="Calibri" w:hAnsi="Calibri" w:cs="Arial"/>
                      <w:b/>
                    </w:rPr>
                    <w:t>Date:</w:t>
                  </w:r>
                </w:p>
              </w:tc>
              <w:tc>
                <w:tcPr>
                  <w:tcW w:w="4190" w:type="dxa"/>
                  <w:tcBorders>
                    <w:bottom w:val="single" w:sz="4" w:space="0" w:color="auto"/>
                  </w:tcBorders>
                </w:tcPr>
                <w:p w14:paraId="6E618D7C" w14:textId="77777777" w:rsidR="006E095D" w:rsidRPr="00981955" w:rsidRDefault="006E095D" w:rsidP="006E095D">
                  <w:pPr>
                    <w:rPr>
                      <w:rFonts w:ascii="Calibri" w:hAnsi="Calibri" w:cs="Arial"/>
                    </w:rPr>
                  </w:pPr>
                  <w:r>
                    <w:rPr>
                      <w:rFonts w:ascii="Calibri" w:hAnsi="Calibri" w:cs="Arial"/>
                    </w:rPr>
                    <w:t>17 December 2020</w:t>
                  </w:r>
                </w:p>
              </w:tc>
            </w:tr>
          </w:tbl>
          <w:p w14:paraId="064A7700" w14:textId="77777777" w:rsidR="006E095D" w:rsidRPr="00981955" w:rsidRDefault="006E095D" w:rsidP="006E095D">
            <w:pPr>
              <w:rPr>
                <w:rFonts w:ascii="Calibri" w:hAnsi="Calibri" w:cs="Arial"/>
              </w:rPr>
            </w:pPr>
          </w:p>
          <w:p w14:paraId="71C3F717" w14:textId="77777777" w:rsidR="006E095D" w:rsidRPr="00981955" w:rsidRDefault="006E095D" w:rsidP="006E095D">
            <w:pPr>
              <w:rPr>
                <w:rFonts w:ascii="Calibri" w:hAnsi="Calibri" w:cs="Arial"/>
                <w:b/>
              </w:rPr>
            </w:pPr>
            <w:r w:rsidRPr="00981955">
              <w:rPr>
                <w:rFonts w:ascii="Calibri" w:hAnsi="Calibri" w:cs="Arial"/>
                <w:b/>
              </w:rPr>
              <w:t>In the presence of:</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459"/>
            </w:tblGrid>
            <w:tr w:rsidR="006E095D" w:rsidRPr="00981955" w14:paraId="28626E2A" w14:textId="77777777" w:rsidTr="002E2ACF">
              <w:tc>
                <w:tcPr>
                  <w:tcW w:w="9854" w:type="dxa"/>
                </w:tcPr>
                <w:p w14:paraId="05EB2120" w14:textId="77777777" w:rsidR="006E095D" w:rsidRPr="00981955" w:rsidRDefault="006E095D" w:rsidP="006E095D">
                  <w:pPr>
                    <w:rPr>
                      <w:rFonts w:ascii="Calibri" w:hAnsi="Calibri" w:cs="Arial"/>
                      <w:b/>
                    </w:rPr>
                  </w:pPr>
                  <w:r w:rsidRPr="00981955">
                    <w:rPr>
                      <w:rFonts w:ascii="Calibri" w:hAnsi="Calibri" w:cs="Arial"/>
                      <w:b/>
                    </w:rPr>
                    <w:t xml:space="preserve">Signed by </w:t>
                  </w:r>
                </w:p>
              </w:tc>
            </w:tr>
            <w:tr w:rsidR="006E095D" w:rsidRPr="00981955" w14:paraId="3B043FA0" w14:textId="77777777" w:rsidTr="002E2ACF">
              <w:tc>
                <w:tcPr>
                  <w:tcW w:w="9854" w:type="dxa"/>
                  <w:tcBorders>
                    <w:bottom w:val="single" w:sz="4" w:space="0" w:color="auto"/>
                  </w:tcBorders>
                </w:tcPr>
                <w:p w14:paraId="63291B2C" w14:textId="77777777" w:rsidR="006E095D" w:rsidRPr="00981955" w:rsidRDefault="006E095D" w:rsidP="006E095D">
                  <w:pPr>
                    <w:rPr>
                      <w:rFonts w:ascii="Calibri" w:hAnsi="Calibri" w:cs="Arial"/>
                    </w:rPr>
                  </w:pPr>
                  <w:r>
                    <w:rPr>
                      <w:rFonts w:ascii="Calibri" w:hAnsi="Calibri" w:cs="Arial"/>
                    </w:rPr>
                    <w:t>Sabrina Kim</w:t>
                  </w:r>
                </w:p>
              </w:tc>
            </w:tr>
          </w:tbl>
          <w:p w14:paraId="2D09B265" w14:textId="77777777" w:rsidR="006E095D" w:rsidRPr="00981955" w:rsidRDefault="006E095D" w:rsidP="006E095D">
            <w:pPr>
              <w:rPr>
                <w:rFonts w:ascii="Calibri" w:hAnsi="Calibri"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459"/>
            </w:tblGrid>
            <w:tr w:rsidR="006E095D" w:rsidRPr="00981955" w14:paraId="6D0B5479" w14:textId="77777777" w:rsidTr="002E2ACF">
              <w:tc>
                <w:tcPr>
                  <w:tcW w:w="9854" w:type="dxa"/>
                </w:tcPr>
                <w:p w14:paraId="680D9B4A" w14:textId="77777777" w:rsidR="006E095D" w:rsidRPr="00981955" w:rsidRDefault="006E095D" w:rsidP="006E095D">
                  <w:pPr>
                    <w:rPr>
                      <w:rFonts w:ascii="Calibri" w:hAnsi="Calibri" w:cs="Arial"/>
                      <w:b/>
                    </w:rPr>
                  </w:pPr>
                  <w:r w:rsidRPr="00981955">
                    <w:rPr>
                      <w:rFonts w:ascii="Calibri" w:hAnsi="Calibri" w:cs="Arial"/>
                      <w:b/>
                    </w:rPr>
                    <w:t xml:space="preserve">Position of witness </w:t>
                  </w:r>
                </w:p>
              </w:tc>
            </w:tr>
            <w:tr w:rsidR="006E095D" w:rsidRPr="00981955" w14:paraId="3BECBDEB" w14:textId="77777777" w:rsidTr="002E2ACF">
              <w:tc>
                <w:tcPr>
                  <w:tcW w:w="9854" w:type="dxa"/>
                  <w:tcBorders>
                    <w:bottom w:val="single" w:sz="4" w:space="0" w:color="auto"/>
                  </w:tcBorders>
                </w:tcPr>
                <w:p w14:paraId="66B4AA0E" w14:textId="77777777" w:rsidR="006E095D" w:rsidRPr="00981955" w:rsidRDefault="006E095D" w:rsidP="006E095D">
                  <w:pPr>
                    <w:rPr>
                      <w:rFonts w:ascii="Calibri" w:hAnsi="Calibri" w:cs="Arial"/>
                    </w:rPr>
                  </w:pPr>
                  <w:r>
                    <w:rPr>
                      <w:rFonts w:ascii="Calibri" w:hAnsi="Calibri" w:cs="Arial"/>
                    </w:rPr>
                    <w:t>Policy Officer</w:t>
                  </w:r>
                </w:p>
              </w:tc>
            </w:tr>
          </w:tbl>
          <w:p w14:paraId="27FA46B8" w14:textId="77777777" w:rsidR="006E095D" w:rsidRDefault="006E095D"/>
        </w:tc>
        <w:tc>
          <w:tcPr>
            <w:tcW w:w="4675" w:type="dxa"/>
          </w:tcPr>
          <w:p w14:paraId="6BC2399B" w14:textId="77777777" w:rsidR="006E095D" w:rsidRPr="00981955" w:rsidRDefault="006E095D" w:rsidP="006E095D">
            <w:pPr>
              <w:rPr>
                <w:rFonts w:ascii="Calibri" w:hAnsi="Calibri" w:cs="Arial"/>
                <w:b/>
              </w:rPr>
            </w:pPr>
            <w:r w:rsidRPr="00981955">
              <w:rPr>
                <w:rFonts w:ascii="Calibri" w:hAnsi="Calibri" w:cs="Arial"/>
                <w:b/>
              </w:rPr>
              <w:t>SIGNED for and on behalf of</w:t>
            </w:r>
          </w:p>
          <w:p w14:paraId="1528E5EC" w14:textId="251F1A49" w:rsidR="006E095D" w:rsidRPr="00AD2126" w:rsidRDefault="006E095D" w:rsidP="006E095D">
            <w:pPr>
              <w:rPr>
                <w:rFonts w:ascii="Calibri" w:hAnsi="Calibri" w:cs="Arial"/>
                <w:b/>
                <w:bCs/>
              </w:rPr>
            </w:pPr>
            <w:r>
              <w:rPr>
                <w:rFonts w:ascii="Calibri" w:hAnsi="Calibri" w:cs="Arial"/>
                <w:b/>
                <w:bCs/>
                <w:noProof/>
              </w:rPr>
              <w:t>The University of Adelaide</w:t>
            </w:r>
          </w:p>
          <w:p w14:paraId="5D0956E4" w14:textId="77777777" w:rsidR="006E095D" w:rsidRPr="00981955" w:rsidRDefault="006E095D" w:rsidP="006E095D">
            <w:pPr>
              <w:rPr>
                <w:rFonts w:ascii="Calibri" w:hAnsi="Calibri"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459"/>
            </w:tblGrid>
            <w:tr w:rsidR="006E095D" w:rsidRPr="00981955" w14:paraId="102F9119" w14:textId="77777777" w:rsidTr="002E2ACF">
              <w:tc>
                <w:tcPr>
                  <w:tcW w:w="9854" w:type="dxa"/>
                </w:tcPr>
                <w:p w14:paraId="4A573F98" w14:textId="77777777" w:rsidR="006E095D" w:rsidRPr="00981955" w:rsidRDefault="006E095D" w:rsidP="006E095D">
                  <w:pPr>
                    <w:rPr>
                      <w:rFonts w:ascii="Calibri" w:hAnsi="Calibri" w:cs="Arial"/>
                      <w:b/>
                    </w:rPr>
                  </w:pPr>
                  <w:r w:rsidRPr="00981955">
                    <w:rPr>
                      <w:rFonts w:ascii="Calibri" w:hAnsi="Calibri" w:cs="Arial"/>
                      <w:b/>
                    </w:rPr>
                    <w:t xml:space="preserve">Signed by </w:t>
                  </w:r>
                </w:p>
              </w:tc>
            </w:tr>
            <w:tr w:rsidR="006E095D" w:rsidRPr="00981955" w14:paraId="65AF48A0" w14:textId="77777777" w:rsidTr="002E2ACF">
              <w:trPr>
                <w:trHeight w:val="122"/>
              </w:trPr>
              <w:tc>
                <w:tcPr>
                  <w:tcW w:w="9854" w:type="dxa"/>
                  <w:tcBorders>
                    <w:bottom w:val="single" w:sz="4" w:space="0" w:color="auto"/>
                  </w:tcBorders>
                  <w:vAlign w:val="bottom"/>
                </w:tcPr>
                <w:p w14:paraId="0BDE2E9F" w14:textId="020989B9" w:rsidR="006E095D" w:rsidRPr="00981955" w:rsidRDefault="006E095D" w:rsidP="006E095D">
                  <w:pPr>
                    <w:tabs>
                      <w:tab w:val="left" w:pos="4820"/>
                    </w:tabs>
                    <w:rPr>
                      <w:rFonts w:ascii="Calibri" w:hAnsi="Calibri" w:cs="Arial"/>
                    </w:rPr>
                  </w:pPr>
                  <w:r>
                    <w:rPr>
                      <w:rFonts w:ascii="Calibri" w:hAnsi="Calibri" w:cs="Arial"/>
                    </w:rPr>
                    <w:t xml:space="preserve">Professor </w:t>
                  </w:r>
                  <w:r>
                    <w:rPr>
                      <w:rFonts w:ascii="Calibri" w:hAnsi="Calibri" w:cs="Arial"/>
                    </w:rPr>
                    <w:t>Michael Brooks</w:t>
                  </w:r>
                </w:p>
              </w:tc>
            </w:tr>
          </w:tbl>
          <w:p w14:paraId="10820B2D" w14:textId="77777777" w:rsidR="006E095D" w:rsidRPr="00981955" w:rsidRDefault="006E095D" w:rsidP="006E095D">
            <w:pPr>
              <w:rPr>
                <w:rFonts w:ascii="Calibri" w:hAnsi="Calibri"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459"/>
            </w:tblGrid>
            <w:tr w:rsidR="006E095D" w:rsidRPr="00981955" w14:paraId="0507B49E" w14:textId="77777777" w:rsidTr="002E2ACF">
              <w:tc>
                <w:tcPr>
                  <w:tcW w:w="9854" w:type="dxa"/>
                </w:tcPr>
                <w:p w14:paraId="67F38A26" w14:textId="77777777" w:rsidR="006E095D" w:rsidRPr="00981955" w:rsidRDefault="006E095D" w:rsidP="006E095D">
                  <w:pPr>
                    <w:rPr>
                      <w:rFonts w:ascii="Calibri" w:hAnsi="Calibri" w:cs="Arial"/>
                      <w:b/>
                    </w:rPr>
                  </w:pPr>
                  <w:r w:rsidRPr="00981955">
                    <w:rPr>
                      <w:rFonts w:ascii="Calibri" w:hAnsi="Calibri" w:cs="Arial"/>
                      <w:b/>
                    </w:rPr>
                    <w:t xml:space="preserve">Position </w:t>
                  </w:r>
                </w:p>
              </w:tc>
            </w:tr>
            <w:tr w:rsidR="006E095D" w:rsidRPr="00981955" w14:paraId="4ABE2C42" w14:textId="77777777" w:rsidTr="002E2ACF">
              <w:tc>
                <w:tcPr>
                  <w:tcW w:w="9854" w:type="dxa"/>
                  <w:tcBorders>
                    <w:bottom w:val="single" w:sz="4" w:space="0" w:color="auto"/>
                  </w:tcBorders>
                </w:tcPr>
                <w:p w14:paraId="13A8B897" w14:textId="7C434685" w:rsidR="006E095D" w:rsidRPr="00981955" w:rsidRDefault="006E095D" w:rsidP="006E095D">
                  <w:pPr>
                    <w:tabs>
                      <w:tab w:val="left" w:pos="4820"/>
                    </w:tabs>
                    <w:rPr>
                      <w:rFonts w:ascii="Calibri" w:hAnsi="Calibri" w:cs="Arial"/>
                    </w:rPr>
                  </w:pPr>
                  <w:r>
                    <w:rPr>
                      <w:rFonts w:ascii="Calibri" w:hAnsi="Calibri" w:cs="Arial"/>
                    </w:rPr>
                    <w:t xml:space="preserve">Interim </w:t>
                  </w:r>
                  <w:r>
                    <w:rPr>
                      <w:rFonts w:ascii="Calibri" w:hAnsi="Calibri" w:cs="Arial"/>
                    </w:rPr>
                    <w:t>Vice-Chancellor and President</w:t>
                  </w:r>
                </w:p>
              </w:tc>
            </w:tr>
          </w:tbl>
          <w:p w14:paraId="7CB4AAAD" w14:textId="77777777" w:rsidR="006E095D" w:rsidRPr="00981955" w:rsidRDefault="006E095D" w:rsidP="006E095D">
            <w:pPr>
              <w:rPr>
                <w:rFonts w:ascii="Calibri" w:hAnsi="Calibri" w:cs="Arial"/>
              </w:rPr>
            </w:pPr>
          </w:p>
          <w:p w14:paraId="3A04B2B9" w14:textId="77777777" w:rsidR="006E095D" w:rsidRPr="00981955" w:rsidRDefault="006E095D" w:rsidP="006E095D">
            <w:pPr>
              <w:rPr>
                <w:rFonts w:ascii="Calibri" w:hAnsi="Calibri" w:cs="Arial"/>
                <w:b/>
              </w:rPr>
            </w:pPr>
            <w:r w:rsidRPr="00981955">
              <w:rPr>
                <w:rFonts w:ascii="Calibri" w:hAnsi="Calibri" w:cs="Arial"/>
                <w:b/>
              </w:rPr>
              <w:t>In the presence of:</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459"/>
            </w:tblGrid>
            <w:tr w:rsidR="006E095D" w:rsidRPr="00981955" w14:paraId="4FEBDBB9" w14:textId="77777777" w:rsidTr="002E2ACF">
              <w:tc>
                <w:tcPr>
                  <w:tcW w:w="9854" w:type="dxa"/>
                </w:tcPr>
                <w:p w14:paraId="6149310E" w14:textId="77777777" w:rsidR="006E095D" w:rsidRPr="00981955" w:rsidRDefault="006E095D" w:rsidP="006E095D">
                  <w:pPr>
                    <w:rPr>
                      <w:rFonts w:ascii="Calibri" w:hAnsi="Calibri" w:cs="Arial"/>
                      <w:b/>
                    </w:rPr>
                  </w:pPr>
                  <w:r w:rsidRPr="00981955">
                    <w:rPr>
                      <w:rFonts w:ascii="Calibri" w:hAnsi="Calibri" w:cs="Arial"/>
                      <w:b/>
                    </w:rPr>
                    <w:t xml:space="preserve">Signed by </w:t>
                  </w:r>
                </w:p>
              </w:tc>
            </w:tr>
            <w:tr w:rsidR="006E095D" w:rsidRPr="00981955" w14:paraId="457EAC64" w14:textId="77777777" w:rsidTr="002E2ACF">
              <w:tc>
                <w:tcPr>
                  <w:tcW w:w="9854" w:type="dxa"/>
                  <w:tcBorders>
                    <w:bottom w:val="single" w:sz="4" w:space="0" w:color="auto"/>
                  </w:tcBorders>
                </w:tcPr>
                <w:p w14:paraId="265928CB" w14:textId="37B6B5A4" w:rsidR="006E095D" w:rsidRPr="00981955" w:rsidRDefault="006E095D" w:rsidP="006E095D">
                  <w:pPr>
                    <w:rPr>
                      <w:rFonts w:ascii="Calibri" w:hAnsi="Calibri" w:cs="Arial"/>
                    </w:rPr>
                  </w:pPr>
                  <w:r>
                    <w:rPr>
                      <w:rFonts w:ascii="Calibri" w:hAnsi="Calibri" w:cs="Arial"/>
                    </w:rPr>
                    <w:t>Jillian Miller</w:t>
                  </w:r>
                </w:p>
              </w:tc>
            </w:tr>
          </w:tbl>
          <w:p w14:paraId="27A85E75" w14:textId="77777777" w:rsidR="006E095D" w:rsidRPr="00981955" w:rsidRDefault="006E095D" w:rsidP="006E095D">
            <w:pPr>
              <w:rPr>
                <w:rFonts w:ascii="Calibri" w:hAnsi="Calibri"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459"/>
            </w:tblGrid>
            <w:tr w:rsidR="006E095D" w:rsidRPr="00981955" w14:paraId="07D7A5B5" w14:textId="77777777" w:rsidTr="002E2ACF">
              <w:tc>
                <w:tcPr>
                  <w:tcW w:w="9854" w:type="dxa"/>
                </w:tcPr>
                <w:p w14:paraId="013C7816" w14:textId="77777777" w:rsidR="006E095D" w:rsidRPr="00981955" w:rsidRDefault="006E095D" w:rsidP="006E095D">
                  <w:pPr>
                    <w:rPr>
                      <w:rFonts w:ascii="Calibri" w:hAnsi="Calibri" w:cs="Arial"/>
                      <w:b/>
                    </w:rPr>
                  </w:pPr>
                  <w:r w:rsidRPr="00981955">
                    <w:rPr>
                      <w:rFonts w:ascii="Calibri" w:hAnsi="Calibri" w:cs="Arial"/>
                      <w:b/>
                    </w:rPr>
                    <w:t xml:space="preserve">Position or profession of witness </w:t>
                  </w:r>
                </w:p>
              </w:tc>
            </w:tr>
            <w:tr w:rsidR="006E095D" w:rsidRPr="00981955" w14:paraId="5BB8B4D2" w14:textId="77777777" w:rsidTr="002E2ACF">
              <w:tc>
                <w:tcPr>
                  <w:tcW w:w="9854" w:type="dxa"/>
                  <w:tcBorders>
                    <w:bottom w:val="single" w:sz="4" w:space="0" w:color="auto"/>
                  </w:tcBorders>
                </w:tcPr>
                <w:p w14:paraId="76FCCFB1" w14:textId="49EA632F" w:rsidR="006E095D" w:rsidRPr="00981955" w:rsidRDefault="006E095D" w:rsidP="006E095D">
                  <w:pPr>
                    <w:rPr>
                      <w:rFonts w:ascii="Calibri" w:hAnsi="Calibri" w:cs="Arial"/>
                    </w:rPr>
                  </w:pPr>
                  <w:r>
                    <w:rPr>
                      <w:rFonts w:ascii="Calibri" w:hAnsi="Calibri" w:cs="Arial"/>
                    </w:rPr>
                    <w:t>Director, Office of the Vice-Chancellor</w:t>
                  </w:r>
                  <w:r>
                    <w:rPr>
                      <w:rFonts w:ascii="Calibri" w:hAnsi="Calibri" w:cs="Arial"/>
                    </w:rPr>
                    <w:t xml:space="preserve"> and President</w:t>
                  </w:r>
                </w:p>
              </w:tc>
            </w:tr>
          </w:tbl>
          <w:p w14:paraId="4777D104" w14:textId="77777777" w:rsidR="006E095D" w:rsidRDefault="006E095D"/>
        </w:tc>
      </w:tr>
      <w:bookmarkEnd w:id="2"/>
    </w:tbl>
    <w:p w14:paraId="3C74D9EA" w14:textId="77777777" w:rsidR="00311C88" w:rsidRDefault="00311C88"/>
    <w:sectPr w:rsidR="00311C88" w:rsidSect="00DD3641">
      <w:pgSz w:w="12240" w:h="15840"/>
      <w:pgMar w:top="568" w:right="1440" w:bottom="709"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63E056" w14:textId="77777777" w:rsidR="00926277" w:rsidRDefault="00926277" w:rsidP="00F56CFA">
      <w:r>
        <w:separator/>
      </w:r>
    </w:p>
  </w:endnote>
  <w:endnote w:type="continuationSeparator" w:id="0">
    <w:p w14:paraId="74A230DC" w14:textId="77777777" w:rsidR="00926277" w:rsidRDefault="00926277" w:rsidP="00F56CFA">
      <w:r>
        <w:continuationSeparator/>
      </w:r>
    </w:p>
  </w:endnote>
  <w:endnote w:type="continuationNotice" w:id="1">
    <w:p w14:paraId="1F17AA49" w14:textId="77777777" w:rsidR="00926277" w:rsidRDefault="009262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0EBC55" w14:textId="77777777" w:rsidR="00926277" w:rsidRDefault="00926277" w:rsidP="00F56CFA">
      <w:r>
        <w:separator/>
      </w:r>
    </w:p>
  </w:footnote>
  <w:footnote w:type="continuationSeparator" w:id="0">
    <w:p w14:paraId="1F5BDBE7" w14:textId="77777777" w:rsidR="00926277" w:rsidRDefault="00926277" w:rsidP="00F56CFA">
      <w:r>
        <w:continuationSeparator/>
      </w:r>
    </w:p>
  </w:footnote>
  <w:footnote w:type="continuationNotice" w:id="1">
    <w:p w14:paraId="0D9FE6BF" w14:textId="77777777" w:rsidR="00926277" w:rsidRDefault="0092627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2"/>
    <w:multiLevelType w:val="singleLevel"/>
    <w:tmpl w:val="DFB81DDE"/>
    <w:lvl w:ilvl="0">
      <w:start w:val="1"/>
      <w:numFmt w:val="bullet"/>
      <w:pStyle w:val="ListBullet3example"/>
      <w:lvlText w:val=""/>
      <w:lvlJc w:val="left"/>
      <w:pPr>
        <w:tabs>
          <w:tab w:val="num" w:pos="1080"/>
        </w:tabs>
        <w:ind w:left="1080" w:hanging="360"/>
      </w:pPr>
      <w:rPr>
        <w:rFonts w:ascii="Wingdings" w:hAnsi="Wingdings" w:hint="default"/>
      </w:rPr>
    </w:lvl>
  </w:abstractNum>
  <w:abstractNum w:abstractNumId="1" w15:restartNumberingAfterBreak="0">
    <w:nsid w:val="FFFFFF83"/>
    <w:multiLevelType w:val="singleLevel"/>
    <w:tmpl w:val="F3C201D4"/>
    <w:lvl w:ilvl="0">
      <w:start w:val="1"/>
      <w:numFmt w:val="bullet"/>
      <w:pStyle w:val="ListBullet2"/>
      <w:lvlText w:val=""/>
      <w:lvlJc w:val="left"/>
      <w:pPr>
        <w:tabs>
          <w:tab w:val="num" w:pos="720"/>
        </w:tabs>
        <w:ind w:left="720" w:hanging="360"/>
      </w:pPr>
      <w:rPr>
        <w:rFonts w:ascii="Symbol" w:hAnsi="Symbol" w:hint="default"/>
      </w:rPr>
    </w:lvl>
  </w:abstractNum>
  <w:abstractNum w:abstractNumId="2" w15:restartNumberingAfterBreak="0">
    <w:nsid w:val="FFFFFF89"/>
    <w:multiLevelType w:val="singleLevel"/>
    <w:tmpl w:val="DE781C36"/>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0130986"/>
    <w:multiLevelType w:val="hybridMultilevel"/>
    <w:tmpl w:val="22B60676"/>
    <w:lvl w:ilvl="0" w:tplc="0C090003">
      <w:start w:val="1"/>
      <w:numFmt w:val="bullet"/>
      <w:lvlText w:val="o"/>
      <w:lvlJc w:val="left"/>
      <w:pPr>
        <w:ind w:left="1368" w:hanging="360"/>
      </w:pPr>
      <w:rPr>
        <w:rFonts w:ascii="Courier New" w:hAnsi="Courier New" w:cs="Courier New" w:hint="default"/>
      </w:rPr>
    </w:lvl>
    <w:lvl w:ilvl="1" w:tplc="0C090003" w:tentative="1">
      <w:start w:val="1"/>
      <w:numFmt w:val="bullet"/>
      <w:lvlText w:val="o"/>
      <w:lvlJc w:val="left"/>
      <w:pPr>
        <w:ind w:left="2088" w:hanging="360"/>
      </w:pPr>
      <w:rPr>
        <w:rFonts w:ascii="Courier New" w:hAnsi="Courier New" w:cs="Courier New" w:hint="default"/>
      </w:rPr>
    </w:lvl>
    <w:lvl w:ilvl="2" w:tplc="0C090005" w:tentative="1">
      <w:start w:val="1"/>
      <w:numFmt w:val="bullet"/>
      <w:lvlText w:val=""/>
      <w:lvlJc w:val="left"/>
      <w:pPr>
        <w:ind w:left="2808" w:hanging="360"/>
      </w:pPr>
      <w:rPr>
        <w:rFonts w:ascii="Wingdings" w:hAnsi="Wingdings" w:hint="default"/>
      </w:rPr>
    </w:lvl>
    <w:lvl w:ilvl="3" w:tplc="0C090001" w:tentative="1">
      <w:start w:val="1"/>
      <w:numFmt w:val="bullet"/>
      <w:lvlText w:val=""/>
      <w:lvlJc w:val="left"/>
      <w:pPr>
        <w:ind w:left="3528" w:hanging="360"/>
      </w:pPr>
      <w:rPr>
        <w:rFonts w:ascii="Symbol" w:hAnsi="Symbol" w:hint="default"/>
      </w:rPr>
    </w:lvl>
    <w:lvl w:ilvl="4" w:tplc="0C090003" w:tentative="1">
      <w:start w:val="1"/>
      <w:numFmt w:val="bullet"/>
      <w:lvlText w:val="o"/>
      <w:lvlJc w:val="left"/>
      <w:pPr>
        <w:ind w:left="4248" w:hanging="360"/>
      </w:pPr>
      <w:rPr>
        <w:rFonts w:ascii="Courier New" w:hAnsi="Courier New" w:cs="Courier New" w:hint="default"/>
      </w:rPr>
    </w:lvl>
    <w:lvl w:ilvl="5" w:tplc="0C090005" w:tentative="1">
      <w:start w:val="1"/>
      <w:numFmt w:val="bullet"/>
      <w:lvlText w:val=""/>
      <w:lvlJc w:val="left"/>
      <w:pPr>
        <w:ind w:left="4968" w:hanging="360"/>
      </w:pPr>
      <w:rPr>
        <w:rFonts w:ascii="Wingdings" w:hAnsi="Wingdings" w:hint="default"/>
      </w:rPr>
    </w:lvl>
    <w:lvl w:ilvl="6" w:tplc="0C090001" w:tentative="1">
      <w:start w:val="1"/>
      <w:numFmt w:val="bullet"/>
      <w:lvlText w:val=""/>
      <w:lvlJc w:val="left"/>
      <w:pPr>
        <w:ind w:left="5688" w:hanging="360"/>
      </w:pPr>
      <w:rPr>
        <w:rFonts w:ascii="Symbol" w:hAnsi="Symbol" w:hint="default"/>
      </w:rPr>
    </w:lvl>
    <w:lvl w:ilvl="7" w:tplc="0C090003" w:tentative="1">
      <w:start w:val="1"/>
      <w:numFmt w:val="bullet"/>
      <w:lvlText w:val="o"/>
      <w:lvlJc w:val="left"/>
      <w:pPr>
        <w:ind w:left="6408" w:hanging="360"/>
      </w:pPr>
      <w:rPr>
        <w:rFonts w:ascii="Courier New" w:hAnsi="Courier New" w:cs="Courier New" w:hint="default"/>
      </w:rPr>
    </w:lvl>
    <w:lvl w:ilvl="8" w:tplc="0C090005" w:tentative="1">
      <w:start w:val="1"/>
      <w:numFmt w:val="bullet"/>
      <w:lvlText w:val=""/>
      <w:lvlJc w:val="left"/>
      <w:pPr>
        <w:ind w:left="7128" w:hanging="360"/>
      </w:pPr>
      <w:rPr>
        <w:rFonts w:ascii="Wingdings" w:hAnsi="Wingdings" w:hint="default"/>
      </w:rPr>
    </w:lvl>
  </w:abstractNum>
  <w:abstractNum w:abstractNumId="4" w15:restartNumberingAfterBreak="0">
    <w:nsid w:val="005F768C"/>
    <w:multiLevelType w:val="hybridMultilevel"/>
    <w:tmpl w:val="64B046CA"/>
    <w:lvl w:ilvl="0" w:tplc="0C090003">
      <w:start w:val="1"/>
      <w:numFmt w:val="bullet"/>
      <w:lvlText w:val="o"/>
      <w:lvlJc w:val="left"/>
      <w:pPr>
        <w:ind w:left="1803" w:hanging="360"/>
      </w:pPr>
      <w:rPr>
        <w:rFonts w:ascii="Courier New" w:hAnsi="Courier New" w:cs="Courier New" w:hint="default"/>
      </w:rPr>
    </w:lvl>
    <w:lvl w:ilvl="1" w:tplc="0C090003" w:tentative="1">
      <w:start w:val="1"/>
      <w:numFmt w:val="bullet"/>
      <w:lvlText w:val="o"/>
      <w:lvlJc w:val="left"/>
      <w:pPr>
        <w:ind w:left="2523" w:hanging="360"/>
      </w:pPr>
      <w:rPr>
        <w:rFonts w:ascii="Courier New" w:hAnsi="Courier New" w:cs="Courier New" w:hint="default"/>
      </w:rPr>
    </w:lvl>
    <w:lvl w:ilvl="2" w:tplc="0C090005" w:tentative="1">
      <w:start w:val="1"/>
      <w:numFmt w:val="bullet"/>
      <w:lvlText w:val=""/>
      <w:lvlJc w:val="left"/>
      <w:pPr>
        <w:ind w:left="3243" w:hanging="360"/>
      </w:pPr>
      <w:rPr>
        <w:rFonts w:ascii="Wingdings" w:hAnsi="Wingdings" w:hint="default"/>
      </w:rPr>
    </w:lvl>
    <w:lvl w:ilvl="3" w:tplc="0C090001" w:tentative="1">
      <w:start w:val="1"/>
      <w:numFmt w:val="bullet"/>
      <w:lvlText w:val=""/>
      <w:lvlJc w:val="left"/>
      <w:pPr>
        <w:ind w:left="3963" w:hanging="360"/>
      </w:pPr>
      <w:rPr>
        <w:rFonts w:ascii="Symbol" w:hAnsi="Symbol" w:hint="default"/>
      </w:rPr>
    </w:lvl>
    <w:lvl w:ilvl="4" w:tplc="0C090003" w:tentative="1">
      <w:start w:val="1"/>
      <w:numFmt w:val="bullet"/>
      <w:lvlText w:val="o"/>
      <w:lvlJc w:val="left"/>
      <w:pPr>
        <w:ind w:left="4683" w:hanging="360"/>
      </w:pPr>
      <w:rPr>
        <w:rFonts w:ascii="Courier New" w:hAnsi="Courier New" w:cs="Courier New" w:hint="default"/>
      </w:rPr>
    </w:lvl>
    <w:lvl w:ilvl="5" w:tplc="0C090005" w:tentative="1">
      <w:start w:val="1"/>
      <w:numFmt w:val="bullet"/>
      <w:lvlText w:val=""/>
      <w:lvlJc w:val="left"/>
      <w:pPr>
        <w:ind w:left="5403" w:hanging="360"/>
      </w:pPr>
      <w:rPr>
        <w:rFonts w:ascii="Wingdings" w:hAnsi="Wingdings" w:hint="default"/>
      </w:rPr>
    </w:lvl>
    <w:lvl w:ilvl="6" w:tplc="0C090001" w:tentative="1">
      <w:start w:val="1"/>
      <w:numFmt w:val="bullet"/>
      <w:lvlText w:val=""/>
      <w:lvlJc w:val="left"/>
      <w:pPr>
        <w:ind w:left="6123" w:hanging="360"/>
      </w:pPr>
      <w:rPr>
        <w:rFonts w:ascii="Symbol" w:hAnsi="Symbol" w:hint="default"/>
      </w:rPr>
    </w:lvl>
    <w:lvl w:ilvl="7" w:tplc="0C090003" w:tentative="1">
      <w:start w:val="1"/>
      <w:numFmt w:val="bullet"/>
      <w:lvlText w:val="o"/>
      <w:lvlJc w:val="left"/>
      <w:pPr>
        <w:ind w:left="6843" w:hanging="360"/>
      </w:pPr>
      <w:rPr>
        <w:rFonts w:ascii="Courier New" w:hAnsi="Courier New" w:cs="Courier New" w:hint="default"/>
      </w:rPr>
    </w:lvl>
    <w:lvl w:ilvl="8" w:tplc="0C090005" w:tentative="1">
      <w:start w:val="1"/>
      <w:numFmt w:val="bullet"/>
      <w:lvlText w:val=""/>
      <w:lvlJc w:val="left"/>
      <w:pPr>
        <w:ind w:left="7563" w:hanging="360"/>
      </w:pPr>
      <w:rPr>
        <w:rFonts w:ascii="Wingdings" w:hAnsi="Wingdings" w:hint="default"/>
      </w:rPr>
    </w:lvl>
  </w:abstractNum>
  <w:abstractNum w:abstractNumId="5" w15:restartNumberingAfterBreak="0">
    <w:nsid w:val="01C76072"/>
    <w:multiLevelType w:val="hybridMultilevel"/>
    <w:tmpl w:val="7174D4CC"/>
    <w:lvl w:ilvl="0" w:tplc="0C090003">
      <w:start w:val="1"/>
      <w:numFmt w:val="bullet"/>
      <w:lvlText w:val="o"/>
      <w:lvlJc w:val="left"/>
      <w:pPr>
        <w:ind w:left="720" w:hanging="360"/>
      </w:pPr>
      <w:rPr>
        <w:rFonts w:ascii="Courier New" w:hAnsi="Courier New" w:cs="Courier New" w:hint="default"/>
      </w:rPr>
    </w:lvl>
    <w:lvl w:ilvl="1" w:tplc="0C090003">
      <w:start w:val="1"/>
      <w:numFmt w:val="bullet"/>
      <w:lvlText w:val="o"/>
      <w:lvlJc w:val="left"/>
      <w:pPr>
        <w:ind w:left="1440" w:hanging="360"/>
      </w:pPr>
      <w:rPr>
        <w:rFonts w:ascii="Courier New" w:hAnsi="Courier New" w:cs="Courier New" w:hint="default"/>
      </w:rPr>
    </w:lvl>
    <w:lvl w:ilvl="2" w:tplc="0C090003">
      <w:start w:val="1"/>
      <w:numFmt w:val="bullet"/>
      <w:lvlText w:val="o"/>
      <w:lvlJc w:val="left"/>
      <w:pPr>
        <w:ind w:left="2160" w:hanging="360"/>
      </w:pPr>
      <w:rPr>
        <w:rFonts w:ascii="Courier New" w:hAnsi="Courier New" w:cs="Courier New"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1FE21C6"/>
    <w:multiLevelType w:val="hybridMultilevel"/>
    <w:tmpl w:val="4F3C26F4"/>
    <w:lvl w:ilvl="0" w:tplc="A7B69C2A">
      <w:start w:val="1"/>
      <w:numFmt w:val="bullet"/>
      <w:lvlText w:val=""/>
      <w:lvlJc w:val="left"/>
      <w:pPr>
        <w:ind w:left="720" w:hanging="360"/>
      </w:pPr>
      <w:rPr>
        <w:rFonts w:ascii="Symbol" w:hAnsi="Symbol" w:hint="default"/>
        <w:color w:val="FF000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0267549D"/>
    <w:multiLevelType w:val="hybridMultilevel"/>
    <w:tmpl w:val="7C3A1DE2"/>
    <w:lvl w:ilvl="0" w:tplc="DB9CB134">
      <w:start w:val="1"/>
      <w:numFmt w:val="bullet"/>
      <w:lvlText w:val="o"/>
      <w:lvlJc w:val="left"/>
      <w:pPr>
        <w:ind w:left="720" w:hanging="360"/>
      </w:pPr>
      <w:rPr>
        <w:rFonts w:ascii="Courier New" w:hAnsi="Courier New" w:cs="Courier New" w:hint="default"/>
        <w:color w:val="auto"/>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03DA7A94"/>
    <w:multiLevelType w:val="hybridMultilevel"/>
    <w:tmpl w:val="8B8AA11A"/>
    <w:lvl w:ilvl="0" w:tplc="0C090003">
      <w:start w:val="1"/>
      <w:numFmt w:val="bullet"/>
      <w:lvlText w:val="o"/>
      <w:lvlJc w:val="left"/>
      <w:pPr>
        <w:ind w:left="720" w:hanging="360"/>
      </w:pPr>
      <w:rPr>
        <w:rFonts w:ascii="Courier New" w:hAnsi="Courier New" w:cs="Courier New"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049910C1"/>
    <w:multiLevelType w:val="hybridMultilevel"/>
    <w:tmpl w:val="CDE0ADE4"/>
    <w:lvl w:ilvl="0" w:tplc="0C090003">
      <w:start w:val="1"/>
      <w:numFmt w:val="bullet"/>
      <w:lvlText w:val="o"/>
      <w:lvlJc w:val="left"/>
      <w:pPr>
        <w:ind w:left="720" w:hanging="360"/>
      </w:pPr>
      <w:rPr>
        <w:rFonts w:ascii="Courier New" w:hAnsi="Courier New" w:cs="Courier New"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05DB6313"/>
    <w:multiLevelType w:val="hybridMultilevel"/>
    <w:tmpl w:val="2C820510"/>
    <w:lvl w:ilvl="0" w:tplc="0C090003">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1" w15:restartNumberingAfterBreak="0">
    <w:nsid w:val="0BEE6E45"/>
    <w:multiLevelType w:val="hybridMultilevel"/>
    <w:tmpl w:val="3AD0867A"/>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0DF17B49"/>
    <w:multiLevelType w:val="multilevel"/>
    <w:tmpl w:val="CFC0B1CE"/>
    <w:lvl w:ilvl="0">
      <w:start w:val="1"/>
      <w:numFmt w:val="bullet"/>
      <w:lvlText w:val="o"/>
      <w:lvlJc w:val="left"/>
      <w:pPr>
        <w:tabs>
          <w:tab w:val="left" w:pos="288"/>
        </w:tabs>
      </w:pPr>
      <w:rPr>
        <w:rFonts w:ascii="Courier New" w:hAnsi="Courier New" w:cs="Courier New" w:hint="default"/>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0E213D50"/>
    <w:multiLevelType w:val="hybridMultilevel"/>
    <w:tmpl w:val="F0A2002A"/>
    <w:lvl w:ilvl="0" w:tplc="0C090003">
      <w:start w:val="1"/>
      <w:numFmt w:val="bullet"/>
      <w:lvlText w:val="o"/>
      <w:lvlJc w:val="left"/>
      <w:pPr>
        <w:ind w:left="720" w:hanging="360"/>
      </w:pPr>
      <w:rPr>
        <w:rFonts w:ascii="Courier New" w:hAnsi="Courier New" w:cs="Courier New"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1953843"/>
    <w:multiLevelType w:val="hybridMultilevel"/>
    <w:tmpl w:val="22405AB8"/>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15D833FE"/>
    <w:multiLevelType w:val="hybridMultilevel"/>
    <w:tmpl w:val="9C82B4D6"/>
    <w:lvl w:ilvl="0" w:tplc="0C090003">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6" w15:restartNumberingAfterBreak="0">
    <w:nsid w:val="16434720"/>
    <w:multiLevelType w:val="hybridMultilevel"/>
    <w:tmpl w:val="992A7608"/>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50C6861"/>
    <w:multiLevelType w:val="hybridMultilevel"/>
    <w:tmpl w:val="0A3AC6AE"/>
    <w:lvl w:ilvl="0" w:tplc="A7B69C2A">
      <w:start w:val="1"/>
      <w:numFmt w:val="bullet"/>
      <w:lvlText w:val=""/>
      <w:lvlJc w:val="left"/>
      <w:pPr>
        <w:ind w:left="360" w:hanging="360"/>
      </w:pPr>
      <w:rPr>
        <w:rFonts w:ascii="Symbol" w:hAnsi="Symbol" w:hint="default"/>
        <w:color w:val="FF0000"/>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26C621D0"/>
    <w:multiLevelType w:val="hybridMultilevel"/>
    <w:tmpl w:val="D00295B2"/>
    <w:lvl w:ilvl="0" w:tplc="0C090003">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9" w15:restartNumberingAfterBreak="0">
    <w:nsid w:val="27911427"/>
    <w:multiLevelType w:val="hybridMultilevel"/>
    <w:tmpl w:val="9DA8D984"/>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28D10994"/>
    <w:multiLevelType w:val="hybridMultilevel"/>
    <w:tmpl w:val="54EC68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29E7494B"/>
    <w:multiLevelType w:val="hybridMultilevel"/>
    <w:tmpl w:val="7E7CC61A"/>
    <w:lvl w:ilvl="0" w:tplc="0C090003">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2" w15:restartNumberingAfterBreak="0">
    <w:nsid w:val="2AEE19CA"/>
    <w:multiLevelType w:val="hybridMultilevel"/>
    <w:tmpl w:val="1180D974"/>
    <w:lvl w:ilvl="0" w:tplc="0C090003">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3" w15:restartNumberingAfterBreak="0">
    <w:nsid w:val="2B89546A"/>
    <w:multiLevelType w:val="hybridMultilevel"/>
    <w:tmpl w:val="6706B76E"/>
    <w:lvl w:ilvl="0" w:tplc="0C090003">
      <w:start w:val="1"/>
      <w:numFmt w:val="bullet"/>
      <w:lvlText w:val="o"/>
      <w:lvlJc w:val="left"/>
      <w:pPr>
        <w:ind w:left="720" w:hanging="360"/>
      </w:pPr>
      <w:rPr>
        <w:rFonts w:ascii="Courier New" w:hAnsi="Courier New" w:cs="Courier New" w:hint="default"/>
      </w:rPr>
    </w:lvl>
    <w:lvl w:ilvl="1" w:tplc="0C090003">
      <w:start w:val="1"/>
      <w:numFmt w:val="bullet"/>
      <w:lvlText w:val="o"/>
      <w:lvlJc w:val="left"/>
      <w:pPr>
        <w:ind w:left="1440" w:hanging="360"/>
      </w:pPr>
      <w:rPr>
        <w:rFonts w:ascii="Courier New" w:hAnsi="Courier New" w:cs="Courier New" w:hint="default"/>
      </w:rPr>
    </w:lvl>
    <w:lvl w:ilvl="2" w:tplc="0C090003">
      <w:start w:val="1"/>
      <w:numFmt w:val="bullet"/>
      <w:lvlText w:val="o"/>
      <w:lvlJc w:val="left"/>
      <w:pPr>
        <w:ind w:left="2160" w:hanging="360"/>
      </w:pPr>
      <w:rPr>
        <w:rFonts w:ascii="Courier New" w:hAnsi="Courier New" w:cs="Courier New"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2DDC16FE"/>
    <w:multiLevelType w:val="hybridMultilevel"/>
    <w:tmpl w:val="9F04F318"/>
    <w:lvl w:ilvl="0" w:tplc="0C090003">
      <w:start w:val="1"/>
      <w:numFmt w:val="bullet"/>
      <w:lvlText w:val="o"/>
      <w:lvlJc w:val="left"/>
      <w:pPr>
        <w:ind w:left="936" w:hanging="360"/>
      </w:pPr>
      <w:rPr>
        <w:rFonts w:ascii="Courier New" w:hAnsi="Courier New" w:cs="Courier New" w:hint="default"/>
      </w:rPr>
    </w:lvl>
    <w:lvl w:ilvl="1" w:tplc="0C090003" w:tentative="1">
      <w:start w:val="1"/>
      <w:numFmt w:val="bullet"/>
      <w:lvlText w:val="o"/>
      <w:lvlJc w:val="left"/>
      <w:pPr>
        <w:ind w:left="1656" w:hanging="360"/>
      </w:pPr>
      <w:rPr>
        <w:rFonts w:ascii="Courier New" w:hAnsi="Courier New" w:cs="Courier New" w:hint="default"/>
      </w:rPr>
    </w:lvl>
    <w:lvl w:ilvl="2" w:tplc="0C090005" w:tentative="1">
      <w:start w:val="1"/>
      <w:numFmt w:val="bullet"/>
      <w:lvlText w:val=""/>
      <w:lvlJc w:val="left"/>
      <w:pPr>
        <w:ind w:left="2376" w:hanging="360"/>
      </w:pPr>
      <w:rPr>
        <w:rFonts w:ascii="Wingdings" w:hAnsi="Wingdings" w:hint="default"/>
      </w:rPr>
    </w:lvl>
    <w:lvl w:ilvl="3" w:tplc="0C090001" w:tentative="1">
      <w:start w:val="1"/>
      <w:numFmt w:val="bullet"/>
      <w:lvlText w:val=""/>
      <w:lvlJc w:val="left"/>
      <w:pPr>
        <w:ind w:left="3096" w:hanging="360"/>
      </w:pPr>
      <w:rPr>
        <w:rFonts w:ascii="Symbol" w:hAnsi="Symbol" w:hint="default"/>
      </w:rPr>
    </w:lvl>
    <w:lvl w:ilvl="4" w:tplc="0C090003" w:tentative="1">
      <w:start w:val="1"/>
      <w:numFmt w:val="bullet"/>
      <w:lvlText w:val="o"/>
      <w:lvlJc w:val="left"/>
      <w:pPr>
        <w:ind w:left="3816" w:hanging="360"/>
      </w:pPr>
      <w:rPr>
        <w:rFonts w:ascii="Courier New" w:hAnsi="Courier New" w:cs="Courier New" w:hint="default"/>
      </w:rPr>
    </w:lvl>
    <w:lvl w:ilvl="5" w:tplc="0C090005" w:tentative="1">
      <w:start w:val="1"/>
      <w:numFmt w:val="bullet"/>
      <w:lvlText w:val=""/>
      <w:lvlJc w:val="left"/>
      <w:pPr>
        <w:ind w:left="4536" w:hanging="360"/>
      </w:pPr>
      <w:rPr>
        <w:rFonts w:ascii="Wingdings" w:hAnsi="Wingdings" w:hint="default"/>
      </w:rPr>
    </w:lvl>
    <w:lvl w:ilvl="6" w:tplc="0C090001" w:tentative="1">
      <w:start w:val="1"/>
      <w:numFmt w:val="bullet"/>
      <w:lvlText w:val=""/>
      <w:lvlJc w:val="left"/>
      <w:pPr>
        <w:ind w:left="5256" w:hanging="360"/>
      </w:pPr>
      <w:rPr>
        <w:rFonts w:ascii="Symbol" w:hAnsi="Symbol" w:hint="default"/>
      </w:rPr>
    </w:lvl>
    <w:lvl w:ilvl="7" w:tplc="0C090003" w:tentative="1">
      <w:start w:val="1"/>
      <w:numFmt w:val="bullet"/>
      <w:lvlText w:val="o"/>
      <w:lvlJc w:val="left"/>
      <w:pPr>
        <w:ind w:left="5976" w:hanging="360"/>
      </w:pPr>
      <w:rPr>
        <w:rFonts w:ascii="Courier New" w:hAnsi="Courier New" w:cs="Courier New" w:hint="default"/>
      </w:rPr>
    </w:lvl>
    <w:lvl w:ilvl="8" w:tplc="0C090005" w:tentative="1">
      <w:start w:val="1"/>
      <w:numFmt w:val="bullet"/>
      <w:lvlText w:val=""/>
      <w:lvlJc w:val="left"/>
      <w:pPr>
        <w:ind w:left="6696" w:hanging="360"/>
      </w:pPr>
      <w:rPr>
        <w:rFonts w:ascii="Wingdings" w:hAnsi="Wingdings" w:hint="default"/>
      </w:rPr>
    </w:lvl>
  </w:abstractNum>
  <w:abstractNum w:abstractNumId="25" w15:restartNumberingAfterBreak="0">
    <w:nsid w:val="39066898"/>
    <w:multiLevelType w:val="hybridMultilevel"/>
    <w:tmpl w:val="AFDE8E4C"/>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3C472866"/>
    <w:multiLevelType w:val="hybridMultilevel"/>
    <w:tmpl w:val="38DE23E8"/>
    <w:lvl w:ilvl="0" w:tplc="0C090003">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7" w15:restartNumberingAfterBreak="0">
    <w:nsid w:val="3DFA5173"/>
    <w:multiLevelType w:val="hybridMultilevel"/>
    <w:tmpl w:val="38D2424A"/>
    <w:lvl w:ilvl="0" w:tplc="0C090003">
      <w:start w:val="1"/>
      <w:numFmt w:val="bullet"/>
      <w:lvlText w:val="o"/>
      <w:lvlJc w:val="left"/>
      <w:pPr>
        <w:ind w:left="720" w:hanging="360"/>
      </w:pPr>
      <w:rPr>
        <w:rFonts w:ascii="Courier New" w:hAnsi="Courier New" w:cs="Courier New" w:hint="default"/>
      </w:rPr>
    </w:lvl>
    <w:lvl w:ilvl="1" w:tplc="0C090003">
      <w:start w:val="1"/>
      <w:numFmt w:val="bullet"/>
      <w:lvlText w:val="o"/>
      <w:lvlJc w:val="left"/>
      <w:pPr>
        <w:ind w:left="1440" w:hanging="360"/>
      </w:pPr>
      <w:rPr>
        <w:rFonts w:ascii="Courier New" w:hAnsi="Courier New" w:cs="Courier New" w:hint="default"/>
      </w:rPr>
    </w:lvl>
    <w:lvl w:ilvl="2" w:tplc="0C090003">
      <w:start w:val="1"/>
      <w:numFmt w:val="bullet"/>
      <w:lvlText w:val="o"/>
      <w:lvlJc w:val="left"/>
      <w:pPr>
        <w:ind w:left="2160" w:hanging="360"/>
      </w:pPr>
      <w:rPr>
        <w:rFonts w:ascii="Courier New" w:hAnsi="Courier New" w:cs="Courier New"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41F178B1"/>
    <w:multiLevelType w:val="hybridMultilevel"/>
    <w:tmpl w:val="D2885B92"/>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9" w15:restartNumberingAfterBreak="0">
    <w:nsid w:val="43474C39"/>
    <w:multiLevelType w:val="multilevel"/>
    <w:tmpl w:val="ED6000AA"/>
    <w:lvl w:ilvl="0">
      <w:numFmt w:val="bullet"/>
      <w:lvlText w:val="o"/>
      <w:lvlJc w:val="left"/>
      <w:pPr>
        <w:tabs>
          <w:tab w:val="left" w:pos="216"/>
        </w:tabs>
      </w:pPr>
      <w:rPr>
        <w:rFonts w:ascii="Courier New" w:eastAsia="Courier New" w:hAnsi="Courier New"/>
        <w:color w:val="000000"/>
        <w:spacing w:val="8"/>
        <w:w w:val="100"/>
        <w:sz w:val="16"/>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436C4E3E"/>
    <w:multiLevelType w:val="hybridMultilevel"/>
    <w:tmpl w:val="B88A1EF2"/>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1" w15:restartNumberingAfterBreak="0">
    <w:nsid w:val="447218AC"/>
    <w:multiLevelType w:val="hybridMultilevel"/>
    <w:tmpl w:val="5E00B014"/>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2" w15:restartNumberingAfterBreak="0">
    <w:nsid w:val="4A5328F5"/>
    <w:multiLevelType w:val="hybridMultilevel"/>
    <w:tmpl w:val="D01C3FD0"/>
    <w:lvl w:ilvl="0" w:tplc="0C090003">
      <w:start w:val="1"/>
      <w:numFmt w:val="bullet"/>
      <w:lvlText w:val="o"/>
      <w:lvlJc w:val="left"/>
      <w:pPr>
        <w:ind w:left="1008" w:hanging="360"/>
      </w:pPr>
      <w:rPr>
        <w:rFonts w:ascii="Courier New" w:hAnsi="Courier New" w:cs="Courier New" w:hint="default"/>
      </w:rPr>
    </w:lvl>
    <w:lvl w:ilvl="1" w:tplc="0C090003" w:tentative="1">
      <w:start w:val="1"/>
      <w:numFmt w:val="bullet"/>
      <w:lvlText w:val="o"/>
      <w:lvlJc w:val="left"/>
      <w:pPr>
        <w:ind w:left="1728" w:hanging="360"/>
      </w:pPr>
      <w:rPr>
        <w:rFonts w:ascii="Courier New" w:hAnsi="Courier New" w:cs="Courier New" w:hint="default"/>
      </w:rPr>
    </w:lvl>
    <w:lvl w:ilvl="2" w:tplc="0C090005" w:tentative="1">
      <w:start w:val="1"/>
      <w:numFmt w:val="bullet"/>
      <w:lvlText w:val=""/>
      <w:lvlJc w:val="left"/>
      <w:pPr>
        <w:ind w:left="2448" w:hanging="360"/>
      </w:pPr>
      <w:rPr>
        <w:rFonts w:ascii="Wingdings" w:hAnsi="Wingdings" w:hint="default"/>
      </w:rPr>
    </w:lvl>
    <w:lvl w:ilvl="3" w:tplc="0C090001" w:tentative="1">
      <w:start w:val="1"/>
      <w:numFmt w:val="bullet"/>
      <w:lvlText w:val=""/>
      <w:lvlJc w:val="left"/>
      <w:pPr>
        <w:ind w:left="3168" w:hanging="360"/>
      </w:pPr>
      <w:rPr>
        <w:rFonts w:ascii="Symbol" w:hAnsi="Symbol" w:hint="default"/>
      </w:rPr>
    </w:lvl>
    <w:lvl w:ilvl="4" w:tplc="0C090003" w:tentative="1">
      <w:start w:val="1"/>
      <w:numFmt w:val="bullet"/>
      <w:lvlText w:val="o"/>
      <w:lvlJc w:val="left"/>
      <w:pPr>
        <w:ind w:left="3888" w:hanging="360"/>
      </w:pPr>
      <w:rPr>
        <w:rFonts w:ascii="Courier New" w:hAnsi="Courier New" w:cs="Courier New" w:hint="default"/>
      </w:rPr>
    </w:lvl>
    <w:lvl w:ilvl="5" w:tplc="0C090005" w:tentative="1">
      <w:start w:val="1"/>
      <w:numFmt w:val="bullet"/>
      <w:lvlText w:val=""/>
      <w:lvlJc w:val="left"/>
      <w:pPr>
        <w:ind w:left="4608" w:hanging="360"/>
      </w:pPr>
      <w:rPr>
        <w:rFonts w:ascii="Wingdings" w:hAnsi="Wingdings" w:hint="default"/>
      </w:rPr>
    </w:lvl>
    <w:lvl w:ilvl="6" w:tplc="0C090001" w:tentative="1">
      <w:start w:val="1"/>
      <w:numFmt w:val="bullet"/>
      <w:lvlText w:val=""/>
      <w:lvlJc w:val="left"/>
      <w:pPr>
        <w:ind w:left="5328" w:hanging="360"/>
      </w:pPr>
      <w:rPr>
        <w:rFonts w:ascii="Symbol" w:hAnsi="Symbol" w:hint="default"/>
      </w:rPr>
    </w:lvl>
    <w:lvl w:ilvl="7" w:tplc="0C090003" w:tentative="1">
      <w:start w:val="1"/>
      <w:numFmt w:val="bullet"/>
      <w:lvlText w:val="o"/>
      <w:lvlJc w:val="left"/>
      <w:pPr>
        <w:ind w:left="6048" w:hanging="360"/>
      </w:pPr>
      <w:rPr>
        <w:rFonts w:ascii="Courier New" w:hAnsi="Courier New" w:cs="Courier New" w:hint="default"/>
      </w:rPr>
    </w:lvl>
    <w:lvl w:ilvl="8" w:tplc="0C090005" w:tentative="1">
      <w:start w:val="1"/>
      <w:numFmt w:val="bullet"/>
      <w:lvlText w:val=""/>
      <w:lvlJc w:val="left"/>
      <w:pPr>
        <w:ind w:left="6768" w:hanging="360"/>
      </w:pPr>
      <w:rPr>
        <w:rFonts w:ascii="Wingdings" w:hAnsi="Wingdings" w:hint="default"/>
      </w:rPr>
    </w:lvl>
  </w:abstractNum>
  <w:abstractNum w:abstractNumId="33" w15:restartNumberingAfterBreak="0">
    <w:nsid w:val="52DE4652"/>
    <w:multiLevelType w:val="hybridMultilevel"/>
    <w:tmpl w:val="D0560BF8"/>
    <w:lvl w:ilvl="0" w:tplc="0C090003">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4" w15:restartNumberingAfterBreak="0">
    <w:nsid w:val="54B84F27"/>
    <w:multiLevelType w:val="hybridMultilevel"/>
    <w:tmpl w:val="99C0E0EA"/>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5AB23A01"/>
    <w:multiLevelType w:val="hybridMultilevel"/>
    <w:tmpl w:val="01F09E08"/>
    <w:lvl w:ilvl="0" w:tplc="0C090003">
      <w:start w:val="1"/>
      <w:numFmt w:val="bullet"/>
      <w:lvlText w:val="o"/>
      <w:lvlJc w:val="left"/>
      <w:pPr>
        <w:ind w:left="1803" w:hanging="360"/>
      </w:pPr>
      <w:rPr>
        <w:rFonts w:ascii="Courier New" w:hAnsi="Courier New" w:cs="Courier New" w:hint="default"/>
      </w:rPr>
    </w:lvl>
    <w:lvl w:ilvl="1" w:tplc="0C090003" w:tentative="1">
      <w:start w:val="1"/>
      <w:numFmt w:val="bullet"/>
      <w:lvlText w:val="o"/>
      <w:lvlJc w:val="left"/>
      <w:pPr>
        <w:ind w:left="2523" w:hanging="360"/>
      </w:pPr>
      <w:rPr>
        <w:rFonts w:ascii="Courier New" w:hAnsi="Courier New" w:cs="Courier New" w:hint="default"/>
      </w:rPr>
    </w:lvl>
    <w:lvl w:ilvl="2" w:tplc="0C090005" w:tentative="1">
      <w:start w:val="1"/>
      <w:numFmt w:val="bullet"/>
      <w:lvlText w:val=""/>
      <w:lvlJc w:val="left"/>
      <w:pPr>
        <w:ind w:left="3243" w:hanging="360"/>
      </w:pPr>
      <w:rPr>
        <w:rFonts w:ascii="Wingdings" w:hAnsi="Wingdings" w:hint="default"/>
      </w:rPr>
    </w:lvl>
    <w:lvl w:ilvl="3" w:tplc="0C090001" w:tentative="1">
      <w:start w:val="1"/>
      <w:numFmt w:val="bullet"/>
      <w:lvlText w:val=""/>
      <w:lvlJc w:val="left"/>
      <w:pPr>
        <w:ind w:left="3963" w:hanging="360"/>
      </w:pPr>
      <w:rPr>
        <w:rFonts w:ascii="Symbol" w:hAnsi="Symbol" w:hint="default"/>
      </w:rPr>
    </w:lvl>
    <w:lvl w:ilvl="4" w:tplc="0C090003" w:tentative="1">
      <w:start w:val="1"/>
      <w:numFmt w:val="bullet"/>
      <w:lvlText w:val="o"/>
      <w:lvlJc w:val="left"/>
      <w:pPr>
        <w:ind w:left="4683" w:hanging="360"/>
      </w:pPr>
      <w:rPr>
        <w:rFonts w:ascii="Courier New" w:hAnsi="Courier New" w:cs="Courier New" w:hint="default"/>
      </w:rPr>
    </w:lvl>
    <w:lvl w:ilvl="5" w:tplc="0C090005" w:tentative="1">
      <w:start w:val="1"/>
      <w:numFmt w:val="bullet"/>
      <w:lvlText w:val=""/>
      <w:lvlJc w:val="left"/>
      <w:pPr>
        <w:ind w:left="5403" w:hanging="360"/>
      </w:pPr>
      <w:rPr>
        <w:rFonts w:ascii="Wingdings" w:hAnsi="Wingdings" w:hint="default"/>
      </w:rPr>
    </w:lvl>
    <w:lvl w:ilvl="6" w:tplc="0C090001" w:tentative="1">
      <w:start w:val="1"/>
      <w:numFmt w:val="bullet"/>
      <w:lvlText w:val=""/>
      <w:lvlJc w:val="left"/>
      <w:pPr>
        <w:ind w:left="6123" w:hanging="360"/>
      </w:pPr>
      <w:rPr>
        <w:rFonts w:ascii="Symbol" w:hAnsi="Symbol" w:hint="default"/>
      </w:rPr>
    </w:lvl>
    <w:lvl w:ilvl="7" w:tplc="0C090003" w:tentative="1">
      <w:start w:val="1"/>
      <w:numFmt w:val="bullet"/>
      <w:lvlText w:val="o"/>
      <w:lvlJc w:val="left"/>
      <w:pPr>
        <w:ind w:left="6843" w:hanging="360"/>
      </w:pPr>
      <w:rPr>
        <w:rFonts w:ascii="Courier New" w:hAnsi="Courier New" w:cs="Courier New" w:hint="default"/>
      </w:rPr>
    </w:lvl>
    <w:lvl w:ilvl="8" w:tplc="0C090005" w:tentative="1">
      <w:start w:val="1"/>
      <w:numFmt w:val="bullet"/>
      <w:lvlText w:val=""/>
      <w:lvlJc w:val="left"/>
      <w:pPr>
        <w:ind w:left="7563" w:hanging="360"/>
      </w:pPr>
      <w:rPr>
        <w:rFonts w:ascii="Wingdings" w:hAnsi="Wingdings" w:hint="default"/>
      </w:rPr>
    </w:lvl>
  </w:abstractNum>
  <w:abstractNum w:abstractNumId="36" w15:restartNumberingAfterBreak="0">
    <w:nsid w:val="5C003A15"/>
    <w:multiLevelType w:val="multilevel"/>
    <w:tmpl w:val="E50223CA"/>
    <w:lvl w:ilvl="0">
      <w:numFmt w:val="bullet"/>
      <w:lvlText w:val="o"/>
      <w:lvlJc w:val="left"/>
      <w:pPr>
        <w:tabs>
          <w:tab w:val="left" w:pos="288"/>
        </w:tabs>
      </w:pPr>
      <w:rPr>
        <w:rFonts w:ascii="Courier New" w:eastAsia="Courier New" w:hAnsi="Courier New"/>
        <w:color w:val="000000"/>
        <w:spacing w:val="4"/>
        <w:w w:val="100"/>
        <w:sz w:val="16"/>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5EDF637A"/>
    <w:multiLevelType w:val="multilevel"/>
    <w:tmpl w:val="7C2660FC"/>
    <w:lvl w:ilvl="0">
      <w:start w:val="1"/>
      <w:numFmt w:val="bullet"/>
      <w:lvlText w:val=""/>
      <w:lvlJc w:val="left"/>
      <w:pPr>
        <w:tabs>
          <w:tab w:val="left" w:pos="288"/>
        </w:tabs>
      </w:pPr>
      <w:rPr>
        <w:rFonts w:ascii="Symbol" w:hAnsi="Symbol" w:hint="default"/>
        <w:color w:val="000000"/>
        <w:spacing w:val="0"/>
        <w:w w:val="100"/>
        <w:sz w:val="17"/>
        <w:vertAlign w:val="baseline"/>
        <w:lang w:val="en-US"/>
      </w:rPr>
    </w:lvl>
    <w:lvl w:ilvl="1">
      <w:start w:val="1"/>
      <w:numFmt w:val="bullet"/>
      <w:lvlText w:val="o"/>
      <w:lvlJc w:val="left"/>
      <w:rPr>
        <w:rFonts w:ascii="Courier New" w:hAnsi="Courier New" w:cs="Courier New"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61BE77A5"/>
    <w:multiLevelType w:val="hybridMultilevel"/>
    <w:tmpl w:val="6E147856"/>
    <w:lvl w:ilvl="0" w:tplc="0C090003">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9" w15:restartNumberingAfterBreak="0">
    <w:nsid w:val="669540D0"/>
    <w:multiLevelType w:val="hybridMultilevel"/>
    <w:tmpl w:val="501499D4"/>
    <w:lvl w:ilvl="0" w:tplc="0C090003">
      <w:start w:val="1"/>
      <w:numFmt w:val="bullet"/>
      <w:lvlText w:val="o"/>
      <w:lvlJc w:val="left"/>
      <w:pPr>
        <w:ind w:left="1803" w:hanging="360"/>
      </w:pPr>
      <w:rPr>
        <w:rFonts w:ascii="Courier New" w:hAnsi="Courier New" w:cs="Courier New" w:hint="default"/>
      </w:rPr>
    </w:lvl>
    <w:lvl w:ilvl="1" w:tplc="0C090003" w:tentative="1">
      <w:start w:val="1"/>
      <w:numFmt w:val="bullet"/>
      <w:lvlText w:val="o"/>
      <w:lvlJc w:val="left"/>
      <w:pPr>
        <w:ind w:left="2523" w:hanging="360"/>
      </w:pPr>
      <w:rPr>
        <w:rFonts w:ascii="Courier New" w:hAnsi="Courier New" w:cs="Courier New" w:hint="default"/>
      </w:rPr>
    </w:lvl>
    <w:lvl w:ilvl="2" w:tplc="0C090005" w:tentative="1">
      <w:start w:val="1"/>
      <w:numFmt w:val="bullet"/>
      <w:lvlText w:val=""/>
      <w:lvlJc w:val="left"/>
      <w:pPr>
        <w:ind w:left="3243" w:hanging="360"/>
      </w:pPr>
      <w:rPr>
        <w:rFonts w:ascii="Wingdings" w:hAnsi="Wingdings" w:hint="default"/>
      </w:rPr>
    </w:lvl>
    <w:lvl w:ilvl="3" w:tplc="0C090001" w:tentative="1">
      <w:start w:val="1"/>
      <w:numFmt w:val="bullet"/>
      <w:lvlText w:val=""/>
      <w:lvlJc w:val="left"/>
      <w:pPr>
        <w:ind w:left="3963" w:hanging="360"/>
      </w:pPr>
      <w:rPr>
        <w:rFonts w:ascii="Symbol" w:hAnsi="Symbol" w:hint="default"/>
      </w:rPr>
    </w:lvl>
    <w:lvl w:ilvl="4" w:tplc="0C090003" w:tentative="1">
      <w:start w:val="1"/>
      <w:numFmt w:val="bullet"/>
      <w:lvlText w:val="o"/>
      <w:lvlJc w:val="left"/>
      <w:pPr>
        <w:ind w:left="4683" w:hanging="360"/>
      </w:pPr>
      <w:rPr>
        <w:rFonts w:ascii="Courier New" w:hAnsi="Courier New" w:cs="Courier New" w:hint="default"/>
      </w:rPr>
    </w:lvl>
    <w:lvl w:ilvl="5" w:tplc="0C090005" w:tentative="1">
      <w:start w:val="1"/>
      <w:numFmt w:val="bullet"/>
      <w:lvlText w:val=""/>
      <w:lvlJc w:val="left"/>
      <w:pPr>
        <w:ind w:left="5403" w:hanging="360"/>
      </w:pPr>
      <w:rPr>
        <w:rFonts w:ascii="Wingdings" w:hAnsi="Wingdings" w:hint="default"/>
      </w:rPr>
    </w:lvl>
    <w:lvl w:ilvl="6" w:tplc="0C090001" w:tentative="1">
      <w:start w:val="1"/>
      <w:numFmt w:val="bullet"/>
      <w:lvlText w:val=""/>
      <w:lvlJc w:val="left"/>
      <w:pPr>
        <w:ind w:left="6123" w:hanging="360"/>
      </w:pPr>
      <w:rPr>
        <w:rFonts w:ascii="Symbol" w:hAnsi="Symbol" w:hint="default"/>
      </w:rPr>
    </w:lvl>
    <w:lvl w:ilvl="7" w:tplc="0C090003" w:tentative="1">
      <w:start w:val="1"/>
      <w:numFmt w:val="bullet"/>
      <w:lvlText w:val="o"/>
      <w:lvlJc w:val="left"/>
      <w:pPr>
        <w:ind w:left="6843" w:hanging="360"/>
      </w:pPr>
      <w:rPr>
        <w:rFonts w:ascii="Courier New" w:hAnsi="Courier New" w:cs="Courier New" w:hint="default"/>
      </w:rPr>
    </w:lvl>
    <w:lvl w:ilvl="8" w:tplc="0C090005" w:tentative="1">
      <w:start w:val="1"/>
      <w:numFmt w:val="bullet"/>
      <w:lvlText w:val=""/>
      <w:lvlJc w:val="left"/>
      <w:pPr>
        <w:ind w:left="7563" w:hanging="360"/>
      </w:pPr>
      <w:rPr>
        <w:rFonts w:ascii="Wingdings" w:hAnsi="Wingdings" w:hint="default"/>
      </w:rPr>
    </w:lvl>
  </w:abstractNum>
  <w:abstractNum w:abstractNumId="40" w15:restartNumberingAfterBreak="0">
    <w:nsid w:val="6FDF7D33"/>
    <w:multiLevelType w:val="hybridMultilevel"/>
    <w:tmpl w:val="D96A399A"/>
    <w:lvl w:ilvl="0" w:tplc="0C090003">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1" w15:restartNumberingAfterBreak="0">
    <w:nsid w:val="70C338FD"/>
    <w:multiLevelType w:val="multilevel"/>
    <w:tmpl w:val="21CE50FC"/>
    <w:lvl w:ilvl="0">
      <w:numFmt w:val="bullet"/>
      <w:lvlText w:val="o"/>
      <w:lvlJc w:val="left"/>
      <w:pPr>
        <w:tabs>
          <w:tab w:val="left" w:pos="216"/>
        </w:tabs>
      </w:pPr>
      <w:rPr>
        <w:rFonts w:ascii="Courier New" w:eastAsia="Courier New" w:hAnsi="Courier New"/>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7168726D"/>
    <w:multiLevelType w:val="hybridMultilevel"/>
    <w:tmpl w:val="1A6E4D44"/>
    <w:lvl w:ilvl="0" w:tplc="0C090003">
      <w:start w:val="1"/>
      <w:numFmt w:val="bullet"/>
      <w:lvlText w:val="o"/>
      <w:lvlJc w:val="left"/>
      <w:pPr>
        <w:ind w:left="720" w:hanging="360"/>
      </w:pPr>
      <w:rPr>
        <w:rFonts w:ascii="Courier New" w:hAnsi="Courier New" w:cs="Courier New"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74104E94"/>
    <w:multiLevelType w:val="hybridMultilevel"/>
    <w:tmpl w:val="873EF4A0"/>
    <w:lvl w:ilvl="0" w:tplc="88268B46">
      <w:start w:val="1"/>
      <w:numFmt w:val="bullet"/>
      <w:pStyle w:val="ListBullet3"/>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4" w15:restartNumberingAfterBreak="0">
    <w:nsid w:val="745233C4"/>
    <w:multiLevelType w:val="hybridMultilevel"/>
    <w:tmpl w:val="3A6245DE"/>
    <w:lvl w:ilvl="0" w:tplc="0C090003">
      <w:start w:val="1"/>
      <w:numFmt w:val="bullet"/>
      <w:lvlText w:val="o"/>
      <w:lvlJc w:val="left"/>
      <w:pPr>
        <w:ind w:left="720" w:hanging="360"/>
      </w:pPr>
      <w:rPr>
        <w:rFonts w:ascii="Courier New" w:hAnsi="Courier New" w:cs="Courier New"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76223ED7"/>
    <w:multiLevelType w:val="hybridMultilevel"/>
    <w:tmpl w:val="EEE0C1AA"/>
    <w:lvl w:ilvl="0" w:tplc="0C090003">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6" w15:restartNumberingAfterBreak="0">
    <w:nsid w:val="77176F74"/>
    <w:multiLevelType w:val="hybridMultilevel"/>
    <w:tmpl w:val="309C2074"/>
    <w:lvl w:ilvl="0" w:tplc="0C090003">
      <w:start w:val="1"/>
      <w:numFmt w:val="bullet"/>
      <w:lvlText w:val="o"/>
      <w:lvlJc w:val="left"/>
      <w:pPr>
        <w:ind w:left="720" w:hanging="360"/>
      </w:pPr>
      <w:rPr>
        <w:rFonts w:ascii="Courier New" w:hAnsi="Courier New" w:cs="Courier New"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15:restartNumberingAfterBreak="0">
    <w:nsid w:val="7B344349"/>
    <w:multiLevelType w:val="hybridMultilevel"/>
    <w:tmpl w:val="1D48C65E"/>
    <w:lvl w:ilvl="0" w:tplc="0C090003">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8" w15:restartNumberingAfterBreak="0">
    <w:nsid w:val="7C0F2158"/>
    <w:multiLevelType w:val="hybridMultilevel"/>
    <w:tmpl w:val="EDBE3098"/>
    <w:lvl w:ilvl="0" w:tplc="0C090003">
      <w:start w:val="1"/>
      <w:numFmt w:val="bullet"/>
      <w:lvlText w:val="o"/>
      <w:lvlJc w:val="left"/>
      <w:pPr>
        <w:ind w:left="720" w:hanging="360"/>
      </w:pPr>
      <w:rPr>
        <w:rFonts w:ascii="Courier New" w:hAnsi="Courier New" w:cs="Courier New"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9" w15:restartNumberingAfterBreak="0">
    <w:nsid w:val="7EA84504"/>
    <w:multiLevelType w:val="hybridMultilevel"/>
    <w:tmpl w:val="4B0CA3B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0" w15:restartNumberingAfterBreak="0">
    <w:nsid w:val="7FA411A5"/>
    <w:multiLevelType w:val="hybridMultilevel"/>
    <w:tmpl w:val="46E2B1F0"/>
    <w:lvl w:ilvl="0" w:tplc="0C090003">
      <w:start w:val="1"/>
      <w:numFmt w:val="bullet"/>
      <w:lvlText w:val="o"/>
      <w:lvlJc w:val="left"/>
      <w:pPr>
        <w:ind w:left="648" w:hanging="360"/>
      </w:pPr>
      <w:rPr>
        <w:rFonts w:ascii="Courier New" w:hAnsi="Courier New" w:cs="Courier New" w:hint="default"/>
      </w:rPr>
    </w:lvl>
    <w:lvl w:ilvl="1" w:tplc="0C090003" w:tentative="1">
      <w:start w:val="1"/>
      <w:numFmt w:val="bullet"/>
      <w:lvlText w:val="o"/>
      <w:lvlJc w:val="left"/>
      <w:pPr>
        <w:ind w:left="1368" w:hanging="360"/>
      </w:pPr>
      <w:rPr>
        <w:rFonts w:ascii="Courier New" w:hAnsi="Courier New" w:cs="Courier New" w:hint="default"/>
      </w:rPr>
    </w:lvl>
    <w:lvl w:ilvl="2" w:tplc="0C090005" w:tentative="1">
      <w:start w:val="1"/>
      <w:numFmt w:val="bullet"/>
      <w:lvlText w:val=""/>
      <w:lvlJc w:val="left"/>
      <w:pPr>
        <w:ind w:left="2088" w:hanging="360"/>
      </w:pPr>
      <w:rPr>
        <w:rFonts w:ascii="Wingdings" w:hAnsi="Wingdings" w:hint="default"/>
      </w:rPr>
    </w:lvl>
    <w:lvl w:ilvl="3" w:tplc="0C090001" w:tentative="1">
      <w:start w:val="1"/>
      <w:numFmt w:val="bullet"/>
      <w:lvlText w:val=""/>
      <w:lvlJc w:val="left"/>
      <w:pPr>
        <w:ind w:left="2808" w:hanging="360"/>
      </w:pPr>
      <w:rPr>
        <w:rFonts w:ascii="Symbol" w:hAnsi="Symbol" w:hint="default"/>
      </w:rPr>
    </w:lvl>
    <w:lvl w:ilvl="4" w:tplc="0C090003" w:tentative="1">
      <w:start w:val="1"/>
      <w:numFmt w:val="bullet"/>
      <w:lvlText w:val="o"/>
      <w:lvlJc w:val="left"/>
      <w:pPr>
        <w:ind w:left="3528" w:hanging="360"/>
      </w:pPr>
      <w:rPr>
        <w:rFonts w:ascii="Courier New" w:hAnsi="Courier New" w:cs="Courier New" w:hint="default"/>
      </w:rPr>
    </w:lvl>
    <w:lvl w:ilvl="5" w:tplc="0C090005" w:tentative="1">
      <w:start w:val="1"/>
      <w:numFmt w:val="bullet"/>
      <w:lvlText w:val=""/>
      <w:lvlJc w:val="left"/>
      <w:pPr>
        <w:ind w:left="4248" w:hanging="360"/>
      </w:pPr>
      <w:rPr>
        <w:rFonts w:ascii="Wingdings" w:hAnsi="Wingdings" w:hint="default"/>
      </w:rPr>
    </w:lvl>
    <w:lvl w:ilvl="6" w:tplc="0C090001" w:tentative="1">
      <w:start w:val="1"/>
      <w:numFmt w:val="bullet"/>
      <w:lvlText w:val=""/>
      <w:lvlJc w:val="left"/>
      <w:pPr>
        <w:ind w:left="4968" w:hanging="360"/>
      </w:pPr>
      <w:rPr>
        <w:rFonts w:ascii="Symbol" w:hAnsi="Symbol" w:hint="default"/>
      </w:rPr>
    </w:lvl>
    <w:lvl w:ilvl="7" w:tplc="0C090003" w:tentative="1">
      <w:start w:val="1"/>
      <w:numFmt w:val="bullet"/>
      <w:lvlText w:val="o"/>
      <w:lvlJc w:val="left"/>
      <w:pPr>
        <w:ind w:left="5688" w:hanging="360"/>
      </w:pPr>
      <w:rPr>
        <w:rFonts w:ascii="Courier New" w:hAnsi="Courier New" w:cs="Courier New" w:hint="default"/>
      </w:rPr>
    </w:lvl>
    <w:lvl w:ilvl="8" w:tplc="0C090005" w:tentative="1">
      <w:start w:val="1"/>
      <w:numFmt w:val="bullet"/>
      <w:lvlText w:val=""/>
      <w:lvlJc w:val="left"/>
      <w:pPr>
        <w:ind w:left="6408" w:hanging="360"/>
      </w:pPr>
      <w:rPr>
        <w:rFonts w:ascii="Wingdings" w:hAnsi="Wingdings" w:hint="default"/>
      </w:rPr>
    </w:lvl>
  </w:abstractNum>
  <w:num w:numId="1">
    <w:abstractNumId w:val="2"/>
  </w:num>
  <w:num w:numId="2">
    <w:abstractNumId w:val="1"/>
  </w:num>
  <w:num w:numId="3">
    <w:abstractNumId w:val="0"/>
  </w:num>
  <w:num w:numId="4">
    <w:abstractNumId w:val="43"/>
  </w:num>
  <w:num w:numId="5">
    <w:abstractNumId w:val="17"/>
  </w:num>
  <w:num w:numId="6">
    <w:abstractNumId w:val="6"/>
  </w:num>
  <w:num w:numId="7">
    <w:abstractNumId w:val="49"/>
  </w:num>
  <w:num w:numId="8">
    <w:abstractNumId w:val="37"/>
  </w:num>
  <w:num w:numId="9">
    <w:abstractNumId w:val="41"/>
  </w:num>
  <w:num w:numId="10">
    <w:abstractNumId w:val="29"/>
  </w:num>
  <w:num w:numId="11">
    <w:abstractNumId w:val="36"/>
  </w:num>
  <w:num w:numId="12">
    <w:abstractNumId w:val="12"/>
  </w:num>
  <w:num w:numId="13">
    <w:abstractNumId w:val="31"/>
  </w:num>
  <w:num w:numId="14">
    <w:abstractNumId w:val="34"/>
  </w:num>
  <w:num w:numId="15">
    <w:abstractNumId w:val="16"/>
  </w:num>
  <w:num w:numId="16">
    <w:abstractNumId w:val="7"/>
  </w:num>
  <w:num w:numId="17">
    <w:abstractNumId w:val="32"/>
  </w:num>
  <w:num w:numId="18">
    <w:abstractNumId w:val="19"/>
  </w:num>
  <w:num w:numId="19">
    <w:abstractNumId w:val="27"/>
  </w:num>
  <w:num w:numId="20">
    <w:abstractNumId w:val="11"/>
  </w:num>
  <w:num w:numId="21">
    <w:abstractNumId w:val="46"/>
  </w:num>
  <w:num w:numId="22">
    <w:abstractNumId w:val="5"/>
  </w:num>
  <w:num w:numId="23">
    <w:abstractNumId w:val="3"/>
  </w:num>
  <w:num w:numId="24">
    <w:abstractNumId w:val="39"/>
  </w:num>
  <w:num w:numId="25">
    <w:abstractNumId w:val="40"/>
  </w:num>
  <w:num w:numId="26">
    <w:abstractNumId w:val="35"/>
  </w:num>
  <w:num w:numId="27">
    <w:abstractNumId w:val="4"/>
  </w:num>
  <w:num w:numId="28">
    <w:abstractNumId w:val="45"/>
  </w:num>
  <w:num w:numId="29">
    <w:abstractNumId w:val="28"/>
  </w:num>
  <w:num w:numId="30">
    <w:abstractNumId w:val="15"/>
  </w:num>
  <w:num w:numId="31">
    <w:abstractNumId w:val="47"/>
  </w:num>
  <w:num w:numId="32">
    <w:abstractNumId w:val="38"/>
  </w:num>
  <w:num w:numId="33">
    <w:abstractNumId w:val="18"/>
  </w:num>
  <w:num w:numId="34">
    <w:abstractNumId w:val="20"/>
  </w:num>
  <w:num w:numId="35">
    <w:abstractNumId w:val="22"/>
  </w:num>
  <w:num w:numId="36">
    <w:abstractNumId w:val="8"/>
  </w:num>
  <w:num w:numId="37">
    <w:abstractNumId w:val="26"/>
  </w:num>
  <w:num w:numId="38">
    <w:abstractNumId w:val="33"/>
  </w:num>
  <w:num w:numId="39">
    <w:abstractNumId w:val="10"/>
  </w:num>
  <w:num w:numId="40">
    <w:abstractNumId w:val="13"/>
  </w:num>
  <w:num w:numId="41">
    <w:abstractNumId w:val="44"/>
  </w:num>
  <w:num w:numId="42">
    <w:abstractNumId w:val="42"/>
  </w:num>
  <w:num w:numId="43">
    <w:abstractNumId w:val="23"/>
  </w:num>
  <w:num w:numId="44">
    <w:abstractNumId w:val="30"/>
  </w:num>
  <w:num w:numId="45">
    <w:abstractNumId w:val="21"/>
  </w:num>
  <w:num w:numId="46">
    <w:abstractNumId w:val="9"/>
  </w:num>
  <w:num w:numId="47">
    <w:abstractNumId w:val="24"/>
  </w:num>
  <w:num w:numId="48">
    <w:abstractNumId w:val="14"/>
  </w:num>
  <w:num w:numId="49">
    <w:abstractNumId w:val="50"/>
  </w:num>
  <w:num w:numId="50">
    <w:abstractNumId w:val="25"/>
  </w:num>
  <w:num w:numId="51">
    <w:abstractNumId w:val="48"/>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3276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422E"/>
    <w:rsid w:val="00046AF7"/>
    <w:rsid w:val="00050DE7"/>
    <w:rsid w:val="00051744"/>
    <w:rsid w:val="00056D78"/>
    <w:rsid w:val="000576EB"/>
    <w:rsid w:val="00057D5E"/>
    <w:rsid w:val="00064D63"/>
    <w:rsid w:val="00083B1E"/>
    <w:rsid w:val="000B1075"/>
    <w:rsid w:val="000C59FC"/>
    <w:rsid w:val="000D4227"/>
    <w:rsid w:val="000D5C62"/>
    <w:rsid w:val="000E4FBA"/>
    <w:rsid w:val="000F3109"/>
    <w:rsid w:val="00132B35"/>
    <w:rsid w:val="00146F85"/>
    <w:rsid w:val="0015292B"/>
    <w:rsid w:val="00172F9C"/>
    <w:rsid w:val="001745CC"/>
    <w:rsid w:val="0018198A"/>
    <w:rsid w:val="001819F7"/>
    <w:rsid w:val="0019562E"/>
    <w:rsid w:val="001A63B9"/>
    <w:rsid w:val="001C49AB"/>
    <w:rsid w:val="001F15CE"/>
    <w:rsid w:val="002002A2"/>
    <w:rsid w:val="002021AA"/>
    <w:rsid w:val="00212410"/>
    <w:rsid w:val="00213F07"/>
    <w:rsid w:val="00215A22"/>
    <w:rsid w:val="0022295C"/>
    <w:rsid w:val="002328CE"/>
    <w:rsid w:val="0024185F"/>
    <w:rsid w:val="00247E02"/>
    <w:rsid w:val="002503D1"/>
    <w:rsid w:val="002720FE"/>
    <w:rsid w:val="00276BFB"/>
    <w:rsid w:val="00284602"/>
    <w:rsid w:val="0028479A"/>
    <w:rsid w:val="002A71BE"/>
    <w:rsid w:val="002B0D40"/>
    <w:rsid w:val="002B6B6F"/>
    <w:rsid w:val="002C1A2E"/>
    <w:rsid w:val="002C232A"/>
    <w:rsid w:val="002C2896"/>
    <w:rsid w:val="002D70AC"/>
    <w:rsid w:val="002E3538"/>
    <w:rsid w:val="002E6E29"/>
    <w:rsid w:val="002F5D59"/>
    <w:rsid w:val="0030311B"/>
    <w:rsid w:val="00311C88"/>
    <w:rsid w:val="0031335B"/>
    <w:rsid w:val="003141F2"/>
    <w:rsid w:val="00353E74"/>
    <w:rsid w:val="003672C5"/>
    <w:rsid w:val="003A0BE0"/>
    <w:rsid w:val="003A514E"/>
    <w:rsid w:val="003D1373"/>
    <w:rsid w:val="003E05D6"/>
    <w:rsid w:val="00400D7B"/>
    <w:rsid w:val="00411B87"/>
    <w:rsid w:val="00425DBC"/>
    <w:rsid w:val="00444CB9"/>
    <w:rsid w:val="0045001B"/>
    <w:rsid w:val="00456FEF"/>
    <w:rsid w:val="00480472"/>
    <w:rsid w:val="00481E8B"/>
    <w:rsid w:val="00491944"/>
    <w:rsid w:val="004A5301"/>
    <w:rsid w:val="004C612A"/>
    <w:rsid w:val="004D1B82"/>
    <w:rsid w:val="004F2EC1"/>
    <w:rsid w:val="004F2EE7"/>
    <w:rsid w:val="00511487"/>
    <w:rsid w:val="0051348E"/>
    <w:rsid w:val="00515BD5"/>
    <w:rsid w:val="005458A1"/>
    <w:rsid w:val="00555BB5"/>
    <w:rsid w:val="005705F4"/>
    <w:rsid w:val="00582FFF"/>
    <w:rsid w:val="005971D3"/>
    <w:rsid w:val="005B5C98"/>
    <w:rsid w:val="005B737B"/>
    <w:rsid w:val="005C35BA"/>
    <w:rsid w:val="005D6DCF"/>
    <w:rsid w:val="005F32BA"/>
    <w:rsid w:val="00612A39"/>
    <w:rsid w:val="00623DBC"/>
    <w:rsid w:val="0063370D"/>
    <w:rsid w:val="00634AE6"/>
    <w:rsid w:val="00655CF9"/>
    <w:rsid w:val="006660A6"/>
    <w:rsid w:val="00676D92"/>
    <w:rsid w:val="00684881"/>
    <w:rsid w:val="006908B3"/>
    <w:rsid w:val="006A12A3"/>
    <w:rsid w:val="006A6B5F"/>
    <w:rsid w:val="006C77D9"/>
    <w:rsid w:val="006E095D"/>
    <w:rsid w:val="006F357B"/>
    <w:rsid w:val="007264C8"/>
    <w:rsid w:val="00736D77"/>
    <w:rsid w:val="00741974"/>
    <w:rsid w:val="007504A8"/>
    <w:rsid w:val="00757BFC"/>
    <w:rsid w:val="00767B00"/>
    <w:rsid w:val="00772160"/>
    <w:rsid w:val="007877C4"/>
    <w:rsid w:val="00795268"/>
    <w:rsid w:val="007A737D"/>
    <w:rsid w:val="007B0B8B"/>
    <w:rsid w:val="007D4875"/>
    <w:rsid w:val="007F6B42"/>
    <w:rsid w:val="007F75F1"/>
    <w:rsid w:val="00800FF1"/>
    <w:rsid w:val="008050F3"/>
    <w:rsid w:val="00805873"/>
    <w:rsid w:val="00816529"/>
    <w:rsid w:val="008340F9"/>
    <w:rsid w:val="00854E8D"/>
    <w:rsid w:val="008B039C"/>
    <w:rsid w:val="008D422E"/>
    <w:rsid w:val="008D76F8"/>
    <w:rsid w:val="008F0C17"/>
    <w:rsid w:val="008F1870"/>
    <w:rsid w:val="00911F13"/>
    <w:rsid w:val="00926277"/>
    <w:rsid w:val="00933825"/>
    <w:rsid w:val="00945E6B"/>
    <w:rsid w:val="00951B61"/>
    <w:rsid w:val="00953F8B"/>
    <w:rsid w:val="00970CB2"/>
    <w:rsid w:val="009759A3"/>
    <w:rsid w:val="00984464"/>
    <w:rsid w:val="00991B28"/>
    <w:rsid w:val="009A14A5"/>
    <w:rsid w:val="009B1FEA"/>
    <w:rsid w:val="009B5131"/>
    <w:rsid w:val="009C2909"/>
    <w:rsid w:val="009D00F1"/>
    <w:rsid w:val="009D255F"/>
    <w:rsid w:val="009D6CEE"/>
    <w:rsid w:val="009F0FEB"/>
    <w:rsid w:val="009F4B2F"/>
    <w:rsid w:val="00A07373"/>
    <w:rsid w:val="00A1048F"/>
    <w:rsid w:val="00A23C4A"/>
    <w:rsid w:val="00A33B4C"/>
    <w:rsid w:val="00A33C43"/>
    <w:rsid w:val="00A42796"/>
    <w:rsid w:val="00A47213"/>
    <w:rsid w:val="00A643CA"/>
    <w:rsid w:val="00A66663"/>
    <w:rsid w:val="00AB1469"/>
    <w:rsid w:val="00AB5503"/>
    <w:rsid w:val="00AE0AFC"/>
    <w:rsid w:val="00AE4D0F"/>
    <w:rsid w:val="00B3134B"/>
    <w:rsid w:val="00B47212"/>
    <w:rsid w:val="00B47297"/>
    <w:rsid w:val="00B52B7D"/>
    <w:rsid w:val="00B54AF3"/>
    <w:rsid w:val="00B561AF"/>
    <w:rsid w:val="00B64D21"/>
    <w:rsid w:val="00B722D2"/>
    <w:rsid w:val="00B815E4"/>
    <w:rsid w:val="00B851C6"/>
    <w:rsid w:val="00B94518"/>
    <w:rsid w:val="00B95972"/>
    <w:rsid w:val="00B97E0F"/>
    <w:rsid w:val="00BB56A7"/>
    <w:rsid w:val="00BC42EC"/>
    <w:rsid w:val="00BC4716"/>
    <w:rsid w:val="00BC5527"/>
    <w:rsid w:val="00BD4FB0"/>
    <w:rsid w:val="00BD52E3"/>
    <w:rsid w:val="00C11E11"/>
    <w:rsid w:val="00C156FA"/>
    <w:rsid w:val="00C5261D"/>
    <w:rsid w:val="00C576C4"/>
    <w:rsid w:val="00C57E17"/>
    <w:rsid w:val="00C64062"/>
    <w:rsid w:val="00C800C7"/>
    <w:rsid w:val="00CC2BB3"/>
    <w:rsid w:val="00CC5465"/>
    <w:rsid w:val="00CD556E"/>
    <w:rsid w:val="00CE19BB"/>
    <w:rsid w:val="00CE795A"/>
    <w:rsid w:val="00D03787"/>
    <w:rsid w:val="00D426EF"/>
    <w:rsid w:val="00D44AC7"/>
    <w:rsid w:val="00D71394"/>
    <w:rsid w:val="00D7289B"/>
    <w:rsid w:val="00D75C12"/>
    <w:rsid w:val="00D95496"/>
    <w:rsid w:val="00DA69D6"/>
    <w:rsid w:val="00DC1B07"/>
    <w:rsid w:val="00DC76E6"/>
    <w:rsid w:val="00DD3641"/>
    <w:rsid w:val="00DD5B1C"/>
    <w:rsid w:val="00DF1D0E"/>
    <w:rsid w:val="00E10ADA"/>
    <w:rsid w:val="00E2475B"/>
    <w:rsid w:val="00E44037"/>
    <w:rsid w:val="00E45690"/>
    <w:rsid w:val="00E52060"/>
    <w:rsid w:val="00E5685E"/>
    <w:rsid w:val="00E57E3B"/>
    <w:rsid w:val="00E668D6"/>
    <w:rsid w:val="00E73CFD"/>
    <w:rsid w:val="00E77E31"/>
    <w:rsid w:val="00E83A41"/>
    <w:rsid w:val="00E86C41"/>
    <w:rsid w:val="00EA22C5"/>
    <w:rsid w:val="00EB2E25"/>
    <w:rsid w:val="00EB704B"/>
    <w:rsid w:val="00EC08AE"/>
    <w:rsid w:val="00ED7F0E"/>
    <w:rsid w:val="00F07952"/>
    <w:rsid w:val="00F14C9E"/>
    <w:rsid w:val="00F33943"/>
    <w:rsid w:val="00F43DD2"/>
    <w:rsid w:val="00F46C37"/>
    <w:rsid w:val="00F56CFA"/>
    <w:rsid w:val="00F63649"/>
    <w:rsid w:val="00F85FD6"/>
    <w:rsid w:val="00FC1FE0"/>
    <w:rsid w:val="00FD78D8"/>
    <w:rsid w:val="00FE4CD5"/>
    <w:rsid w:val="00FF0F9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14:docId w14:val="6389FBD0"/>
  <w15:docId w15:val="{66E36510-DCE3-4528-AFEF-C2A9F68595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99"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63370D"/>
    <w:rPr>
      <w:rFonts w:ascii="Arial" w:hAnsi="Arial"/>
      <w:szCs w:val="24"/>
      <w:lang w:val="en-US" w:eastAsia="en-US"/>
    </w:rPr>
  </w:style>
  <w:style w:type="paragraph" w:styleId="Heading1">
    <w:name w:val="heading 1"/>
    <w:basedOn w:val="Normal"/>
    <w:next w:val="Normal"/>
    <w:qFormat/>
    <w:rsid w:val="000B1075"/>
    <w:pPr>
      <w:keepNext/>
      <w:spacing w:before="240" w:after="60"/>
      <w:outlineLvl w:val="0"/>
    </w:pPr>
    <w:rPr>
      <w:rFonts w:cs="Arial"/>
      <w:b/>
      <w:bCs/>
      <w:kern w:val="32"/>
      <w:sz w:val="32"/>
      <w:szCs w:val="32"/>
    </w:rPr>
  </w:style>
  <w:style w:type="paragraph" w:styleId="Heading3">
    <w:name w:val="heading 3"/>
    <w:basedOn w:val="Normal"/>
    <w:next w:val="Normal"/>
    <w:qFormat/>
    <w:rsid w:val="000B1075"/>
    <w:pPr>
      <w:keepNext/>
      <w:spacing w:before="240" w:after="60"/>
      <w:outlineLvl w:val="2"/>
    </w:pPr>
    <w:rPr>
      <w:rFonts w:cs="Arial"/>
      <w:b/>
      <w:bCs/>
      <w:sz w:val="26"/>
      <w:szCs w:val="26"/>
    </w:rPr>
  </w:style>
  <w:style w:type="paragraph" w:styleId="Heading4">
    <w:name w:val="heading 4"/>
    <w:basedOn w:val="Normal"/>
    <w:next w:val="Normal"/>
    <w:qFormat/>
    <w:rsid w:val="0063370D"/>
    <w:pPr>
      <w:keepNext/>
      <w:spacing w:before="180" w:after="60"/>
      <w:outlineLvl w:val="3"/>
    </w:pPr>
    <w:rPr>
      <w:b/>
      <w:bCs/>
      <w:caps/>
      <w:szCs w:val="20"/>
    </w:rPr>
  </w:style>
  <w:style w:type="paragraph" w:styleId="Heading5">
    <w:name w:val="heading 5"/>
    <w:basedOn w:val="BodyText2"/>
    <w:next w:val="Normal"/>
    <w:qFormat/>
    <w:rsid w:val="00046AF7"/>
    <w:pPr>
      <w:outlineLvl w:val="4"/>
    </w:pPr>
    <w:rPr>
      <w:bCs/>
      <w:i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848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741974"/>
    <w:rPr>
      <w:color w:val="0000FF"/>
      <w:u w:val="single"/>
    </w:rPr>
  </w:style>
  <w:style w:type="paragraph" w:styleId="BodyText">
    <w:name w:val="Body Text"/>
    <w:basedOn w:val="Normal"/>
    <w:link w:val="BodyTextChar"/>
    <w:rsid w:val="0015292B"/>
    <w:pPr>
      <w:spacing w:after="240"/>
    </w:pPr>
  </w:style>
  <w:style w:type="character" w:customStyle="1" w:styleId="BodyTextChar">
    <w:name w:val="Body Text Char"/>
    <w:basedOn w:val="DefaultParagraphFont"/>
    <w:link w:val="BodyText"/>
    <w:rsid w:val="0015292B"/>
    <w:rPr>
      <w:rFonts w:ascii="Arial" w:hAnsi="Arial"/>
      <w:szCs w:val="24"/>
      <w:lang w:val="en-US" w:eastAsia="en-US" w:bidi="ar-SA"/>
    </w:rPr>
  </w:style>
  <w:style w:type="paragraph" w:styleId="BodyTextIndent">
    <w:name w:val="Body Text Indent"/>
    <w:basedOn w:val="Normal"/>
    <w:link w:val="BodyTextIndentChar"/>
    <w:rsid w:val="0015292B"/>
    <w:pPr>
      <w:spacing w:after="120"/>
      <w:ind w:left="360"/>
    </w:pPr>
  </w:style>
  <w:style w:type="paragraph" w:styleId="BodyTextFirstIndent2">
    <w:name w:val="Body Text First Indent 2"/>
    <w:aliases w:val="Body Text Indent Left .5"/>
    <w:basedOn w:val="Normal"/>
    <w:link w:val="BodyTextFirstIndent2Char"/>
    <w:rsid w:val="00046AF7"/>
    <w:pPr>
      <w:ind w:left="720" w:firstLine="210"/>
    </w:pPr>
  </w:style>
  <w:style w:type="character" w:customStyle="1" w:styleId="BodyTextIndentChar">
    <w:name w:val="Body Text Indent Char"/>
    <w:basedOn w:val="DefaultParagraphFont"/>
    <w:link w:val="BodyTextIndent"/>
    <w:rsid w:val="0015292B"/>
    <w:rPr>
      <w:rFonts w:ascii="Arial" w:hAnsi="Arial"/>
      <w:szCs w:val="24"/>
      <w:lang w:val="en-US" w:eastAsia="en-US" w:bidi="ar-SA"/>
    </w:rPr>
  </w:style>
  <w:style w:type="character" w:customStyle="1" w:styleId="BodyTextFirstIndent2Char">
    <w:name w:val="Body Text First Indent 2 Char"/>
    <w:aliases w:val="Body Text Indent Left .5 Char"/>
    <w:basedOn w:val="BodyTextIndentChar"/>
    <w:link w:val="BodyTextFirstIndent2"/>
    <w:rsid w:val="00046AF7"/>
    <w:rPr>
      <w:rFonts w:ascii="Arial" w:hAnsi="Arial"/>
      <w:szCs w:val="24"/>
      <w:lang w:val="en-US" w:eastAsia="en-US" w:bidi="ar-SA"/>
    </w:rPr>
  </w:style>
  <w:style w:type="paragraph" w:styleId="BodyTextFirstIndent">
    <w:name w:val="Body Text First Indent"/>
    <w:aliases w:val="Body Text First Indent(example)"/>
    <w:basedOn w:val="Normal"/>
    <w:link w:val="BodyTextFirstIndentChar"/>
    <w:rsid w:val="0015292B"/>
    <w:pPr>
      <w:tabs>
        <w:tab w:val="left" w:pos="720"/>
      </w:tabs>
      <w:spacing w:after="120"/>
      <w:ind w:firstLine="210"/>
    </w:pPr>
    <w:rPr>
      <w:color w:val="999999"/>
    </w:rPr>
  </w:style>
  <w:style w:type="character" w:customStyle="1" w:styleId="BodyTextFirstIndentChar">
    <w:name w:val="Body Text First Indent Char"/>
    <w:aliases w:val="Body Text First Indent(example) Char"/>
    <w:basedOn w:val="BodyTextChar"/>
    <w:link w:val="BodyTextFirstIndent"/>
    <w:rsid w:val="0015292B"/>
    <w:rPr>
      <w:rFonts w:ascii="Arial" w:hAnsi="Arial"/>
      <w:color w:val="999999"/>
      <w:szCs w:val="24"/>
      <w:lang w:val="en-US" w:eastAsia="en-US" w:bidi="ar-SA"/>
    </w:rPr>
  </w:style>
  <w:style w:type="paragraph" w:styleId="BodyText2">
    <w:name w:val="Body Text 2"/>
    <w:basedOn w:val="Normal"/>
    <w:rsid w:val="0015292B"/>
    <w:pPr>
      <w:spacing w:before="120" w:after="60"/>
    </w:pPr>
    <w:rPr>
      <w:b/>
    </w:rPr>
  </w:style>
  <w:style w:type="paragraph" w:styleId="BodyText3">
    <w:name w:val="Body Text 3"/>
    <w:basedOn w:val="Normal"/>
    <w:link w:val="BodyText3Char"/>
    <w:rsid w:val="00C5261D"/>
    <w:pPr>
      <w:ind w:left="360"/>
    </w:pPr>
    <w:rPr>
      <w:szCs w:val="16"/>
    </w:rPr>
  </w:style>
  <w:style w:type="character" w:customStyle="1" w:styleId="BodyText3Char">
    <w:name w:val="Body Text 3 Char"/>
    <w:basedOn w:val="DefaultParagraphFont"/>
    <w:link w:val="BodyText3"/>
    <w:rsid w:val="00C5261D"/>
    <w:rPr>
      <w:rFonts w:ascii="Arial" w:hAnsi="Arial"/>
      <w:szCs w:val="16"/>
      <w:lang w:val="en-US" w:eastAsia="en-US" w:bidi="ar-SA"/>
    </w:rPr>
  </w:style>
  <w:style w:type="paragraph" w:styleId="ListBullet3">
    <w:name w:val="List Bullet 3"/>
    <w:basedOn w:val="Normal"/>
    <w:link w:val="ListBullet3Char"/>
    <w:rsid w:val="007B0B8B"/>
    <w:pPr>
      <w:numPr>
        <w:numId w:val="4"/>
      </w:numPr>
    </w:pPr>
  </w:style>
  <w:style w:type="paragraph" w:styleId="ListBullet">
    <w:name w:val="List Bullet"/>
    <w:basedOn w:val="Normal"/>
    <w:rsid w:val="00046AF7"/>
    <w:pPr>
      <w:numPr>
        <w:numId w:val="1"/>
      </w:numPr>
    </w:pPr>
  </w:style>
  <w:style w:type="paragraph" w:styleId="ListBullet2">
    <w:name w:val="List Bullet 2"/>
    <w:basedOn w:val="Normal"/>
    <w:rsid w:val="00046AF7"/>
    <w:pPr>
      <w:numPr>
        <w:numId w:val="2"/>
      </w:numPr>
    </w:pPr>
  </w:style>
  <w:style w:type="paragraph" w:customStyle="1" w:styleId="ListBullet3example">
    <w:name w:val="List Bullet 3 (example)"/>
    <w:basedOn w:val="ListBullet3"/>
    <w:link w:val="ListBullet3exampleChar"/>
    <w:rsid w:val="007B0B8B"/>
    <w:pPr>
      <w:numPr>
        <w:numId w:val="3"/>
      </w:numPr>
    </w:pPr>
    <w:rPr>
      <w:color w:val="999999"/>
    </w:rPr>
  </w:style>
  <w:style w:type="paragraph" w:customStyle="1" w:styleId="BodyText3bold">
    <w:name w:val="Body Text 3 + bold"/>
    <w:basedOn w:val="BodyText3"/>
    <w:link w:val="BodyText3boldChar"/>
    <w:rsid w:val="007B0B8B"/>
    <w:pPr>
      <w:spacing w:after="60"/>
    </w:pPr>
    <w:rPr>
      <w:b/>
    </w:rPr>
  </w:style>
  <w:style w:type="character" w:customStyle="1" w:styleId="BodyText3boldChar">
    <w:name w:val="Body Text 3 + bold Char"/>
    <w:basedOn w:val="BodyText3Char"/>
    <w:link w:val="BodyText3bold"/>
    <w:rsid w:val="007B0B8B"/>
    <w:rPr>
      <w:rFonts w:ascii="Arial" w:hAnsi="Arial"/>
      <w:b/>
      <w:szCs w:val="16"/>
      <w:lang w:val="en-US" w:eastAsia="en-US" w:bidi="ar-SA"/>
    </w:rPr>
  </w:style>
  <w:style w:type="character" w:customStyle="1" w:styleId="ListBullet3Char">
    <w:name w:val="List Bullet 3 Char"/>
    <w:basedOn w:val="DefaultParagraphFont"/>
    <w:link w:val="ListBullet3"/>
    <w:rsid w:val="007B0B8B"/>
    <w:rPr>
      <w:rFonts w:ascii="Arial" w:hAnsi="Arial"/>
      <w:szCs w:val="24"/>
      <w:lang w:val="en-US" w:eastAsia="en-US"/>
    </w:rPr>
  </w:style>
  <w:style w:type="character" w:customStyle="1" w:styleId="ListBullet3exampleChar">
    <w:name w:val="List Bullet 3 (example) Char"/>
    <w:basedOn w:val="ListBullet3Char"/>
    <w:link w:val="ListBullet3example"/>
    <w:rsid w:val="007B0B8B"/>
    <w:rPr>
      <w:rFonts w:ascii="Arial" w:hAnsi="Arial"/>
      <w:color w:val="999999"/>
      <w:szCs w:val="24"/>
      <w:lang w:val="en-US" w:eastAsia="en-US"/>
    </w:rPr>
  </w:style>
  <w:style w:type="paragraph" w:customStyle="1" w:styleId="BodyText3example">
    <w:name w:val="Body Text 3 (example)"/>
    <w:basedOn w:val="BodyText3"/>
    <w:link w:val="BodyText3exampleChar"/>
    <w:rsid w:val="003A0BE0"/>
    <w:rPr>
      <w:color w:val="999999"/>
    </w:rPr>
  </w:style>
  <w:style w:type="paragraph" w:customStyle="1" w:styleId="BodyText3Bold40">
    <w:name w:val="Body Text 3 + Bold 40%"/>
    <w:basedOn w:val="BodyText3bold"/>
    <w:rsid w:val="003A0BE0"/>
    <w:rPr>
      <w:color w:val="999999"/>
    </w:rPr>
  </w:style>
  <w:style w:type="character" w:customStyle="1" w:styleId="BodyText3exampleChar">
    <w:name w:val="Body Text 3 (example) Char"/>
    <w:basedOn w:val="BodyText3Char"/>
    <w:link w:val="BodyText3example"/>
    <w:rsid w:val="003A0BE0"/>
    <w:rPr>
      <w:rFonts w:ascii="Arial" w:hAnsi="Arial"/>
      <w:color w:val="999999"/>
      <w:szCs w:val="16"/>
      <w:lang w:val="en-US" w:eastAsia="en-US" w:bidi="ar-SA"/>
    </w:rPr>
  </w:style>
  <w:style w:type="character" w:styleId="CommentReference">
    <w:name w:val="annotation reference"/>
    <w:basedOn w:val="DefaultParagraphFont"/>
    <w:rsid w:val="00951B61"/>
    <w:rPr>
      <w:sz w:val="16"/>
      <w:szCs w:val="16"/>
    </w:rPr>
  </w:style>
  <w:style w:type="paragraph" w:styleId="CommentText">
    <w:name w:val="annotation text"/>
    <w:basedOn w:val="Normal"/>
    <w:link w:val="CommentTextChar"/>
    <w:rsid w:val="00951B61"/>
    <w:rPr>
      <w:szCs w:val="20"/>
    </w:rPr>
  </w:style>
  <w:style w:type="paragraph" w:styleId="CommentSubject">
    <w:name w:val="annotation subject"/>
    <w:basedOn w:val="CommentText"/>
    <w:next w:val="CommentText"/>
    <w:semiHidden/>
    <w:rsid w:val="00951B61"/>
    <w:rPr>
      <w:b/>
      <w:bCs/>
    </w:rPr>
  </w:style>
  <w:style w:type="paragraph" w:styleId="BalloonText">
    <w:name w:val="Balloon Text"/>
    <w:basedOn w:val="Normal"/>
    <w:semiHidden/>
    <w:rsid w:val="00951B61"/>
    <w:rPr>
      <w:rFonts w:ascii="Tahoma" w:hAnsi="Tahoma" w:cs="Tahoma"/>
      <w:sz w:val="16"/>
      <w:szCs w:val="16"/>
    </w:rPr>
  </w:style>
  <w:style w:type="character" w:styleId="Emphasis">
    <w:name w:val="Emphasis"/>
    <w:basedOn w:val="DefaultParagraphFont"/>
    <w:uiPriority w:val="99"/>
    <w:qFormat/>
    <w:rsid w:val="00795268"/>
    <w:rPr>
      <w:rFonts w:ascii="Calibri" w:hAnsi="Calibri" w:cs="Times New Roman"/>
      <w:b w:val="0"/>
      <w:i/>
      <w:sz w:val="22"/>
    </w:rPr>
  </w:style>
  <w:style w:type="paragraph" w:styleId="NormalIndent">
    <w:name w:val="Normal Indent"/>
    <w:basedOn w:val="Normal"/>
    <w:link w:val="NormalIndentChar"/>
    <w:uiPriority w:val="99"/>
    <w:rsid w:val="00795268"/>
    <w:pPr>
      <w:spacing w:before="120" w:after="120" w:line="220" w:lineRule="atLeast"/>
      <w:ind w:left="709"/>
    </w:pPr>
    <w:rPr>
      <w:rFonts w:ascii="Calibri" w:hAnsi="Calibri"/>
      <w:sz w:val="22"/>
      <w:lang w:val="en-AU" w:eastAsia="en-AU"/>
    </w:rPr>
  </w:style>
  <w:style w:type="character" w:customStyle="1" w:styleId="NormalIndentChar">
    <w:name w:val="Normal Indent Char"/>
    <w:basedOn w:val="DefaultParagraphFont"/>
    <w:link w:val="NormalIndent"/>
    <w:uiPriority w:val="99"/>
    <w:locked/>
    <w:rsid w:val="00795268"/>
    <w:rPr>
      <w:rFonts w:ascii="Calibri" w:hAnsi="Calibri"/>
      <w:sz w:val="22"/>
      <w:szCs w:val="24"/>
    </w:rPr>
  </w:style>
  <w:style w:type="character" w:customStyle="1" w:styleId="CommentTextChar">
    <w:name w:val="Comment Text Char"/>
    <w:basedOn w:val="DefaultParagraphFont"/>
    <w:link w:val="CommentText"/>
    <w:rsid w:val="00311C88"/>
    <w:rPr>
      <w:rFonts w:ascii="Arial" w:hAnsi="Arial"/>
      <w:lang w:val="en-US" w:eastAsia="en-US"/>
    </w:rPr>
  </w:style>
  <w:style w:type="paragraph" w:styleId="Header">
    <w:name w:val="header"/>
    <w:basedOn w:val="Normal"/>
    <w:link w:val="HeaderChar"/>
    <w:unhideWhenUsed/>
    <w:rsid w:val="00F56CFA"/>
    <w:pPr>
      <w:tabs>
        <w:tab w:val="center" w:pos="4513"/>
        <w:tab w:val="right" w:pos="9026"/>
      </w:tabs>
    </w:pPr>
  </w:style>
  <w:style w:type="character" w:customStyle="1" w:styleId="HeaderChar">
    <w:name w:val="Header Char"/>
    <w:basedOn w:val="DefaultParagraphFont"/>
    <w:link w:val="Header"/>
    <w:rsid w:val="00F56CFA"/>
    <w:rPr>
      <w:rFonts w:ascii="Arial" w:hAnsi="Arial"/>
      <w:szCs w:val="24"/>
      <w:lang w:val="en-US" w:eastAsia="en-US"/>
    </w:rPr>
  </w:style>
  <w:style w:type="paragraph" w:styleId="Footer">
    <w:name w:val="footer"/>
    <w:basedOn w:val="Normal"/>
    <w:link w:val="FooterChar"/>
    <w:unhideWhenUsed/>
    <w:rsid w:val="00F56CFA"/>
    <w:pPr>
      <w:tabs>
        <w:tab w:val="center" w:pos="4513"/>
        <w:tab w:val="right" w:pos="9026"/>
      </w:tabs>
    </w:pPr>
  </w:style>
  <w:style w:type="character" w:customStyle="1" w:styleId="FooterChar">
    <w:name w:val="Footer Char"/>
    <w:basedOn w:val="DefaultParagraphFont"/>
    <w:link w:val="Footer"/>
    <w:rsid w:val="00F56CFA"/>
    <w:rPr>
      <w:rFonts w:ascii="Arial" w:hAnsi="Arial"/>
      <w:szCs w:val="24"/>
      <w:lang w:val="en-US" w:eastAsia="en-US"/>
    </w:rPr>
  </w:style>
  <w:style w:type="paragraph" w:styleId="Revision">
    <w:name w:val="Revision"/>
    <w:hidden/>
    <w:uiPriority w:val="99"/>
    <w:semiHidden/>
    <w:rsid w:val="004A5301"/>
    <w:rPr>
      <w:rFonts w:ascii="Arial" w:hAnsi="Arial"/>
      <w:szCs w:val="24"/>
      <w:lang w:val="en-US" w:eastAsia="en-US"/>
    </w:rPr>
  </w:style>
  <w:style w:type="paragraph" w:styleId="ListParagraph">
    <w:name w:val="List Paragraph"/>
    <w:aliases w:val="0Bullet,Body Bullets 1,Bullet Point,Bullet point,Bullet points,Bulleted Para,Content descriptions,L,List Bullet 1,List Paragraph Number,List Paragraph1,List Paragraph11,List Paragraph2,NFP GP Bulleted List,Recommendation,bullet point list"/>
    <w:basedOn w:val="Normal"/>
    <w:link w:val="ListParagraphChar"/>
    <w:uiPriority w:val="34"/>
    <w:qFormat/>
    <w:rsid w:val="00634AE6"/>
    <w:pPr>
      <w:ind w:left="720"/>
      <w:contextualSpacing/>
    </w:pPr>
  </w:style>
  <w:style w:type="character" w:customStyle="1" w:styleId="ListParagraphChar">
    <w:name w:val="List Paragraph Char"/>
    <w:aliases w:val="0Bullet Char,Body Bullets 1 Char,Bullet Point Char,Bullet point Char,Bullet points Char,Bulleted Para Char,Content descriptions Char,L Char,List Bullet 1 Char,List Paragraph Number Char,List Paragraph1 Char,List Paragraph11 Char"/>
    <w:basedOn w:val="DefaultParagraphFont"/>
    <w:link w:val="ListParagraph"/>
    <w:uiPriority w:val="34"/>
    <w:locked/>
    <w:rsid w:val="00E5685E"/>
    <w:rPr>
      <w:rFonts w:ascii="Arial" w:hAnsi="Arial"/>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1106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yber.gov.au/publications/strategies-to-mitigate-cyber-security-incidents-mitigation-detail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adelaide.edu.au/policies/2783/)"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PDMS Document" ma:contentTypeID="0x010100266966F133664895A6EE3632470D45F500D4536F3BBE2F484DA5964C6D506E8ECC" ma:contentTypeVersion="" ma:contentTypeDescription="PDMS Document Site Content Type" ma:contentTypeScope="" ma:versionID="8f6a8a3ec32d3aeca81e2fdddb711f10">
  <xsd:schema xmlns:xsd="http://www.w3.org/2001/XMLSchema" xmlns:xs="http://www.w3.org/2001/XMLSchema" xmlns:p="http://schemas.microsoft.com/office/2006/metadata/properties" xmlns:ns2="ACE3D9DF-0D23-4D2D-95DF-DC07378BAFD0" targetNamespace="http://schemas.microsoft.com/office/2006/metadata/properties" ma:root="true" ma:fieldsID="6338bfc25c2eb1c0ebf9a2960eba46f1" ns2:_="">
    <xsd:import namespace="ACE3D9DF-0D23-4D2D-95DF-DC07378BAFD0"/>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E3D9DF-0D23-4D2D-95DF-DC07378BAFD0"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ecurityClassification xmlns="ACE3D9DF-0D23-4D2D-95DF-DC07378BAFD0"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E90E75-06C6-4210-B4E7-522F86DDE2F1}">
  <ds:schemaRefs>
    <ds:schemaRef ds:uri="http://schemas.microsoft.com/sharepoint/v3/contenttype/forms"/>
  </ds:schemaRefs>
</ds:datastoreItem>
</file>

<file path=customXml/itemProps2.xml><?xml version="1.0" encoding="utf-8"?>
<ds:datastoreItem xmlns:ds="http://schemas.openxmlformats.org/officeDocument/2006/customXml" ds:itemID="{4A5DD8FC-4D41-422C-B9F5-14134F55F7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E3D9DF-0D23-4D2D-95DF-DC07378BAF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3B6F213-4C06-430A-B848-E17F61CCB2F4}">
  <ds:schemaRefs>
    <ds:schemaRef ds:uri="http://schemas.microsoft.com/office/2006/documentManagement/types"/>
    <ds:schemaRef ds:uri="http://schemas.openxmlformats.org/package/2006/metadata/core-properties"/>
    <ds:schemaRef ds:uri="http://schemas.microsoft.com/office/2006/metadata/properties"/>
    <ds:schemaRef ds:uri="ACE3D9DF-0D23-4D2D-95DF-DC07378BAFD0"/>
    <ds:schemaRef ds:uri="http://purl.org/dc/dcmitype/"/>
    <ds:schemaRef ds:uri="http://schemas.microsoft.com/office/infopath/2007/PartnerControls"/>
    <ds:schemaRef ds:uri="http://purl.org/dc/terms/"/>
    <ds:schemaRef ds:uri="http://purl.org/dc/elements/1.1/"/>
    <ds:schemaRef ds:uri="http://www.w3.org/XML/1998/namespace"/>
  </ds:schemaRefs>
</ds:datastoreItem>
</file>

<file path=customXml/itemProps4.xml><?xml version="1.0" encoding="utf-8"?>
<ds:datastoreItem xmlns:ds="http://schemas.openxmlformats.org/officeDocument/2006/customXml" ds:itemID="{2EDFB341-B33F-4790-831C-D4CB268B84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18</Pages>
  <Words>8414</Words>
  <Characters>49186</Characters>
  <Application>Microsoft Office Word</Application>
  <DocSecurity>0</DocSecurity>
  <Lines>409</Lines>
  <Paragraphs>114</Paragraphs>
  <ScaleCrop>false</ScaleCrop>
  <HeadingPairs>
    <vt:vector size="2" baseType="variant">
      <vt:variant>
        <vt:lpstr>Title</vt:lpstr>
      </vt:variant>
      <vt:variant>
        <vt:i4>1</vt:i4>
      </vt:variant>
    </vt:vector>
  </HeadingPairs>
  <TitlesOfParts>
    <vt:vector size="1" baseType="lpstr">
      <vt:lpstr>DRAFT Compact Template 2018</vt:lpstr>
    </vt:vector>
  </TitlesOfParts>
  <Company>Australian Government</Company>
  <LinksUpToDate>false</LinksUpToDate>
  <CharactersWithSpaces>57486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Compact Template 2018</dc:title>
  <dc:subject/>
  <dc:creator>Amy McEneny;Cate Hutchinson</dc:creator>
  <cp:keywords>Compacts, 2018, draft</cp:keywords>
  <dc:description/>
  <cp:lastModifiedBy>LEE,May</cp:lastModifiedBy>
  <cp:revision>6</cp:revision>
  <cp:lastPrinted>2020-12-18T01:09:00Z</cp:lastPrinted>
  <dcterms:created xsi:type="dcterms:W3CDTF">2020-12-02T04:59:00Z</dcterms:created>
  <dcterms:modified xsi:type="dcterms:W3CDTF">2020-12-18T01:09:00Z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TC011949651033</vt:lpwstr>
  </property>
  <property fmtid="{D5CDD505-2E9C-101B-9397-08002B2CF9AE}" pid="3" name="ContentTypeId">
    <vt:lpwstr>0x010100266966F133664895A6EE3632470D45F500D4536F3BBE2F484DA5964C6D506E8ECC</vt:lpwstr>
  </property>
</Properties>
</file>